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2CB2" w14:textId="77777777" w:rsidR="00E559E7" w:rsidRDefault="00E559E7" w:rsidP="00E559E7">
      <w:pPr>
        <w:pStyle w:val="Pamatteksts"/>
        <w:spacing w:after="0"/>
        <w:jc w:val="right"/>
        <w:rPr>
          <w:bCs/>
        </w:rPr>
      </w:pPr>
      <w:r>
        <w:rPr>
          <w:bCs/>
        </w:rPr>
        <w:t xml:space="preserve">Limbažu novada domes </w:t>
      </w:r>
    </w:p>
    <w:p w14:paraId="78E3A198" w14:textId="77777777" w:rsidR="00E559E7" w:rsidRDefault="00E559E7" w:rsidP="00E559E7">
      <w:pPr>
        <w:pStyle w:val="Pamatteksts"/>
        <w:spacing w:after="0"/>
        <w:jc w:val="right"/>
        <w:rPr>
          <w:bCs/>
        </w:rPr>
      </w:pPr>
      <w:r>
        <w:rPr>
          <w:bCs/>
        </w:rPr>
        <w:t xml:space="preserve">Priekšsēdētājam </w:t>
      </w:r>
      <w:proofErr w:type="spellStart"/>
      <w:r>
        <w:rPr>
          <w:bCs/>
        </w:rPr>
        <w:t>D.Straubergam</w:t>
      </w:r>
      <w:proofErr w:type="spellEnd"/>
    </w:p>
    <w:p w14:paraId="5F39A999" w14:textId="77777777" w:rsidR="00E559E7" w:rsidRDefault="00E559E7" w:rsidP="00E559E7">
      <w:pPr>
        <w:pStyle w:val="Pamatteksts"/>
        <w:spacing w:after="0"/>
        <w:rPr>
          <w:bCs/>
        </w:rPr>
      </w:pPr>
    </w:p>
    <w:p w14:paraId="422C47EC" w14:textId="77777777" w:rsidR="00E559E7" w:rsidRDefault="00E559E7" w:rsidP="00E559E7">
      <w:pPr>
        <w:pStyle w:val="Pamatteksts"/>
        <w:spacing w:after="0"/>
        <w:rPr>
          <w:bCs/>
        </w:rPr>
      </w:pPr>
    </w:p>
    <w:p w14:paraId="37CFED72" w14:textId="18BF1373" w:rsidR="00E559E7" w:rsidRDefault="0031499E" w:rsidP="00E559E7">
      <w:pPr>
        <w:pStyle w:val="Pamatteksts"/>
        <w:spacing w:after="0"/>
        <w:rPr>
          <w:bCs/>
        </w:rPr>
      </w:pPr>
      <w:r>
        <w:rPr>
          <w:bCs/>
        </w:rPr>
        <w:t>11</w:t>
      </w:r>
      <w:r w:rsidR="00E802A8">
        <w:rPr>
          <w:bCs/>
        </w:rPr>
        <w:t>.0</w:t>
      </w:r>
      <w:r>
        <w:rPr>
          <w:bCs/>
        </w:rPr>
        <w:t>3</w:t>
      </w:r>
      <w:r w:rsidR="00E559E7">
        <w:rPr>
          <w:bCs/>
        </w:rPr>
        <w:t>.202</w:t>
      </w:r>
      <w:r w:rsidR="00E802A8">
        <w:rPr>
          <w:bCs/>
        </w:rPr>
        <w:t>4</w:t>
      </w:r>
      <w:r w:rsidR="00E559E7">
        <w:rPr>
          <w:bCs/>
        </w:rPr>
        <w:t>. Nr.1.5.-</w:t>
      </w:r>
      <w:r>
        <w:rPr>
          <w:bCs/>
        </w:rPr>
        <w:t>8</w:t>
      </w:r>
    </w:p>
    <w:p w14:paraId="3ED4F78B" w14:textId="77777777" w:rsidR="00E559E7" w:rsidRDefault="00E559E7" w:rsidP="00E559E7">
      <w:pPr>
        <w:pStyle w:val="Pamatteksts"/>
        <w:spacing w:after="0"/>
        <w:rPr>
          <w:bCs/>
        </w:rPr>
      </w:pPr>
      <w:r>
        <w:rPr>
          <w:bCs/>
        </w:rPr>
        <w:t xml:space="preserve">           </w:t>
      </w:r>
    </w:p>
    <w:p w14:paraId="0B297421" w14:textId="2FC8694A" w:rsidR="00E559E7" w:rsidRDefault="00E559E7" w:rsidP="00E559E7">
      <w:pPr>
        <w:pStyle w:val="Pamatteksts"/>
        <w:spacing w:after="0"/>
        <w:jc w:val="both"/>
      </w:pPr>
      <w:r>
        <w:rPr>
          <w:bCs/>
        </w:rPr>
        <w:t xml:space="preserve">       Lūdzu iekļaut </w:t>
      </w:r>
      <w:r w:rsidR="0017571B">
        <w:rPr>
          <w:bCs/>
        </w:rPr>
        <w:t xml:space="preserve">2024. gada marta </w:t>
      </w:r>
      <w:r>
        <w:rPr>
          <w:bCs/>
        </w:rPr>
        <w:t>Limbažu novada domes</w:t>
      </w:r>
      <w:r>
        <w:t xml:space="preserve"> </w:t>
      </w:r>
      <w:r w:rsidR="00B444C1">
        <w:rPr>
          <w:bCs/>
        </w:rPr>
        <w:t>Teritorijas attīstības komitejā</w:t>
      </w:r>
      <w:r w:rsidR="00976AE2">
        <w:rPr>
          <w:bCs/>
        </w:rPr>
        <w:t xml:space="preserve"> un </w:t>
      </w:r>
      <w:r w:rsidR="00B444C1">
        <w:t xml:space="preserve">Finanšu komitejas </w:t>
      </w:r>
      <w:r w:rsidR="00B444C1">
        <w:rPr>
          <w:bCs/>
        </w:rPr>
        <w:t>sēd</w:t>
      </w:r>
      <w:r w:rsidR="00976AE2">
        <w:rPr>
          <w:bCs/>
        </w:rPr>
        <w:t>ē</w:t>
      </w:r>
      <w:r w:rsidR="00B444C1">
        <w:rPr>
          <w:bCs/>
        </w:rPr>
        <w:t xml:space="preserve"> lēmuma projektu</w:t>
      </w:r>
      <w:r>
        <w:rPr>
          <w:bCs/>
        </w:rPr>
        <w:t>:</w:t>
      </w:r>
    </w:p>
    <w:p w14:paraId="5058C74A" w14:textId="77777777" w:rsidR="00E559E7" w:rsidRDefault="00E559E7" w:rsidP="00E559E7">
      <w:pPr>
        <w:pStyle w:val="Pamatteksts"/>
        <w:spacing w:after="0"/>
        <w:jc w:val="right"/>
        <w:rPr>
          <w:bCs/>
        </w:rPr>
      </w:pPr>
    </w:p>
    <w:p w14:paraId="2097B987" w14:textId="77777777" w:rsidR="006814EE" w:rsidRPr="00587146" w:rsidRDefault="006814EE" w:rsidP="006814EE">
      <w:pPr>
        <w:pBdr>
          <w:bottom w:val="single" w:sz="4" w:space="1" w:color="auto"/>
        </w:pBdr>
        <w:autoSpaceDE w:val="0"/>
        <w:autoSpaceDN w:val="0"/>
        <w:adjustRightInd w:val="0"/>
        <w:jc w:val="both"/>
        <w:rPr>
          <w:b/>
          <w:bCs/>
        </w:rPr>
      </w:pPr>
      <w:r w:rsidRPr="00587146">
        <w:rPr>
          <w:b/>
          <w:bCs/>
          <w:noProof/>
        </w:rPr>
        <w:t>Par Limbažu novada pašvaldības domes saistošo noteikumu “</w:t>
      </w:r>
      <w:r w:rsidRPr="00110A4D">
        <w:rPr>
          <w:b/>
          <w:bCs/>
          <w:noProof/>
        </w:rPr>
        <w:t>Limbažu novada pašvaldības aģentūras “LAUTA” nolikums</w:t>
      </w:r>
      <w:r w:rsidRPr="00587146">
        <w:rPr>
          <w:b/>
          <w:bCs/>
          <w:noProof/>
        </w:rPr>
        <w:t xml:space="preserve">” </w:t>
      </w:r>
      <w:r w:rsidRPr="00D5693B">
        <w:rPr>
          <w:b/>
          <w:bCs/>
          <w:lang w:eastAsia="en-US"/>
        </w:rPr>
        <w:t xml:space="preserve">nodošanu </w:t>
      </w:r>
      <w:r w:rsidRPr="00C37D4C">
        <w:rPr>
          <w:b/>
          <w:bCs/>
          <w:lang w:eastAsia="en-US"/>
        </w:rPr>
        <w:t>sabiedrības viedokļa noskaidrošanai</w:t>
      </w:r>
    </w:p>
    <w:p w14:paraId="77B532E0" w14:textId="77777777" w:rsidR="006814EE" w:rsidRPr="00587146" w:rsidRDefault="006814EE" w:rsidP="006814EE">
      <w:pPr>
        <w:jc w:val="center"/>
      </w:pPr>
      <w:r w:rsidRPr="00587146">
        <w:t xml:space="preserve">Ziņo </w:t>
      </w:r>
      <w:r>
        <w:t>Ilze Millere</w:t>
      </w:r>
    </w:p>
    <w:p w14:paraId="7D6DBC79" w14:textId="77777777" w:rsidR="006814EE" w:rsidRPr="00587146" w:rsidRDefault="006814EE" w:rsidP="006814EE">
      <w:pPr>
        <w:ind w:firstLine="720"/>
        <w:jc w:val="both"/>
        <w:rPr>
          <w:rFonts w:cs="Tahoma"/>
          <w:bCs/>
          <w:kern w:val="1"/>
          <w:lang w:eastAsia="hi-IN" w:bidi="hi-IN"/>
        </w:rPr>
      </w:pPr>
    </w:p>
    <w:p w14:paraId="75E46CF5" w14:textId="471652BD" w:rsidR="006814EE" w:rsidRPr="00587146" w:rsidRDefault="006814EE" w:rsidP="006814EE">
      <w:pPr>
        <w:ind w:firstLine="720"/>
        <w:jc w:val="both"/>
        <w:rPr>
          <w:rFonts w:cs="Tahoma"/>
          <w:bCs/>
          <w:kern w:val="1"/>
          <w:lang w:eastAsia="hi-IN" w:bidi="hi-IN"/>
        </w:rPr>
      </w:pPr>
      <w:r w:rsidRPr="00587146">
        <w:rPr>
          <w:rFonts w:cs="Tahoma"/>
          <w:bCs/>
          <w:kern w:val="1"/>
          <w:lang w:eastAsia="hi-IN" w:bidi="hi-IN"/>
        </w:rPr>
        <w:t>Pamatojoties uz izmaiņām</w:t>
      </w:r>
      <w:r>
        <w:rPr>
          <w:rFonts w:cs="Tahoma"/>
          <w:bCs/>
          <w:kern w:val="1"/>
          <w:lang w:eastAsia="hi-IN" w:bidi="hi-IN"/>
        </w:rPr>
        <w:t xml:space="preserve"> </w:t>
      </w:r>
      <w:r>
        <w:t>Limbažu novada pašvaldības aģentūras “LAUTA” uzdevumu apjomos, nepieciešams veikt grozījumus Limbažu novada pašvaldības aģentūras “LAUTA” nolikumā. Ņemot vērā, ka grozījumu apjoms ir būtisks un</w:t>
      </w:r>
      <w:r w:rsidR="00B6781D">
        <w:t>,</w:t>
      </w:r>
      <w:r>
        <w:t xml:space="preserve"> lai vieglāk būtu uztverams nolikums, izstrādāts jauns Limbažu novada pašvaldības aģentūras “LAUTA” nolikums.</w:t>
      </w:r>
    </w:p>
    <w:p w14:paraId="5734EEB6" w14:textId="77C5B8E4" w:rsidR="006814EE" w:rsidRPr="00110A4D" w:rsidRDefault="006814EE" w:rsidP="006814EE">
      <w:pPr>
        <w:ind w:firstLine="720"/>
        <w:jc w:val="both"/>
        <w:rPr>
          <w:rFonts w:cs="Tahoma"/>
          <w:bCs/>
          <w:kern w:val="1"/>
          <w:lang w:eastAsia="hi-IN" w:bidi="hi-IN"/>
        </w:rPr>
      </w:pPr>
      <w:r w:rsidRPr="00110A4D">
        <w:rPr>
          <w:rFonts w:cs="Tahoma"/>
          <w:bCs/>
          <w:kern w:val="1"/>
          <w:lang w:eastAsia="hi-IN" w:bidi="hi-IN"/>
        </w:rPr>
        <w:t>Saskaņā ar Publisko aģentūru likuma 2.</w:t>
      </w:r>
      <w:r w:rsidR="00DB2951">
        <w:rPr>
          <w:rFonts w:cs="Tahoma"/>
          <w:bCs/>
          <w:kern w:val="1"/>
          <w:lang w:eastAsia="hi-IN" w:bidi="hi-IN"/>
        </w:rPr>
        <w:t xml:space="preserve"> </w:t>
      </w:r>
      <w:r w:rsidRPr="00110A4D">
        <w:rPr>
          <w:rFonts w:cs="Tahoma"/>
          <w:bCs/>
          <w:kern w:val="1"/>
          <w:lang w:eastAsia="hi-IN" w:bidi="hi-IN"/>
        </w:rPr>
        <w:t>panta otro daļu Pašvaldības aģentūra ir pašvaldības izveidota budžeta finansēta pašvaldības iestāde, kurai ar pašvaldības saistošajiem noteikumiem ir noteikta kompetence pakalpojumu sniegšanas jomā. Publisko aģentūru likuma 16.</w:t>
      </w:r>
      <w:r w:rsidR="00DB2951">
        <w:rPr>
          <w:rFonts w:cs="Tahoma"/>
          <w:bCs/>
          <w:kern w:val="1"/>
          <w:lang w:eastAsia="hi-IN" w:bidi="hi-IN"/>
        </w:rPr>
        <w:t xml:space="preserve"> </w:t>
      </w:r>
      <w:r w:rsidRPr="00110A4D">
        <w:rPr>
          <w:rFonts w:cs="Tahoma"/>
          <w:bCs/>
          <w:kern w:val="1"/>
          <w:lang w:eastAsia="hi-IN" w:bidi="hi-IN"/>
        </w:rPr>
        <w:t xml:space="preserve">panta otrā daļa nosaka, ka Pašvaldības aģentūras darbību regulē pašvaldības domes apstiprināts nolikums. Nolikumā norāda: </w:t>
      </w:r>
    </w:p>
    <w:p w14:paraId="24B691C3" w14:textId="77777777" w:rsidR="006814EE" w:rsidRPr="00110A4D" w:rsidRDefault="006814EE" w:rsidP="006814EE">
      <w:pPr>
        <w:ind w:firstLine="720"/>
        <w:jc w:val="both"/>
        <w:rPr>
          <w:rFonts w:cs="Tahoma"/>
          <w:bCs/>
          <w:kern w:val="1"/>
          <w:lang w:eastAsia="hi-IN" w:bidi="hi-IN"/>
        </w:rPr>
      </w:pPr>
      <w:r w:rsidRPr="00110A4D">
        <w:rPr>
          <w:rFonts w:cs="Tahoma"/>
          <w:bCs/>
          <w:kern w:val="1"/>
          <w:lang w:eastAsia="hi-IN" w:bidi="hi-IN"/>
        </w:rPr>
        <w:t>1) pašvaldības aģentūras nosaukumu;</w:t>
      </w:r>
    </w:p>
    <w:p w14:paraId="0B02B0EC" w14:textId="77777777" w:rsidR="006814EE" w:rsidRPr="00110A4D" w:rsidRDefault="006814EE" w:rsidP="006814EE">
      <w:pPr>
        <w:ind w:firstLine="720"/>
        <w:jc w:val="both"/>
        <w:rPr>
          <w:rFonts w:cs="Tahoma"/>
          <w:bCs/>
          <w:kern w:val="1"/>
          <w:lang w:eastAsia="hi-IN" w:bidi="hi-IN"/>
        </w:rPr>
      </w:pPr>
      <w:r w:rsidRPr="00110A4D">
        <w:rPr>
          <w:rFonts w:cs="Tahoma"/>
          <w:bCs/>
          <w:kern w:val="1"/>
          <w:lang w:eastAsia="hi-IN" w:bidi="hi-IN"/>
        </w:rPr>
        <w:t>2) pašvaldības domi un amatpersonu, kuras padotībā aģentūra nodota, un pašvaldības aģentūras darbības pārraudzības kārtību;</w:t>
      </w:r>
    </w:p>
    <w:p w14:paraId="014A015D" w14:textId="77777777" w:rsidR="006814EE" w:rsidRPr="00110A4D" w:rsidRDefault="006814EE" w:rsidP="006814EE">
      <w:pPr>
        <w:ind w:firstLine="720"/>
        <w:jc w:val="both"/>
        <w:rPr>
          <w:rFonts w:cs="Tahoma"/>
          <w:bCs/>
          <w:kern w:val="1"/>
          <w:lang w:eastAsia="hi-IN" w:bidi="hi-IN"/>
        </w:rPr>
      </w:pPr>
      <w:r w:rsidRPr="00110A4D">
        <w:rPr>
          <w:rFonts w:cs="Tahoma"/>
          <w:bCs/>
          <w:kern w:val="1"/>
          <w:lang w:eastAsia="hi-IN" w:bidi="hi-IN"/>
        </w:rPr>
        <w:t>3) pašvaldības aģentūras izveidošanas mērķi;</w:t>
      </w:r>
    </w:p>
    <w:p w14:paraId="0F230609" w14:textId="77777777" w:rsidR="006814EE" w:rsidRPr="00110A4D" w:rsidRDefault="006814EE" w:rsidP="006814EE">
      <w:pPr>
        <w:ind w:firstLine="720"/>
        <w:jc w:val="both"/>
        <w:rPr>
          <w:rFonts w:cs="Tahoma"/>
          <w:bCs/>
          <w:kern w:val="1"/>
          <w:lang w:eastAsia="hi-IN" w:bidi="hi-IN"/>
        </w:rPr>
      </w:pPr>
      <w:r w:rsidRPr="00110A4D">
        <w:rPr>
          <w:rFonts w:cs="Tahoma"/>
          <w:bCs/>
          <w:kern w:val="1"/>
          <w:lang w:eastAsia="hi-IN" w:bidi="hi-IN"/>
        </w:rPr>
        <w:t>4) pašvaldības aģentūras uzdevumus;</w:t>
      </w:r>
    </w:p>
    <w:p w14:paraId="4DAB320E" w14:textId="77777777" w:rsidR="006814EE" w:rsidRPr="00110A4D" w:rsidRDefault="006814EE" w:rsidP="006814EE">
      <w:pPr>
        <w:ind w:firstLine="720"/>
        <w:jc w:val="both"/>
        <w:rPr>
          <w:rFonts w:cs="Tahoma"/>
          <w:bCs/>
          <w:kern w:val="1"/>
          <w:lang w:eastAsia="hi-IN" w:bidi="hi-IN"/>
        </w:rPr>
      </w:pPr>
      <w:r w:rsidRPr="00110A4D">
        <w:rPr>
          <w:rFonts w:cs="Tahoma"/>
          <w:bCs/>
          <w:kern w:val="1"/>
          <w:lang w:eastAsia="hi-IN" w:bidi="hi-IN"/>
        </w:rPr>
        <w:t>5) pašvaldības aģentūras tiesības iekasēt maksu par tās sniegtajiem pakalpojumiem;</w:t>
      </w:r>
    </w:p>
    <w:p w14:paraId="3BAC1D90" w14:textId="77777777" w:rsidR="006814EE" w:rsidRPr="00110A4D" w:rsidRDefault="006814EE" w:rsidP="006814EE">
      <w:pPr>
        <w:ind w:firstLine="720"/>
        <w:jc w:val="both"/>
        <w:rPr>
          <w:rFonts w:cs="Tahoma"/>
          <w:bCs/>
          <w:kern w:val="1"/>
          <w:lang w:eastAsia="hi-IN" w:bidi="hi-IN"/>
        </w:rPr>
      </w:pPr>
      <w:r w:rsidRPr="00110A4D">
        <w:rPr>
          <w:rFonts w:cs="Tahoma"/>
          <w:bCs/>
          <w:kern w:val="1"/>
          <w:lang w:eastAsia="hi-IN" w:bidi="hi-IN"/>
        </w:rPr>
        <w:t>6) administratīvo aktu izdošanas, apstrīdēšanas un pārsūdzēšanas kārtību.</w:t>
      </w:r>
    </w:p>
    <w:p w14:paraId="54F6F0A2" w14:textId="77530833" w:rsidR="006814EE" w:rsidRDefault="006814EE" w:rsidP="006814EE">
      <w:pPr>
        <w:ind w:firstLine="720"/>
        <w:jc w:val="both"/>
        <w:rPr>
          <w:rFonts w:cs="Tahoma"/>
          <w:bCs/>
          <w:kern w:val="1"/>
          <w:lang w:eastAsia="hi-IN" w:bidi="hi-IN"/>
        </w:rPr>
      </w:pPr>
      <w:r w:rsidRPr="00110A4D">
        <w:rPr>
          <w:rFonts w:cs="Tahoma"/>
          <w:bCs/>
          <w:kern w:val="1"/>
          <w:lang w:eastAsia="hi-IN" w:bidi="hi-IN"/>
        </w:rPr>
        <w:t>Tāpat Publisko aģentūru likuma 16.</w:t>
      </w:r>
      <w:r w:rsidR="00DB2951">
        <w:rPr>
          <w:rFonts w:cs="Tahoma"/>
          <w:bCs/>
          <w:kern w:val="1"/>
          <w:lang w:eastAsia="hi-IN" w:bidi="hi-IN"/>
        </w:rPr>
        <w:t xml:space="preserve"> </w:t>
      </w:r>
      <w:r w:rsidRPr="00110A4D">
        <w:rPr>
          <w:rFonts w:cs="Tahoma"/>
          <w:bCs/>
          <w:kern w:val="1"/>
          <w:lang w:eastAsia="hi-IN" w:bidi="hi-IN"/>
        </w:rPr>
        <w:t>panta ceturtajā daļā noteikts, ka Pašvaldības aģentūras nolikumā var ietvert arī citus pašvaldības aģentūras darbību regulējošus noteikumus, kas nav minēti šā panta otrajā daļā.</w:t>
      </w:r>
      <w:r>
        <w:rPr>
          <w:rFonts w:cs="Tahoma"/>
          <w:bCs/>
          <w:kern w:val="1"/>
          <w:lang w:eastAsia="hi-IN" w:bidi="hi-IN"/>
        </w:rPr>
        <w:t xml:space="preserve"> </w:t>
      </w:r>
    </w:p>
    <w:p w14:paraId="207A5018" w14:textId="77777777" w:rsidR="006814EE" w:rsidRPr="00587146" w:rsidRDefault="006814EE" w:rsidP="006814EE">
      <w:pPr>
        <w:ind w:firstLine="720"/>
        <w:jc w:val="both"/>
        <w:rPr>
          <w:rFonts w:cs="Tahoma"/>
          <w:bCs/>
          <w:kern w:val="1"/>
          <w:lang w:eastAsia="hi-IN" w:bidi="hi-IN"/>
        </w:rPr>
      </w:pPr>
      <w:r w:rsidRPr="00587146">
        <w:t>Pašvaldību likuma 44. 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0F5F6903" w14:textId="77777777" w:rsidR="006814EE" w:rsidRPr="00587146" w:rsidRDefault="006814EE" w:rsidP="006814EE">
      <w:pPr>
        <w:pStyle w:val="tv213"/>
        <w:shd w:val="clear" w:color="auto" w:fill="FFFFFF"/>
        <w:spacing w:before="0" w:beforeAutospacing="0" w:after="0" w:afterAutospacing="0"/>
        <w:ind w:firstLine="720"/>
        <w:jc w:val="both"/>
        <w:rPr>
          <w:shd w:val="clear" w:color="auto" w:fill="FFFFFF"/>
        </w:rPr>
      </w:pPr>
      <w:r w:rsidRPr="00587146">
        <w:t xml:space="preserve">Pašvaldību likuma 46. panta trešā daļa nosaka, ka </w:t>
      </w:r>
      <w:r w:rsidRPr="00587146">
        <w:rPr>
          <w:shd w:val="clear" w:color="auto" w:fill="FFFFFF"/>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bookmarkStart w:id="0" w:name="_Hlk155710222"/>
      <w:r w:rsidRPr="00587146">
        <w:rPr>
          <w:shd w:val="clear" w:color="auto" w:fill="FFFFFF"/>
        </w:rPr>
        <w:t xml:space="preserve">Saņemtos viedokļus par saistošo noteikumu projektu pašvaldība apkopo un atspoguļo šo noteikumu projekta paskaidrojuma rakstā. </w:t>
      </w:r>
    </w:p>
    <w:bookmarkEnd w:id="0"/>
    <w:p w14:paraId="5A4C45B8" w14:textId="733160AF" w:rsidR="006814EE" w:rsidRPr="00D14607" w:rsidRDefault="006814EE" w:rsidP="006814EE">
      <w:pPr>
        <w:ind w:firstLine="720"/>
        <w:jc w:val="both"/>
        <w:rPr>
          <w:b/>
          <w:bCs/>
        </w:rPr>
      </w:pPr>
      <w:r w:rsidRPr="00587146">
        <w:t xml:space="preserve">Pamatojoties uz </w:t>
      </w:r>
      <w:r w:rsidRPr="00110A4D">
        <w:rPr>
          <w:rFonts w:cs="Tahoma"/>
          <w:bCs/>
          <w:kern w:val="1"/>
          <w:lang w:eastAsia="hi-IN" w:bidi="hi-IN"/>
        </w:rPr>
        <w:t>Publisko aģentūru likuma 2.</w:t>
      </w:r>
      <w:r w:rsidR="00DB2951">
        <w:rPr>
          <w:rFonts w:cs="Tahoma"/>
          <w:bCs/>
          <w:kern w:val="1"/>
          <w:lang w:eastAsia="hi-IN" w:bidi="hi-IN"/>
        </w:rPr>
        <w:t xml:space="preserve"> </w:t>
      </w:r>
      <w:r w:rsidRPr="00110A4D">
        <w:rPr>
          <w:rFonts w:cs="Tahoma"/>
          <w:bCs/>
          <w:kern w:val="1"/>
          <w:lang w:eastAsia="hi-IN" w:bidi="hi-IN"/>
        </w:rPr>
        <w:t>panta otro daļu</w:t>
      </w:r>
      <w:r w:rsidRPr="00587146">
        <w:rPr>
          <w:rFonts w:eastAsia="Calibri"/>
          <w:lang w:eastAsia="en-US" w:bidi="lo-LA"/>
        </w:rPr>
        <w:t>,</w:t>
      </w:r>
      <w:r>
        <w:rPr>
          <w:rFonts w:eastAsia="Calibri"/>
          <w:lang w:eastAsia="en-US" w:bidi="lo-LA"/>
        </w:rPr>
        <w:t xml:space="preserve"> 16.</w:t>
      </w:r>
      <w:r w:rsidR="00DB2951">
        <w:rPr>
          <w:rFonts w:eastAsia="Calibri"/>
          <w:lang w:eastAsia="en-US" w:bidi="lo-LA"/>
        </w:rPr>
        <w:t xml:space="preserve"> </w:t>
      </w:r>
      <w:r>
        <w:rPr>
          <w:rFonts w:eastAsia="Calibri"/>
          <w:lang w:eastAsia="en-US" w:bidi="lo-LA"/>
        </w:rPr>
        <w:t>panta otro un ceturto daļu,</w:t>
      </w:r>
      <w:r w:rsidRPr="00587146">
        <w:t xml:space="preserve"> Pašvaldību likuma 44. panta otro daļu un </w:t>
      </w:r>
      <w:r w:rsidRPr="00587146">
        <w:rPr>
          <w:rFonts w:eastAsia="Calibri"/>
          <w:lang w:eastAsia="en-US" w:bidi="lo-LA"/>
        </w:rPr>
        <w:t>46. panta trešo daļu</w:t>
      </w:r>
      <w:r>
        <w:rPr>
          <w:rFonts w:eastAsia="Calibri"/>
          <w:lang w:eastAsia="en-US" w:bidi="lo-LA"/>
        </w:rPr>
        <w:t xml:space="preserve"> </w:t>
      </w:r>
      <w:r w:rsidRPr="00D14607">
        <w:rPr>
          <w:rFonts w:cs="Tahoma"/>
          <w:b/>
          <w:kern w:val="1"/>
          <w:lang w:eastAsia="hi-IN" w:bidi="hi-IN"/>
        </w:rPr>
        <w:t>a</w:t>
      </w:r>
      <w:r w:rsidRPr="00D14607">
        <w:rPr>
          <w:b/>
          <w:bCs/>
        </w:rPr>
        <w:t>tklāti balsojot: PAR</w:t>
      </w:r>
      <w:r w:rsidRPr="00D14607">
        <w:t xml:space="preserve"> –__________________, </w:t>
      </w:r>
      <w:r w:rsidRPr="00D14607">
        <w:rPr>
          <w:b/>
          <w:bCs/>
        </w:rPr>
        <w:t>PRET –</w:t>
      </w:r>
      <w:r w:rsidRPr="00D14607">
        <w:t xml:space="preserve"> _________________, </w:t>
      </w:r>
      <w:r w:rsidRPr="00D14607">
        <w:rPr>
          <w:b/>
          <w:bCs/>
        </w:rPr>
        <w:t>ATTURAS –</w:t>
      </w:r>
      <w:r w:rsidRPr="00D14607">
        <w:t xml:space="preserve"> ________________, komiteja</w:t>
      </w:r>
      <w:r w:rsidRPr="00D14607">
        <w:rPr>
          <w:b/>
          <w:bCs/>
        </w:rPr>
        <w:t xml:space="preserve"> NOLEMJ:</w:t>
      </w:r>
    </w:p>
    <w:p w14:paraId="3B1B9570" w14:textId="77777777" w:rsidR="006814EE" w:rsidRDefault="006814EE" w:rsidP="006814EE">
      <w:pPr>
        <w:ind w:firstLine="720"/>
        <w:jc w:val="both"/>
        <w:rPr>
          <w:b/>
          <w:bCs/>
        </w:rPr>
      </w:pPr>
    </w:p>
    <w:p w14:paraId="2C40AB40" w14:textId="77777777" w:rsidR="006814EE" w:rsidRPr="00DB2951" w:rsidRDefault="006814EE" w:rsidP="006814EE">
      <w:pPr>
        <w:numPr>
          <w:ilvl w:val="0"/>
          <w:numId w:val="3"/>
        </w:numPr>
        <w:ind w:left="357" w:hanging="357"/>
        <w:jc w:val="both"/>
        <w:rPr>
          <w:rFonts w:eastAsia="Calibri"/>
          <w:lang w:eastAsia="en-US"/>
        </w:rPr>
      </w:pPr>
      <w:r w:rsidRPr="00DB2951">
        <w:rPr>
          <w:bCs/>
        </w:rPr>
        <w:t xml:space="preserve">Nodot Limbažu novada pašvaldības domes saistošo noteikumu projektu </w:t>
      </w:r>
      <w:r w:rsidRPr="00DB2951">
        <w:t xml:space="preserve">“Limbažu novada pašvaldības aģentūras “LAUTA” nolikums” sabiedrības viedokļa noskaidrošanai </w:t>
      </w:r>
      <w:r w:rsidRPr="00DB2951">
        <w:rPr>
          <w:rFonts w:eastAsia="Calibri"/>
          <w:lang w:eastAsia="en-US"/>
        </w:rPr>
        <w:t>(pielikumā)</w:t>
      </w:r>
      <w:r w:rsidRPr="00DB2951">
        <w:t xml:space="preserve">. </w:t>
      </w:r>
    </w:p>
    <w:p w14:paraId="47F68D9E" w14:textId="77777777" w:rsidR="006814EE" w:rsidRPr="00DB2951" w:rsidRDefault="006814EE" w:rsidP="006814EE">
      <w:pPr>
        <w:numPr>
          <w:ilvl w:val="0"/>
          <w:numId w:val="3"/>
        </w:numPr>
        <w:ind w:left="357" w:hanging="357"/>
        <w:jc w:val="both"/>
        <w:rPr>
          <w:rFonts w:eastAsia="Calibri"/>
          <w:lang w:eastAsia="en-US"/>
        </w:rPr>
      </w:pPr>
      <w:r w:rsidRPr="00DB2951">
        <w:rPr>
          <w:shd w:val="clear" w:color="auto" w:fill="FFFFFF"/>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58A3B84B" w14:textId="77777777" w:rsidR="006814EE" w:rsidRPr="00DB2951" w:rsidRDefault="006814EE" w:rsidP="006814EE">
      <w:pPr>
        <w:numPr>
          <w:ilvl w:val="0"/>
          <w:numId w:val="3"/>
        </w:numPr>
        <w:ind w:left="357" w:hanging="357"/>
        <w:jc w:val="both"/>
        <w:rPr>
          <w:rFonts w:eastAsia="Calibri"/>
          <w:lang w:eastAsia="en-US"/>
        </w:rPr>
      </w:pPr>
      <w:r w:rsidRPr="00DB2951">
        <w:rPr>
          <w:shd w:val="clear" w:color="auto" w:fill="FFFFFF"/>
        </w:rPr>
        <w:lastRenderedPageBreak/>
        <w:t xml:space="preserve">Uzdot </w:t>
      </w:r>
      <w:r w:rsidRPr="00DB2951">
        <w:t xml:space="preserve">Limbažu novada pašvaldības aģentūrai “LAUTA” </w:t>
      </w:r>
      <w:r w:rsidRPr="00DB2951">
        <w:rPr>
          <w:shd w:val="clear" w:color="auto" w:fill="FFFFFF"/>
        </w:rPr>
        <w:t>pēc viedokļu saņemšanas tos apkopot un atspoguļot saistošo noteikumu projekta paskaidrojuma rakstā.</w:t>
      </w:r>
    </w:p>
    <w:p w14:paraId="1BE2038B" w14:textId="27CD5CB2" w:rsidR="006814EE" w:rsidRPr="00DB2951" w:rsidRDefault="006814EE" w:rsidP="006814EE">
      <w:pPr>
        <w:numPr>
          <w:ilvl w:val="0"/>
          <w:numId w:val="3"/>
        </w:numPr>
        <w:ind w:left="357" w:hanging="357"/>
        <w:jc w:val="both"/>
        <w:rPr>
          <w:rFonts w:eastAsia="Calibri"/>
          <w:lang w:eastAsia="en-US"/>
        </w:rPr>
      </w:pPr>
      <w:r w:rsidRPr="00DB2951">
        <w:rPr>
          <w:rFonts w:eastAsia="Calibri" w:cs="Arial"/>
          <w:lang w:eastAsia="ar-SA"/>
        </w:rPr>
        <w:t xml:space="preserve">Uzdot </w:t>
      </w:r>
      <w:r w:rsidRPr="00DB2951">
        <w:t xml:space="preserve">Limbažu novada pašvaldības aģentūrai “LAUTA” </w:t>
      </w:r>
      <w:r w:rsidRPr="00DB2951">
        <w:rPr>
          <w:rFonts w:eastAsia="Calibri" w:cs="Arial"/>
          <w:lang w:eastAsia="ar-SA"/>
        </w:rPr>
        <w:t xml:space="preserve">pēc sabiedrības viedokļa noskaidrošanas un apkopošanas atkārtoti vērsties </w:t>
      </w:r>
      <w:r w:rsidR="00DB2951">
        <w:rPr>
          <w:rFonts w:eastAsia="Calibri" w:cs="Arial"/>
          <w:lang w:eastAsia="ar-SA"/>
        </w:rPr>
        <w:t xml:space="preserve">Teritorijas attīstības komitejā un </w:t>
      </w:r>
      <w:r w:rsidRPr="00DB2951">
        <w:rPr>
          <w:rFonts w:eastAsia="Calibri" w:cs="Arial"/>
          <w:lang w:eastAsia="ar-SA"/>
        </w:rPr>
        <w:t xml:space="preserve">Finanšu komitejā saistošo noteikumu apstiprināšanai. </w:t>
      </w:r>
    </w:p>
    <w:p w14:paraId="48AEAD5C" w14:textId="77777777" w:rsidR="006814EE" w:rsidRPr="00DB2951" w:rsidRDefault="006814EE" w:rsidP="006814EE">
      <w:pPr>
        <w:numPr>
          <w:ilvl w:val="0"/>
          <w:numId w:val="3"/>
        </w:numPr>
        <w:ind w:left="357" w:hanging="357"/>
        <w:jc w:val="both"/>
        <w:rPr>
          <w:rFonts w:eastAsia="Calibri"/>
          <w:lang w:eastAsia="en-US"/>
        </w:rPr>
      </w:pPr>
      <w:r w:rsidRPr="00DB2951">
        <w:rPr>
          <w:rFonts w:eastAsia="Calibri"/>
          <w:bCs/>
          <w:lang w:eastAsia="en-US"/>
        </w:rPr>
        <w:t xml:space="preserve">Pieņemt zināšanai Limbažu novada pašvaldības domes saistošo noteikumu projekta </w:t>
      </w:r>
      <w:r w:rsidRPr="00DB2951">
        <w:t>“Limbažu novada pašvaldības aģentūras “LAUTA” nolikums”</w:t>
      </w:r>
      <w:r w:rsidRPr="00DB2951">
        <w:rPr>
          <w:rFonts w:eastAsia="Calibri"/>
          <w:bCs/>
          <w:lang w:eastAsia="en-US"/>
        </w:rPr>
        <w:t xml:space="preserve"> paskaidrojuma rakstu (pielikumā). </w:t>
      </w:r>
    </w:p>
    <w:p w14:paraId="6B6831CC" w14:textId="77777777" w:rsidR="006814EE" w:rsidRPr="00DB2951" w:rsidRDefault="006814EE" w:rsidP="006814EE">
      <w:pPr>
        <w:numPr>
          <w:ilvl w:val="0"/>
          <w:numId w:val="3"/>
        </w:numPr>
        <w:ind w:left="357" w:hanging="357"/>
        <w:jc w:val="both"/>
        <w:rPr>
          <w:rFonts w:eastAsia="Calibri"/>
          <w:lang w:eastAsia="en-US"/>
        </w:rPr>
      </w:pPr>
      <w:r w:rsidRPr="00DB2951">
        <w:rPr>
          <w:rFonts w:eastAsia="Calibri"/>
          <w:bCs/>
          <w:lang w:eastAsia="en-US"/>
        </w:rPr>
        <w:t xml:space="preserve">Atbildīgo par lēmuma izpildi noteikt </w:t>
      </w:r>
      <w:r w:rsidRPr="00DB2951">
        <w:t>Limbažu novada pašvaldības aģentūras “LAUTA” direktori</w:t>
      </w:r>
      <w:r w:rsidRPr="00DB2951">
        <w:rPr>
          <w:bCs/>
        </w:rPr>
        <w:t>.</w:t>
      </w:r>
    </w:p>
    <w:p w14:paraId="59BB9E7B" w14:textId="1E52D954" w:rsidR="00E559E7" w:rsidRPr="00DB2951" w:rsidRDefault="006814EE" w:rsidP="006814EE">
      <w:pPr>
        <w:numPr>
          <w:ilvl w:val="0"/>
          <w:numId w:val="3"/>
        </w:numPr>
        <w:ind w:left="357" w:hanging="357"/>
        <w:jc w:val="both"/>
        <w:rPr>
          <w:rFonts w:eastAsia="Calibri"/>
          <w:lang w:eastAsia="en-US"/>
        </w:rPr>
      </w:pPr>
      <w:r w:rsidRPr="00DB2951">
        <w:rPr>
          <w:rFonts w:eastAsia="Calibri"/>
          <w:bCs/>
          <w:lang w:eastAsia="en-US" w:bidi="lo-LA"/>
        </w:rPr>
        <w:t>Kontroli par lēmuma izpildi uzdot Limbažu novada pašvaldības izpilddirektoram.</w:t>
      </w:r>
    </w:p>
    <w:p w14:paraId="0DBBC0F5" w14:textId="77777777" w:rsidR="00E559E7" w:rsidRDefault="00E559E7" w:rsidP="00E559E7">
      <w:pPr>
        <w:pStyle w:val="Sarakstarindkopa"/>
        <w:tabs>
          <w:tab w:val="left" w:pos="567"/>
        </w:tabs>
        <w:jc w:val="both"/>
      </w:pPr>
      <w:bookmarkStart w:id="1" w:name="_GoBack"/>
      <w:bookmarkEnd w:id="1"/>
    </w:p>
    <w:sectPr w:rsidR="00E559E7" w:rsidSect="00DB2951">
      <w:headerReference w:type="default" r:id="rId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A3944" w14:textId="77777777" w:rsidR="00DB2951" w:rsidRDefault="00DB2951" w:rsidP="00DB2951">
      <w:r>
        <w:separator/>
      </w:r>
    </w:p>
  </w:endnote>
  <w:endnote w:type="continuationSeparator" w:id="0">
    <w:p w14:paraId="248EA98A" w14:textId="77777777" w:rsidR="00DB2951" w:rsidRDefault="00DB2951" w:rsidP="00DB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76412" w14:textId="77777777" w:rsidR="00DB2951" w:rsidRDefault="00DB2951" w:rsidP="00DB2951">
      <w:r>
        <w:separator/>
      </w:r>
    </w:p>
  </w:footnote>
  <w:footnote w:type="continuationSeparator" w:id="0">
    <w:p w14:paraId="44C6ACCC" w14:textId="77777777" w:rsidR="00DB2951" w:rsidRDefault="00DB2951" w:rsidP="00DB2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809689"/>
      <w:docPartObj>
        <w:docPartGallery w:val="Page Numbers (Top of Page)"/>
        <w:docPartUnique/>
      </w:docPartObj>
    </w:sdtPr>
    <w:sdtEndPr>
      <w:rPr>
        <w:rFonts w:ascii="Times New Roman" w:hAnsi="Times New Roman"/>
        <w:sz w:val="24"/>
        <w:szCs w:val="24"/>
      </w:rPr>
    </w:sdtEndPr>
    <w:sdtContent>
      <w:p w14:paraId="458D482D" w14:textId="799E9CB6" w:rsidR="00DB2951" w:rsidRPr="00DB2951" w:rsidRDefault="00DB2951">
        <w:pPr>
          <w:pStyle w:val="Galvene"/>
          <w:rPr>
            <w:rFonts w:ascii="Times New Roman" w:hAnsi="Times New Roman"/>
            <w:sz w:val="24"/>
            <w:szCs w:val="24"/>
          </w:rPr>
        </w:pPr>
        <w:r w:rsidRPr="00DB2951">
          <w:rPr>
            <w:rFonts w:ascii="Times New Roman" w:hAnsi="Times New Roman"/>
            <w:sz w:val="24"/>
            <w:szCs w:val="24"/>
          </w:rPr>
          <w:fldChar w:fldCharType="begin"/>
        </w:r>
        <w:r w:rsidRPr="00DB2951">
          <w:rPr>
            <w:rFonts w:ascii="Times New Roman" w:hAnsi="Times New Roman"/>
            <w:sz w:val="24"/>
            <w:szCs w:val="24"/>
          </w:rPr>
          <w:instrText>PAGE   \* MERGEFORMAT</w:instrText>
        </w:r>
        <w:r w:rsidRPr="00DB2951">
          <w:rPr>
            <w:rFonts w:ascii="Times New Roman" w:hAnsi="Times New Roman"/>
            <w:sz w:val="24"/>
            <w:szCs w:val="24"/>
          </w:rPr>
          <w:fldChar w:fldCharType="separate"/>
        </w:r>
        <w:r>
          <w:rPr>
            <w:rFonts w:ascii="Times New Roman" w:hAnsi="Times New Roman"/>
            <w:noProof/>
            <w:sz w:val="24"/>
            <w:szCs w:val="24"/>
          </w:rPr>
          <w:t>2</w:t>
        </w:r>
        <w:r w:rsidRPr="00DB2951">
          <w:rPr>
            <w:rFonts w:ascii="Times New Roman" w:hAnsi="Times New Roman"/>
            <w:sz w:val="24"/>
            <w:szCs w:val="24"/>
          </w:rPr>
          <w:fldChar w:fldCharType="end"/>
        </w:r>
      </w:p>
    </w:sdtContent>
  </w:sdt>
  <w:p w14:paraId="74664A6F" w14:textId="77777777" w:rsidR="00DB2951" w:rsidRDefault="00DB295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252DC"/>
    <w:multiLevelType w:val="multilevel"/>
    <w:tmpl w:val="283E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94B4CDE"/>
    <w:multiLevelType w:val="multilevel"/>
    <w:tmpl w:val="3D46F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3"/>
    <w:rsid w:val="000B159B"/>
    <w:rsid w:val="000D0344"/>
    <w:rsid w:val="000F0B5F"/>
    <w:rsid w:val="0010652D"/>
    <w:rsid w:val="001209C9"/>
    <w:rsid w:val="00123F69"/>
    <w:rsid w:val="00167194"/>
    <w:rsid w:val="001756DB"/>
    <w:rsid w:val="0017571B"/>
    <w:rsid w:val="00183385"/>
    <w:rsid w:val="001B31B8"/>
    <w:rsid w:val="001E387C"/>
    <w:rsid w:val="001F0297"/>
    <w:rsid w:val="00205DE4"/>
    <w:rsid w:val="0022602B"/>
    <w:rsid w:val="00244CD5"/>
    <w:rsid w:val="0024505F"/>
    <w:rsid w:val="002646CD"/>
    <w:rsid w:val="00284D6A"/>
    <w:rsid w:val="002B5871"/>
    <w:rsid w:val="00302E40"/>
    <w:rsid w:val="0031499E"/>
    <w:rsid w:val="003167C9"/>
    <w:rsid w:val="00352132"/>
    <w:rsid w:val="00367991"/>
    <w:rsid w:val="003C1086"/>
    <w:rsid w:val="003E5AD1"/>
    <w:rsid w:val="004363DF"/>
    <w:rsid w:val="00494192"/>
    <w:rsid w:val="004B4456"/>
    <w:rsid w:val="004C5EB0"/>
    <w:rsid w:val="004C74AB"/>
    <w:rsid w:val="004D3109"/>
    <w:rsid w:val="004F20FC"/>
    <w:rsid w:val="00511839"/>
    <w:rsid w:val="005172DF"/>
    <w:rsid w:val="005231C5"/>
    <w:rsid w:val="00550938"/>
    <w:rsid w:val="005B07C0"/>
    <w:rsid w:val="005B5103"/>
    <w:rsid w:val="005C2B8B"/>
    <w:rsid w:val="005D345A"/>
    <w:rsid w:val="005F6B4B"/>
    <w:rsid w:val="0063255B"/>
    <w:rsid w:val="006814EE"/>
    <w:rsid w:val="006836C1"/>
    <w:rsid w:val="006C22B0"/>
    <w:rsid w:val="006C2B6C"/>
    <w:rsid w:val="006C49D1"/>
    <w:rsid w:val="006F00E8"/>
    <w:rsid w:val="0074585E"/>
    <w:rsid w:val="00760435"/>
    <w:rsid w:val="00761E12"/>
    <w:rsid w:val="007727BC"/>
    <w:rsid w:val="007A32EB"/>
    <w:rsid w:val="007D2071"/>
    <w:rsid w:val="007F4994"/>
    <w:rsid w:val="008C39CE"/>
    <w:rsid w:val="008C5E6A"/>
    <w:rsid w:val="008E0D4A"/>
    <w:rsid w:val="00923226"/>
    <w:rsid w:val="00944DC6"/>
    <w:rsid w:val="00965730"/>
    <w:rsid w:val="00976AE2"/>
    <w:rsid w:val="009B59A1"/>
    <w:rsid w:val="00A40076"/>
    <w:rsid w:val="00A4521D"/>
    <w:rsid w:val="00A55E7A"/>
    <w:rsid w:val="00AC0E5F"/>
    <w:rsid w:val="00B03850"/>
    <w:rsid w:val="00B277E9"/>
    <w:rsid w:val="00B444C1"/>
    <w:rsid w:val="00B6781D"/>
    <w:rsid w:val="00B912B3"/>
    <w:rsid w:val="00B945A4"/>
    <w:rsid w:val="00BE1257"/>
    <w:rsid w:val="00C138D5"/>
    <w:rsid w:val="00C7763E"/>
    <w:rsid w:val="00CC5299"/>
    <w:rsid w:val="00CF2EA1"/>
    <w:rsid w:val="00D1404A"/>
    <w:rsid w:val="00D157E3"/>
    <w:rsid w:val="00D93BE8"/>
    <w:rsid w:val="00DB2951"/>
    <w:rsid w:val="00DC7E23"/>
    <w:rsid w:val="00DD28D4"/>
    <w:rsid w:val="00E4529B"/>
    <w:rsid w:val="00E559E7"/>
    <w:rsid w:val="00E572ED"/>
    <w:rsid w:val="00E802A8"/>
    <w:rsid w:val="00EB0220"/>
    <w:rsid w:val="00EF6055"/>
    <w:rsid w:val="00F16BCD"/>
    <w:rsid w:val="00F27E40"/>
    <w:rsid w:val="00F3372B"/>
    <w:rsid w:val="00F5433D"/>
    <w:rsid w:val="00FF6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6000"/>
  <w15:chartTrackingRefBased/>
  <w15:docId w15:val="{C7664E09-4026-418E-BEC9-1A80D103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510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5B5103"/>
    <w:pPr>
      <w:jc w:val="center"/>
    </w:pPr>
    <w:rPr>
      <w:b/>
      <w:bCs/>
      <w:lang w:val="en-GB" w:eastAsia="en-US"/>
    </w:rPr>
  </w:style>
  <w:style w:type="character" w:customStyle="1" w:styleId="NosaukumsRakstz">
    <w:name w:val="Nosaukums Rakstz."/>
    <w:basedOn w:val="Noklusjumarindkopasfonts"/>
    <w:link w:val="Nosaukums"/>
    <w:rsid w:val="005B5103"/>
    <w:rPr>
      <w:rFonts w:ascii="Times New Roman" w:eastAsia="Times New Roman" w:hAnsi="Times New Roman" w:cs="Times New Roman"/>
      <w:b/>
      <w:bCs/>
      <w:sz w:val="24"/>
      <w:szCs w:val="24"/>
      <w:lang w:val="en-GB"/>
    </w:rPr>
  </w:style>
  <w:style w:type="table" w:styleId="Reatabula">
    <w:name w:val="Table Grid"/>
    <w:basedOn w:val="Parastatabula"/>
    <w:uiPriority w:val="59"/>
    <w:rsid w:val="005B510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5B5103"/>
    <w:pPr>
      <w:tabs>
        <w:tab w:val="center" w:pos="4320"/>
        <w:tab w:val="right" w:pos="8640"/>
      </w:tabs>
      <w:suppressAutoHyphens/>
      <w:overflowPunct w:val="0"/>
      <w:autoSpaceDE w:val="0"/>
      <w:jc w:val="center"/>
    </w:pPr>
    <w:rPr>
      <w:rFonts w:ascii="Arial" w:hAnsi="Arial"/>
      <w:sz w:val="20"/>
      <w:szCs w:val="20"/>
      <w:lang w:eastAsia="ar-SA"/>
    </w:rPr>
  </w:style>
  <w:style w:type="character" w:customStyle="1" w:styleId="GalveneRakstz">
    <w:name w:val="Galvene Rakstz."/>
    <w:basedOn w:val="Noklusjumarindkopasfonts"/>
    <w:link w:val="Galvene"/>
    <w:uiPriority w:val="99"/>
    <w:rsid w:val="005B5103"/>
    <w:rPr>
      <w:rFonts w:ascii="Arial" w:eastAsia="Times New Roman" w:hAnsi="Arial" w:cs="Times New Roman"/>
      <w:sz w:val="20"/>
      <w:szCs w:val="20"/>
      <w:lang w:eastAsia="ar-SA"/>
    </w:rPr>
  </w:style>
  <w:style w:type="paragraph" w:styleId="Paraststmeklis">
    <w:name w:val="Normal (Web)"/>
    <w:basedOn w:val="Parasts"/>
    <w:uiPriority w:val="99"/>
    <w:unhideWhenUsed/>
    <w:rsid w:val="004B4456"/>
    <w:pPr>
      <w:spacing w:before="100" w:beforeAutospacing="1" w:after="142" w:line="276" w:lineRule="auto"/>
    </w:pPr>
  </w:style>
  <w:style w:type="paragraph" w:styleId="Sarakstarindkopa">
    <w:name w:val="List Paragraph"/>
    <w:basedOn w:val="Parasts"/>
    <w:rsid w:val="00E559E7"/>
    <w:pPr>
      <w:suppressAutoHyphens/>
      <w:autoSpaceDN w:val="0"/>
      <w:ind w:left="720"/>
      <w:textAlignment w:val="baseline"/>
    </w:pPr>
    <w:rPr>
      <w:lang w:eastAsia="en-US"/>
    </w:rPr>
  </w:style>
  <w:style w:type="paragraph" w:styleId="Pamatteksts">
    <w:name w:val="Body Text"/>
    <w:basedOn w:val="Parasts"/>
    <w:link w:val="PamattekstsRakstz"/>
    <w:rsid w:val="00E559E7"/>
    <w:pPr>
      <w:suppressAutoHyphens/>
      <w:autoSpaceDN w:val="0"/>
      <w:spacing w:after="120"/>
      <w:textAlignment w:val="baseline"/>
    </w:pPr>
  </w:style>
  <w:style w:type="character" w:customStyle="1" w:styleId="PamattekstsRakstz">
    <w:name w:val="Pamatteksts Rakstz."/>
    <w:basedOn w:val="Noklusjumarindkopasfonts"/>
    <w:link w:val="Pamatteksts"/>
    <w:rsid w:val="00E559E7"/>
    <w:rPr>
      <w:rFonts w:ascii="Times New Roman" w:eastAsia="Times New Roman" w:hAnsi="Times New Roman" w:cs="Times New Roman"/>
      <w:sz w:val="24"/>
      <w:szCs w:val="24"/>
      <w:lang w:eastAsia="lv-LV"/>
    </w:rPr>
  </w:style>
  <w:style w:type="paragraph" w:customStyle="1" w:styleId="tv213">
    <w:name w:val="tv213"/>
    <w:basedOn w:val="Parasts"/>
    <w:rsid w:val="006814EE"/>
    <w:pPr>
      <w:spacing w:before="100" w:beforeAutospacing="1" w:after="100" w:afterAutospacing="1"/>
    </w:pPr>
  </w:style>
  <w:style w:type="paragraph" w:styleId="Kjene">
    <w:name w:val="footer"/>
    <w:basedOn w:val="Parasts"/>
    <w:link w:val="KjeneRakstz"/>
    <w:uiPriority w:val="99"/>
    <w:unhideWhenUsed/>
    <w:rsid w:val="00DB2951"/>
    <w:pPr>
      <w:tabs>
        <w:tab w:val="center" w:pos="4153"/>
        <w:tab w:val="right" w:pos="8306"/>
      </w:tabs>
    </w:pPr>
  </w:style>
  <w:style w:type="character" w:customStyle="1" w:styleId="KjeneRakstz">
    <w:name w:val="Kājene Rakstz."/>
    <w:basedOn w:val="Noklusjumarindkopasfonts"/>
    <w:link w:val="Kjene"/>
    <w:uiPriority w:val="99"/>
    <w:rsid w:val="00DB295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98815">
      <w:bodyDiv w:val="1"/>
      <w:marLeft w:val="0"/>
      <w:marRight w:val="0"/>
      <w:marTop w:val="0"/>
      <w:marBottom w:val="0"/>
      <w:divBdr>
        <w:top w:val="none" w:sz="0" w:space="0" w:color="auto"/>
        <w:left w:val="none" w:sz="0" w:space="0" w:color="auto"/>
        <w:bottom w:val="none" w:sz="0" w:space="0" w:color="auto"/>
        <w:right w:val="none" w:sz="0" w:space="0" w:color="auto"/>
      </w:divBdr>
    </w:div>
    <w:div w:id="1161699050">
      <w:bodyDiv w:val="1"/>
      <w:marLeft w:val="0"/>
      <w:marRight w:val="0"/>
      <w:marTop w:val="0"/>
      <w:marBottom w:val="0"/>
      <w:divBdr>
        <w:top w:val="none" w:sz="0" w:space="0" w:color="auto"/>
        <w:left w:val="none" w:sz="0" w:space="0" w:color="auto"/>
        <w:bottom w:val="none" w:sz="0" w:space="0" w:color="auto"/>
        <w:right w:val="none" w:sz="0" w:space="0" w:color="auto"/>
      </w:divBdr>
    </w:div>
    <w:div w:id="20453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2526</Words>
  <Characters>1441</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43</cp:revision>
  <cp:lastPrinted>2024-01-02T06:58:00Z</cp:lastPrinted>
  <dcterms:created xsi:type="dcterms:W3CDTF">2023-10-30T20:13:00Z</dcterms:created>
  <dcterms:modified xsi:type="dcterms:W3CDTF">2024-03-13T08:34:00Z</dcterms:modified>
</cp:coreProperties>
</file>