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35120B47" w14:textId="257262A1"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noProof/>
          <w:kern w:val="0"/>
          <w:sz w:val="24"/>
          <w:szCs w:val="24"/>
          <w:lang w:eastAsia="lv-LV"/>
          <w14:ligatures w14:val="none"/>
        </w:rPr>
        <w:drawing>
          <wp:inline distT="0" distB="0" distL="0" distR="0" wp14:anchorId="0E975D5E" wp14:editId="1E00F2E1">
            <wp:extent cx="756285" cy="902335"/>
            <wp:effectExtent l="0" t="0" r="5715" b="0"/>
            <wp:docPr id="1524082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6B3CDB89" w14:textId="77777777" w:rsidR="001541A8" w:rsidRPr="001541A8" w:rsidRDefault="001541A8" w:rsidP="001541A8">
      <w:pPr>
        <w:spacing w:after="0" w:line="240" w:lineRule="auto"/>
        <w:jc w:val="center"/>
        <w:rPr>
          <w:rFonts w:ascii="Times New Roman" w:eastAsia="Times New Roman" w:hAnsi="Times New Roman" w:cs="Times New Roman"/>
          <w:b/>
          <w:bCs/>
          <w:caps/>
          <w:kern w:val="0"/>
          <w:sz w:val="24"/>
          <w:szCs w:val="24"/>
          <w:lang w:eastAsia="lv-LV"/>
          <w14:ligatures w14:val="none"/>
        </w:rPr>
      </w:pPr>
      <w:r w:rsidRPr="001541A8">
        <w:rPr>
          <w:rFonts w:ascii="Times New Roman" w:eastAsia="Times New Roman" w:hAnsi="Times New Roman" w:cs="Times New Roman"/>
          <w:b/>
          <w:bCs/>
          <w:caps/>
          <w:noProof/>
          <w:kern w:val="0"/>
          <w:sz w:val="24"/>
          <w:szCs w:val="24"/>
          <w:lang w:eastAsia="lv-LV"/>
          <w14:ligatures w14:val="none"/>
        </w:rPr>
        <w:t>Limbažu novada administrācija</w:t>
      </w:r>
    </w:p>
    <w:p w14:paraId="18BF18FF" w14:textId="77777777" w:rsidR="001541A8" w:rsidRPr="001541A8" w:rsidRDefault="001541A8" w:rsidP="001541A8">
      <w:pPr>
        <w:spacing w:after="0" w:line="240" w:lineRule="auto"/>
        <w:jc w:val="center"/>
        <w:rPr>
          <w:rFonts w:ascii="Times New Roman" w:eastAsia="Times New Roman" w:hAnsi="Times New Roman" w:cs="Times New Roman"/>
          <w:b/>
          <w:caps/>
          <w:kern w:val="0"/>
          <w:sz w:val="28"/>
          <w:szCs w:val="28"/>
          <w14:ligatures w14:val="none"/>
        </w:rPr>
      </w:pPr>
      <w:r w:rsidRPr="001541A8">
        <w:rPr>
          <w:rFonts w:ascii="Times New Roman" w:eastAsia="Times New Roman" w:hAnsi="Times New Roman" w:cs="Times New Roman"/>
          <w:b/>
          <w:caps/>
          <w:noProof/>
          <w:kern w:val="0"/>
          <w:sz w:val="28"/>
          <w:szCs w:val="28"/>
          <w14:ligatures w14:val="none"/>
        </w:rPr>
        <w:t>Alojas apvienības pārvalde</w:t>
      </w:r>
    </w:p>
    <w:p w14:paraId="762EBCC9" w14:textId="77777777" w:rsidR="001541A8" w:rsidRPr="001541A8" w:rsidRDefault="001541A8" w:rsidP="001541A8">
      <w:pPr>
        <w:spacing w:after="0" w:line="240" w:lineRule="auto"/>
        <w:jc w:val="center"/>
        <w:rPr>
          <w:rFonts w:ascii="Times New Roman" w:eastAsia="Times New Roman" w:hAnsi="Times New Roman" w:cs="Times New Roman"/>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 xml:space="preserve">Reģ. Nr. </w:t>
      </w:r>
      <w:r w:rsidRPr="001541A8">
        <w:rPr>
          <w:rFonts w:ascii="Times New Roman" w:eastAsia="Times New Roman" w:hAnsi="Times New Roman" w:cs="Times New Roman"/>
          <w:noProof/>
          <w:kern w:val="0"/>
          <w:sz w:val="18"/>
          <w:szCs w:val="20"/>
          <w:lang w:eastAsia="lv-LV"/>
          <w14:ligatures w14:val="none"/>
        </w:rPr>
        <w:t>50900030131</w:t>
      </w:r>
      <w:r w:rsidRPr="001541A8">
        <w:rPr>
          <w:rFonts w:ascii="Times New Roman" w:eastAsia="Times New Roman" w:hAnsi="Times New Roman" w:cs="Times New Roman"/>
          <w:kern w:val="0"/>
          <w:sz w:val="18"/>
          <w:szCs w:val="20"/>
          <w:lang w:eastAsia="lv-LV"/>
          <w14:ligatures w14:val="none"/>
        </w:rPr>
        <w:t xml:space="preserve">; </w:t>
      </w:r>
      <w:r w:rsidRPr="001541A8">
        <w:rPr>
          <w:rFonts w:ascii="Times New Roman" w:eastAsia="Times New Roman" w:hAnsi="Times New Roman" w:cs="Times New Roman"/>
          <w:noProof/>
          <w:kern w:val="0"/>
          <w:sz w:val="18"/>
          <w:szCs w:val="20"/>
          <w:lang w:eastAsia="lv-LV"/>
          <w14:ligatures w14:val="none"/>
        </w:rPr>
        <w:t>Jūras iela 13, Aloja, Limbažu novads, LV-4064</w:t>
      </w:r>
      <w:r w:rsidRPr="001541A8">
        <w:rPr>
          <w:rFonts w:ascii="Times New Roman" w:eastAsia="Times New Roman" w:hAnsi="Times New Roman" w:cs="Times New Roman"/>
          <w:kern w:val="0"/>
          <w:sz w:val="18"/>
          <w:szCs w:val="20"/>
          <w:lang w:eastAsia="lv-LV"/>
          <w14:ligatures w14:val="none"/>
        </w:rPr>
        <w:t xml:space="preserve">; </w:t>
      </w:r>
    </w:p>
    <w:p w14:paraId="7A0D562A" w14:textId="77777777" w:rsidR="001541A8" w:rsidRPr="001541A8" w:rsidRDefault="001541A8" w:rsidP="001541A8">
      <w:pPr>
        <w:spacing w:after="0" w:line="240" w:lineRule="auto"/>
        <w:jc w:val="center"/>
        <w:rPr>
          <w:rFonts w:ascii="Times New Roman" w:eastAsia="Times New Roman" w:hAnsi="Times New Roman" w:cs="Times New Roman"/>
          <w:noProof/>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e-pasts</w:t>
      </w:r>
      <w:r w:rsidRPr="001541A8">
        <w:rPr>
          <w:rFonts w:ascii="Times New Roman" w:eastAsia="Times New Roman" w:hAnsi="Times New Roman" w:cs="Times New Roman"/>
          <w:iCs/>
          <w:kern w:val="0"/>
          <w:sz w:val="18"/>
          <w:szCs w:val="20"/>
          <w:lang w:eastAsia="lv-LV"/>
          <w14:ligatures w14:val="none"/>
        </w:rPr>
        <w:t xml:space="preserve"> </w:t>
      </w:r>
      <w:r w:rsidRPr="001541A8">
        <w:rPr>
          <w:rFonts w:ascii="Times New Roman" w:eastAsia="Times New Roman" w:hAnsi="Times New Roman" w:cs="Times New Roman"/>
          <w:iCs/>
          <w:noProof/>
          <w:kern w:val="0"/>
          <w:sz w:val="18"/>
          <w:szCs w:val="20"/>
          <w:lang w:eastAsia="lv-LV"/>
          <w14:ligatures w14:val="none"/>
        </w:rPr>
        <w:t>aloja@limbazunovads.lv</w:t>
      </w:r>
      <w:r w:rsidRPr="001541A8">
        <w:rPr>
          <w:rFonts w:ascii="Times New Roman" w:eastAsia="Times New Roman" w:hAnsi="Times New Roman" w:cs="Times New Roman"/>
          <w:iCs/>
          <w:kern w:val="0"/>
          <w:sz w:val="18"/>
          <w:szCs w:val="20"/>
          <w:lang w:eastAsia="lv-LV"/>
          <w14:ligatures w14:val="none"/>
        </w:rPr>
        <w:t>;</w:t>
      </w:r>
      <w:r w:rsidRPr="001541A8">
        <w:rPr>
          <w:rFonts w:ascii="Times New Roman" w:eastAsia="Times New Roman" w:hAnsi="Times New Roman" w:cs="Times New Roman"/>
          <w:kern w:val="0"/>
          <w:sz w:val="18"/>
          <w:szCs w:val="20"/>
          <w:lang w:eastAsia="lv-LV"/>
          <w14:ligatures w14:val="none"/>
        </w:rPr>
        <w:t xml:space="preserve"> tālrunis </w:t>
      </w:r>
      <w:r w:rsidRPr="001541A8">
        <w:rPr>
          <w:rFonts w:ascii="Times New Roman" w:eastAsia="Times New Roman" w:hAnsi="Times New Roman" w:cs="Times New Roman"/>
          <w:noProof/>
          <w:kern w:val="0"/>
          <w:sz w:val="18"/>
          <w:szCs w:val="20"/>
          <w:lang w:eastAsia="lv-LV"/>
          <w14:ligatures w14:val="none"/>
        </w:rPr>
        <w:t>64023925</w:t>
      </w:r>
    </w:p>
    <w:p w14:paraId="7D83CCA7"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7D4AEC61"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49215945"/>
      <w:r w:rsidR="0045610A">
        <w:rPr>
          <w:rFonts w:ascii="Times New Roman" w:eastAsia="Times New Roman" w:hAnsi="Times New Roman" w:cs="Times New Roman"/>
          <w:b/>
          <w:bCs/>
          <w:kern w:val="0"/>
          <w:sz w:val="24"/>
          <w:szCs w:val="24"/>
          <w:lang w:eastAsia="lv-LV"/>
          <w14:ligatures w14:val="none"/>
        </w:rPr>
        <w:t>Ugunsdzēsības hidrantu nomaiņa Alojas pilsētas teritorijā</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5A6674DE" w:rsidR="001541A8" w:rsidRPr="00CF66AB"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CF66AB">
        <w:rPr>
          <w:rFonts w:ascii="Times New Roman" w:eastAsia="Times New Roman" w:hAnsi="Times New Roman" w:cs="Times New Roman"/>
          <w:iCs/>
          <w:kern w:val="0"/>
          <w:sz w:val="24"/>
          <w:szCs w:val="24"/>
          <w:lang w:eastAsia="lv-LV"/>
          <w14:ligatures w14:val="none"/>
        </w:rPr>
        <w:t xml:space="preserve">Līguma izpildes termiņš – </w:t>
      </w:r>
      <w:r w:rsidR="003A7CBE">
        <w:rPr>
          <w:rFonts w:ascii="Times New Roman" w:eastAsia="Times New Roman" w:hAnsi="Times New Roman" w:cs="Times New Roman"/>
          <w:iCs/>
          <w:kern w:val="0"/>
          <w:sz w:val="24"/>
          <w:szCs w:val="24"/>
          <w:u w:val="single"/>
          <w:lang w:eastAsia="lv-LV"/>
          <w14:ligatures w14:val="none"/>
        </w:rPr>
        <w:t>divu</w:t>
      </w:r>
      <w:r w:rsidRPr="00CF66AB">
        <w:rPr>
          <w:rFonts w:ascii="Times New Roman" w:eastAsia="Times New Roman" w:hAnsi="Times New Roman" w:cs="Times New Roman"/>
          <w:iCs/>
          <w:kern w:val="0"/>
          <w:sz w:val="24"/>
          <w:szCs w:val="24"/>
          <w:u w:val="single"/>
          <w:lang w:eastAsia="lv-LV"/>
          <w14:ligatures w14:val="none"/>
        </w:rPr>
        <w:t xml:space="preserve"> (</w:t>
      </w:r>
      <w:r w:rsidR="003A7CBE">
        <w:rPr>
          <w:rFonts w:ascii="Times New Roman" w:eastAsia="Times New Roman" w:hAnsi="Times New Roman" w:cs="Times New Roman"/>
          <w:iCs/>
          <w:kern w:val="0"/>
          <w:sz w:val="24"/>
          <w:szCs w:val="24"/>
          <w:u w:val="single"/>
          <w:lang w:eastAsia="lv-LV"/>
          <w14:ligatures w14:val="none"/>
        </w:rPr>
        <w:t>2</w:t>
      </w:r>
      <w:r w:rsidRPr="00CF66AB">
        <w:rPr>
          <w:rFonts w:ascii="Times New Roman" w:eastAsia="Times New Roman" w:hAnsi="Times New Roman" w:cs="Times New Roman"/>
          <w:iCs/>
          <w:kern w:val="0"/>
          <w:sz w:val="24"/>
          <w:szCs w:val="24"/>
          <w:u w:val="single"/>
          <w:lang w:eastAsia="lv-LV"/>
          <w14:ligatures w14:val="none"/>
        </w:rPr>
        <w:t>) mēneš</w:t>
      </w:r>
      <w:r w:rsidR="00CF66AB" w:rsidRPr="00CF66AB">
        <w:rPr>
          <w:rFonts w:ascii="Times New Roman" w:eastAsia="Times New Roman" w:hAnsi="Times New Roman" w:cs="Times New Roman"/>
          <w:iCs/>
          <w:kern w:val="0"/>
          <w:sz w:val="24"/>
          <w:szCs w:val="24"/>
          <w:u w:val="single"/>
          <w:lang w:eastAsia="lv-LV"/>
          <w14:ligatures w14:val="none"/>
        </w:rPr>
        <w:t>u</w:t>
      </w:r>
      <w:r w:rsidRPr="00CF66AB">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CF66AB"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3C69A421" w:rsidR="001541A8" w:rsidRPr="001541A8" w:rsidRDefault="001541A8" w:rsidP="001541A8">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45610A">
        <w:rPr>
          <w:rFonts w:ascii="Times New Roman" w:eastAsia="Times New Roman" w:hAnsi="Times New Roman" w:cs="Times New Roman"/>
          <w:b/>
          <w:bCs/>
          <w:kern w:val="0"/>
          <w:sz w:val="24"/>
          <w:szCs w:val="24"/>
          <w:lang w:eastAsia="lv-LV"/>
          <w14:ligatures w14:val="none"/>
        </w:rPr>
        <w:t>03. novembrim</w:t>
      </w:r>
      <w:r w:rsidRPr="001541A8">
        <w:rPr>
          <w:rFonts w:ascii="Times New Roman" w:eastAsia="Times New Roman" w:hAnsi="Times New Roman" w:cs="Times New Roman"/>
          <w:b/>
          <w:bCs/>
          <w:kern w:val="0"/>
          <w:sz w:val="24"/>
          <w:szCs w:val="24"/>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1541A8">
        <w:rPr>
          <w:rFonts w:ascii="Times New Roman" w:eastAsia="Times New Roman" w:hAnsi="Times New Roman" w:cs="Times New Roman"/>
          <w:kern w:val="0"/>
          <w:sz w:val="24"/>
          <w:szCs w:val="24"/>
          <w:lang w:eastAsia="lv-LV"/>
          <w14:ligatures w14:val="none"/>
        </w:rPr>
        <w:t>;</w:t>
      </w:r>
    </w:p>
    <w:p w14:paraId="197FCF22" w14:textId="77777777" w:rsidR="001541A8" w:rsidRPr="001541A8"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ieskanētu pa e-pastu (</w:t>
      </w:r>
      <w:bookmarkStart w:id="3" w:name="_Hlk132970647"/>
      <w:r w:rsidRPr="001541A8">
        <w:rPr>
          <w:rFonts w:ascii="Times New Roman" w:eastAsia="Times New Roman" w:hAnsi="Times New Roman" w:cs="Times New Roman"/>
          <w:kern w:val="0"/>
          <w:sz w:val="24"/>
          <w:szCs w:val="20"/>
          <w:lang w:eastAsia="lv-LV"/>
          <w14:ligatures w14:val="none"/>
        </w:rPr>
        <w:fldChar w:fldCharType="begin"/>
      </w:r>
      <w:r w:rsidRPr="001541A8">
        <w:rPr>
          <w:rFonts w:ascii="Times New Roman" w:eastAsia="Times New Roman" w:hAnsi="Times New Roman" w:cs="Times New Roman"/>
          <w:kern w:val="0"/>
          <w:sz w:val="24"/>
          <w:szCs w:val="20"/>
          <w:lang w:eastAsia="lv-LV"/>
          <w14:ligatures w14:val="none"/>
        </w:rPr>
        <w:instrText xml:space="preserve"> HYPERLINK "mailto:aloja@limbazunovads.lv" </w:instrText>
      </w:r>
      <w:r w:rsidRPr="001541A8">
        <w:rPr>
          <w:rFonts w:ascii="Times New Roman" w:eastAsia="Times New Roman" w:hAnsi="Times New Roman" w:cs="Times New Roman"/>
          <w:kern w:val="0"/>
          <w:sz w:val="24"/>
          <w:szCs w:val="20"/>
          <w:lang w:eastAsia="lv-LV"/>
          <w14:ligatures w14:val="none"/>
        </w:rPr>
      </w:r>
      <w:r w:rsidRPr="001541A8">
        <w:rPr>
          <w:rFonts w:ascii="Times New Roman" w:eastAsia="Times New Roman" w:hAnsi="Times New Roman" w:cs="Times New Roman"/>
          <w:kern w:val="0"/>
          <w:sz w:val="24"/>
          <w:szCs w:val="20"/>
          <w:lang w:eastAsia="lv-LV"/>
          <w14:ligatures w14:val="none"/>
        </w:rPr>
        <w:fldChar w:fldCharType="separate"/>
      </w:r>
      <w:r w:rsidRPr="001541A8">
        <w:rPr>
          <w:rFonts w:ascii="Times New Roman" w:eastAsia="Times New Roman" w:hAnsi="Times New Roman" w:cs="Times New Roman"/>
          <w:color w:val="0000FF"/>
          <w:kern w:val="0"/>
          <w:sz w:val="24"/>
          <w:szCs w:val="20"/>
          <w:u w:val="single"/>
          <w:lang w:eastAsia="lv-LV"/>
          <w14:ligatures w14:val="none"/>
        </w:rPr>
        <w:t>aloja@limbazunovads.lv</w:t>
      </w:r>
      <w:r w:rsidRPr="001541A8">
        <w:rPr>
          <w:rFonts w:ascii="Times New Roman" w:eastAsia="Times New Roman" w:hAnsi="Times New Roman" w:cs="Times New Roman"/>
          <w:kern w:val="0"/>
          <w:sz w:val="24"/>
          <w:szCs w:val="20"/>
          <w:lang w:eastAsia="lv-LV"/>
          <w14:ligatures w14:val="none"/>
        </w:rPr>
        <w:fldChar w:fldCharType="end"/>
      </w:r>
      <w:bookmarkEnd w:id="3"/>
      <w:r w:rsidRPr="001541A8">
        <w:rPr>
          <w:rFonts w:ascii="Times New Roman" w:eastAsia="Times New Roman" w:hAnsi="Times New Roman" w:cs="Times New Roman"/>
          <w:kern w:val="0"/>
          <w:sz w:val="24"/>
          <w:szCs w:val="20"/>
          <w:lang w:eastAsia="lv-LV"/>
          <w14:ligatures w14:val="none"/>
        </w:rPr>
        <w:t>) un pēc tam oriģinālu nosūtot pa pastu</w:t>
      </w:r>
      <w:r w:rsidRPr="001541A8">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1541A8">
          <w:rPr>
            <w:rFonts w:ascii="Times New Roman" w:eastAsia="Times New Roman" w:hAnsi="Times New Roman" w:cs="Times New Roman"/>
            <w:color w:val="0000FF"/>
            <w:kern w:val="0"/>
            <w:sz w:val="24"/>
            <w:szCs w:val="20"/>
            <w:u w:val="single"/>
            <w:lang w:eastAsia="lv-LV"/>
            <w14:ligatures w14:val="none"/>
          </w:rPr>
          <w:t>aloja@limbazunovads.lv</w:t>
        </w:r>
      </w:hyperlink>
      <w:r w:rsidRPr="001541A8">
        <w:rPr>
          <w:rFonts w:ascii="Times New Roman" w:eastAsia="Times New Roman" w:hAnsi="Times New Roman" w:cs="Times New Roman"/>
          <w:kern w:val="0"/>
          <w:sz w:val="24"/>
          <w:szCs w:val="20"/>
          <w:lang w:eastAsia="lv-LV"/>
          <w14:ligatures w14:val="none"/>
        </w:rPr>
        <w:t>)</w:t>
      </w:r>
      <w:r w:rsidRPr="001541A8">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6AFD7906" w14:textId="53BEF984"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Pr>
          <w:rFonts w:ascii="Times New Roman" w:eastAsia="Times New Roman" w:hAnsi="Times New Roman" w:cs="Times New Roman"/>
          <w:color w:val="000000"/>
          <w:kern w:val="0"/>
          <w:sz w:val="24"/>
          <w:szCs w:val="24"/>
          <w:lang w:eastAsia="lv-LV"/>
          <w14:ligatures w14:val="none"/>
        </w:rPr>
        <w:t>Rihards Būda</w:t>
      </w:r>
      <w:r w:rsidRPr="001541A8">
        <w:rPr>
          <w:rFonts w:ascii="Times New Roman" w:eastAsia="Times New Roman" w:hAnsi="Times New Roman" w:cs="Times New Roman"/>
          <w:color w:val="000000"/>
          <w:kern w:val="0"/>
          <w:sz w:val="24"/>
          <w:szCs w:val="24"/>
          <w:lang w:eastAsia="lv-LV"/>
          <w14:ligatures w14:val="none"/>
        </w:rPr>
        <w:t xml:space="preserve">, </w:t>
      </w:r>
      <w:r w:rsidR="00541BCA" w:rsidRPr="00541BCA">
        <w:rPr>
          <w:rFonts w:ascii="Times New Roman" w:eastAsia="Times New Roman" w:hAnsi="Times New Roman" w:cs="Times New Roman"/>
          <w:color w:val="000000"/>
          <w:kern w:val="0"/>
          <w:sz w:val="24"/>
          <w:szCs w:val="24"/>
          <w:lang w:eastAsia="lv-LV"/>
          <w14:ligatures w14:val="none"/>
        </w:rPr>
        <w:t>28652353</w:t>
      </w:r>
      <w:r w:rsidRPr="001541A8">
        <w:rPr>
          <w:rFonts w:ascii="Times New Roman" w:eastAsia="Times New Roman" w:hAnsi="Times New Roman" w:cs="Times New Roman"/>
          <w:color w:val="000000"/>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 xml:space="preserve">e-pasts </w:t>
      </w:r>
      <w:hyperlink r:id="rId10" w:history="1">
        <w:r w:rsidRPr="003C3B1F">
          <w:rPr>
            <w:rStyle w:val="Hipersaite"/>
            <w:rFonts w:ascii="Times New Roman" w:eastAsia="Times New Roman" w:hAnsi="Times New Roman" w:cs="Times New Roman"/>
            <w:kern w:val="0"/>
            <w:sz w:val="24"/>
            <w:szCs w:val="24"/>
            <w:lang w:eastAsia="lv-LV"/>
            <w14:ligatures w14:val="none"/>
          </w:rPr>
          <w:t>rihards.buda</w:t>
        </w:r>
        <w:r w:rsidRPr="001541A8">
          <w:rPr>
            <w:rStyle w:val="Hipersaite"/>
            <w:rFonts w:ascii="Times New Roman" w:eastAsia="Times New Roman" w:hAnsi="Times New Roman" w:cs="Times New Roman"/>
            <w:kern w:val="0"/>
            <w:sz w:val="24"/>
            <w:szCs w:val="24"/>
            <w:lang w:eastAsia="lv-LV"/>
            <w14:ligatures w14:val="none"/>
          </w:rPr>
          <w:t>@limbazunovads.lv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p>
    <w:bookmarkEnd w:id="4"/>
    <w:p w14:paraId="1918D910"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694BF448"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Piedāv</w:t>
      </w:r>
      <w:r w:rsidRPr="001541A8">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1541A8">
        <w:rPr>
          <w:rFonts w:ascii="Times New Roman" w:eastAsia="Times New Roman" w:hAnsi="Times New Roman" w:cs="Times New Roman"/>
          <w:bCs/>
          <w:kern w:val="0"/>
          <w:sz w:val="24"/>
          <w:szCs w:val="24"/>
          <w:lang w:eastAsia="lv-LV"/>
          <w14:ligatures w14:val="none"/>
        </w:rPr>
        <w:t>izskatīti.</w:t>
      </w:r>
    </w:p>
    <w:p w14:paraId="21E75436"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Pielikumā:  </w:t>
      </w:r>
    </w:p>
    <w:p w14:paraId="14B4ECA2"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1. Apliecinājums par neatkarīgi izstrādātu piedāvājumu;</w:t>
      </w:r>
    </w:p>
    <w:p w14:paraId="2BD3F749" w14:textId="2BC24836" w:rsidR="007F0D1A"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2. Piedāvājuma</w:t>
      </w:r>
      <w:r>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kern w:val="0"/>
          <w:sz w:val="24"/>
          <w:szCs w:val="24"/>
          <w:lang w:eastAsia="lv-LV"/>
          <w14:ligatures w14:val="none"/>
        </w:rPr>
        <w:t>- finanšu veidlapa</w:t>
      </w:r>
      <w:r w:rsidR="007F0D1A">
        <w:rPr>
          <w:rFonts w:ascii="Times New Roman" w:eastAsia="Times New Roman" w:hAnsi="Times New Roman" w:cs="Times New Roman"/>
          <w:kern w:val="0"/>
          <w:sz w:val="24"/>
          <w:szCs w:val="24"/>
          <w:lang w:eastAsia="lv-LV"/>
          <w14:ligatures w14:val="none"/>
        </w:rPr>
        <w:t>;</w:t>
      </w:r>
    </w:p>
    <w:p w14:paraId="60C779D4" w14:textId="7D511C94" w:rsidR="001541A8" w:rsidRPr="001541A8" w:rsidRDefault="007F0D1A" w:rsidP="001541A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3. Pārbaudes aprīkojuma akti (2 gab)</w:t>
      </w:r>
      <w:r w:rsidR="001541A8">
        <w:rPr>
          <w:rFonts w:ascii="Times New Roman" w:eastAsia="Times New Roman" w:hAnsi="Times New Roman" w:cs="Times New Roman"/>
          <w:kern w:val="0"/>
          <w:sz w:val="24"/>
          <w:szCs w:val="24"/>
          <w:lang w:eastAsia="lv-LV"/>
          <w14:ligatures w14:val="none"/>
        </w:rPr>
        <w:t>.</w:t>
      </w:r>
    </w:p>
    <w:p w14:paraId="5F999966" w14:textId="77777777" w:rsidR="001541A8" w:rsidRPr="001541A8" w:rsidRDefault="001541A8" w:rsidP="001541A8">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5" w:name="_Hlk132970064"/>
      <w:r w:rsidRPr="001541A8">
        <w:rPr>
          <w:rFonts w:ascii="Times New Roman" w:eastAsia="Times New Roman" w:hAnsi="Times New Roman" w:cs="Times New Roman"/>
          <w:b/>
          <w:bCs/>
          <w:kern w:val="0"/>
          <w:sz w:val="24"/>
          <w:szCs w:val="20"/>
          <w:lang w:eastAsia="lv-LV"/>
          <w14:ligatures w14:val="none"/>
        </w:rPr>
        <w:t>Pielikums Nr.1</w:t>
      </w:r>
    </w:p>
    <w:p w14:paraId="27679543" w14:textId="016EE612"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45610A" w:rsidRPr="0045610A">
        <w:rPr>
          <w:rFonts w:ascii="Times New Roman" w:eastAsia="Times New Roman" w:hAnsi="Times New Roman" w:cs="Times New Roman"/>
          <w:kern w:val="0"/>
          <w:sz w:val="24"/>
          <w:szCs w:val="24"/>
          <w:lang w:eastAsia="lv-LV"/>
          <w14:ligatures w14:val="none"/>
        </w:rPr>
        <w:t>Ugunsdzēsības hidrantu nomaiņa Alojas pilsētas teritorijā</w:t>
      </w:r>
      <w:r w:rsidRPr="001541A8">
        <w:rPr>
          <w:rFonts w:ascii="Times New Roman" w:eastAsia="Times New Roman" w:hAnsi="Times New Roman" w:cs="Times New Roman"/>
          <w:kern w:val="0"/>
          <w:sz w:val="24"/>
          <w:szCs w:val="24"/>
          <w:lang w:eastAsia="lv-LV"/>
          <w14:ligatures w14:val="none"/>
        </w:rPr>
        <w:t>”</w:t>
      </w:r>
      <w:bookmarkEnd w:id="5"/>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_________________, reģ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Pretendenta/kandidāta nosaukums, reģ.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C01A2DA" w14:textId="22C6491F"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__.___.2023.</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712A01DA"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4A92EF5"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3036FFFA" w14:textId="7956160E" w:rsidR="001541A8" w:rsidRDefault="00541BC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w:t>
      </w:r>
      <w:r w:rsidR="0045610A" w:rsidRPr="0045610A">
        <w:rPr>
          <w:rFonts w:ascii="Times New Roman" w:eastAsia="Times New Roman" w:hAnsi="Times New Roman" w:cs="Times New Roman"/>
          <w:kern w:val="0"/>
          <w:sz w:val="24"/>
          <w:szCs w:val="24"/>
          <w:lang w:eastAsia="ru-RU"/>
          <w14:ligatures w14:val="none"/>
        </w:rPr>
        <w:t>Ugunsdzēsības hidrantu nomaiņa Alojas pilsētas teritorijā</w:t>
      </w:r>
      <w:r w:rsidRPr="00541BCA">
        <w:rPr>
          <w:rFonts w:ascii="Times New Roman" w:eastAsia="Times New Roman" w:hAnsi="Times New Roman" w:cs="Times New Roman"/>
          <w:kern w:val="0"/>
          <w:sz w:val="24"/>
          <w:szCs w:val="24"/>
          <w:lang w:eastAsia="ru-RU"/>
          <w14:ligatures w14:val="none"/>
        </w:rPr>
        <w:t>”</w:t>
      </w:r>
    </w:p>
    <w:p w14:paraId="28292CD3" w14:textId="77777777" w:rsidR="0045610A" w:rsidRDefault="0045610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p>
    <w:p w14:paraId="53E44E98" w14:textId="77777777" w:rsidR="0045610A" w:rsidRDefault="0045610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p>
    <w:p w14:paraId="4E68C1A0" w14:textId="77777777" w:rsidR="0045610A" w:rsidRPr="0045610A" w:rsidRDefault="0045610A" w:rsidP="0045610A">
      <w:pPr>
        <w:spacing w:after="0" w:line="240" w:lineRule="auto"/>
        <w:jc w:val="center"/>
        <w:outlineLvl w:val="0"/>
        <w:rPr>
          <w:rFonts w:ascii="Times New Roman" w:eastAsia="Times New Roman" w:hAnsi="Times New Roman" w:cs="Times New Roman"/>
          <w:b/>
          <w:caps/>
          <w:kern w:val="0"/>
          <w:sz w:val="24"/>
          <w:szCs w:val="24"/>
          <w:lang w:eastAsia="lv-LV"/>
          <w14:ligatures w14:val="none"/>
        </w:rPr>
      </w:pPr>
      <w:bookmarkStart w:id="6" w:name="_Hlk141191146"/>
      <w:r w:rsidRPr="0045610A">
        <w:rPr>
          <w:rFonts w:ascii="Times New Roman" w:eastAsia="Times New Roman" w:hAnsi="Times New Roman" w:cs="Times New Roman"/>
          <w:b/>
          <w:caps/>
          <w:kern w:val="0"/>
          <w:sz w:val="24"/>
          <w:szCs w:val="24"/>
          <w:lang w:eastAsia="lv-LV"/>
          <w14:ligatures w14:val="none"/>
        </w:rPr>
        <w:t>Tehniskā specifikācija</w:t>
      </w:r>
    </w:p>
    <w:p w14:paraId="23D8FD1B" w14:textId="77777777" w:rsidR="0045610A" w:rsidRPr="0045610A" w:rsidRDefault="0045610A" w:rsidP="0045610A">
      <w:pPr>
        <w:spacing w:after="0" w:line="240" w:lineRule="auto"/>
        <w:rPr>
          <w:rFonts w:ascii="Times New Roman" w:eastAsia="Times New Roman" w:hAnsi="Times New Roman" w:cs="Times New Roman"/>
          <w:kern w:val="0"/>
          <w:sz w:val="24"/>
          <w:szCs w:val="24"/>
          <w:lang w:eastAsia="lv-LV"/>
          <w14:ligatures w14:val="none"/>
        </w:rPr>
      </w:pPr>
    </w:p>
    <w:p w14:paraId="5672B073"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Būvzņēmējam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08E81C19" w14:textId="073EF97C" w:rsidR="0045610A" w:rsidRPr="007F0D1A" w:rsidRDefault="0045610A" w:rsidP="007F0D1A">
      <w:pPr>
        <w:pStyle w:val="Sarakstarindkopa"/>
        <w:numPr>
          <w:ilvl w:val="0"/>
          <w:numId w:val="8"/>
        </w:numPr>
        <w:spacing w:after="0"/>
        <w:ind w:left="426" w:hanging="426"/>
        <w:rPr>
          <w:rFonts w:ascii="Times New Roman" w:eastAsia="Times New Roman" w:hAnsi="Times New Roman" w:cs="Times New Roman"/>
          <w:kern w:val="0"/>
          <w:sz w:val="24"/>
          <w:szCs w:val="24"/>
          <w:lang w:val="lv-LV" w:eastAsia="lv-LV"/>
          <w14:ligatures w14:val="none"/>
        </w:rPr>
      </w:pPr>
      <w:r w:rsidRPr="007F0D1A">
        <w:rPr>
          <w:rFonts w:ascii="Times New Roman" w:eastAsia="Times New Roman" w:hAnsi="Times New Roman" w:cs="Times New Roman"/>
          <w:kern w:val="0"/>
          <w:sz w:val="24"/>
          <w:szCs w:val="24"/>
          <w:lang w:eastAsia="lv-LV"/>
          <w14:ligatures w14:val="none"/>
        </w:rPr>
        <w:t xml:space="preserve">Būvuzņēmējam jāiepazīstas ar darbu apjomiem un esošo situāciju dabā, iepriekš piesakoties </w:t>
      </w:r>
      <w:r w:rsidR="007F0D1A">
        <w:rPr>
          <w:rFonts w:ascii="Times New Roman" w:eastAsia="Times New Roman" w:hAnsi="Times New Roman" w:cs="Times New Roman"/>
          <w:kern w:val="0"/>
          <w:sz w:val="24"/>
          <w:szCs w:val="24"/>
          <w:lang w:eastAsia="lv-LV"/>
          <w14:ligatures w14:val="none"/>
        </w:rPr>
        <w:t>Alojas</w:t>
      </w:r>
      <w:r w:rsidRPr="007F0D1A">
        <w:rPr>
          <w:rFonts w:ascii="Times New Roman" w:eastAsia="Times New Roman" w:hAnsi="Times New Roman" w:cs="Times New Roman"/>
          <w:kern w:val="0"/>
          <w:sz w:val="24"/>
          <w:szCs w:val="24"/>
          <w:lang w:eastAsia="lv-LV"/>
          <w14:ligatures w14:val="none"/>
        </w:rPr>
        <w:t xml:space="preserve"> apvienības pārvaldē pie </w:t>
      </w:r>
      <w:r w:rsidR="007F0D1A" w:rsidRPr="007F0D1A">
        <w:rPr>
          <w:rFonts w:ascii="Times New Roman" w:eastAsia="Times New Roman" w:hAnsi="Times New Roman" w:cs="Times New Roman"/>
          <w:kern w:val="0"/>
          <w:sz w:val="24"/>
          <w:szCs w:val="24"/>
          <w:lang w:val="lv-LV" w:eastAsia="lv-LV"/>
          <w14:ligatures w14:val="none"/>
        </w:rPr>
        <w:t>Rihard</w:t>
      </w:r>
      <w:r w:rsidR="007F0D1A">
        <w:rPr>
          <w:rFonts w:ascii="Times New Roman" w:eastAsia="Times New Roman" w:hAnsi="Times New Roman" w:cs="Times New Roman"/>
          <w:kern w:val="0"/>
          <w:sz w:val="24"/>
          <w:szCs w:val="24"/>
          <w:lang w:val="lv-LV" w:eastAsia="lv-LV"/>
          <w14:ligatures w14:val="none"/>
        </w:rPr>
        <w:t>a</w:t>
      </w:r>
      <w:r w:rsidR="007F0D1A" w:rsidRPr="007F0D1A">
        <w:rPr>
          <w:rFonts w:ascii="Times New Roman" w:eastAsia="Times New Roman" w:hAnsi="Times New Roman" w:cs="Times New Roman"/>
          <w:kern w:val="0"/>
          <w:sz w:val="24"/>
          <w:szCs w:val="24"/>
          <w:lang w:val="lv-LV" w:eastAsia="lv-LV"/>
          <w14:ligatures w14:val="none"/>
        </w:rPr>
        <w:t xml:space="preserve"> Būda</w:t>
      </w:r>
      <w:r w:rsidR="007F0D1A">
        <w:rPr>
          <w:rFonts w:ascii="Times New Roman" w:eastAsia="Times New Roman" w:hAnsi="Times New Roman" w:cs="Times New Roman"/>
          <w:kern w:val="0"/>
          <w:sz w:val="24"/>
          <w:szCs w:val="24"/>
          <w:lang w:val="lv-LV" w:eastAsia="lv-LV"/>
          <w14:ligatures w14:val="none"/>
        </w:rPr>
        <w:t>s</w:t>
      </w:r>
      <w:r w:rsidR="007F0D1A" w:rsidRPr="007F0D1A">
        <w:rPr>
          <w:rFonts w:ascii="Times New Roman" w:eastAsia="Times New Roman" w:hAnsi="Times New Roman" w:cs="Times New Roman"/>
          <w:kern w:val="0"/>
          <w:sz w:val="24"/>
          <w:szCs w:val="24"/>
          <w:lang w:val="lv-LV" w:eastAsia="lv-LV"/>
          <w14:ligatures w14:val="none"/>
        </w:rPr>
        <w:t>, 28652353, e-pasts</w:t>
      </w:r>
      <w:r w:rsidR="007F0D1A">
        <w:rPr>
          <w:rFonts w:ascii="Times New Roman" w:eastAsia="Times New Roman" w:hAnsi="Times New Roman" w:cs="Times New Roman"/>
          <w:kern w:val="0"/>
          <w:sz w:val="24"/>
          <w:szCs w:val="24"/>
          <w:lang w:val="lv-LV" w:eastAsia="lv-LV"/>
          <w14:ligatures w14:val="none"/>
        </w:rPr>
        <w:t xml:space="preserve"> </w:t>
      </w:r>
      <w:hyperlink r:id="rId11" w:history="1">
        <w:r w:rsidR="007F0D1A" w:rsidRPr="00110005">
          <w:rPr>
            <w:rStyle w:val="Hipersaite"/>
            <w:rFonts w:ascii="Times New Roman" w:eastAsia="Times New Roman" w:hAnsi="Times New Roman" w:cs="Times New Roman"/>
            <w:kern w:val="0"/>
            <w:sz w:val="24"/>
            <w:szCs w:val="24"/>
            <w:lang w:val="lv-LV" w:eastAsia="lv-LV"/>
            <w14:ligatures w14:val="none"/>
          </w:rPr>
          <w:t>rihards.buda@limbazunovads.lv</w:t>
        </w:r>
      </w:hyperlink>
      <w:r w:rsidR="007F0D1A">
        <w:rPr>
          <w:rFonts w:ascii="Times New Roman" w:eastAsia="Times New Roman" w:hAnsi="Times New Roman" w:cs="Times New Roman"/>
          <w:kern w:val="0"/>
          <w:sz w:val="24"/>
          <w:szCs w:val="24"/>
          <w:lang w:val="lv-LV" w:eastAsia="lv-LV"/>
          <w14:ligatures w14:val="none"/>
        </w:rPr>
        <w:t xml:space="preserve"> </w:t>
      </w:r>
      <w:r w:rsidR="007F0D1A" w:rsidRPr="007F0D1A">
        <w:rPr>
          <w:rFonts w:ascii="Times New Roman" w:eastAsia="Times New Roman" w:hAnsi="Times New Roman" w:cs="Times New Roman"/>
          <w:kern w:val="0"/>
          <w:sz w:val="24"/>
          <w:szCs w:val="24"/>
          <w:lang w:val="lv-LV" w:eastAsia="lv-LV"/>
          <w14:ligatures w14:val="none"/>
        </w:rPr>
        <w:t xml:space="preserve"> </w:t>
      </w:r>
    </w:p>
    <w:p w14:paraId="218CB321"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Jāatjauno hidrantu aku vāku krāsojums uz ceļa braucamās daļas.</w:t>
      </w:r>
    </w:p>
    <w:p w14:paraId="2DC0C484"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Jāapseko un nepieciešamības gadījumā jāatjauno hidrantu informatīvo norāžu plāksnes.</w:t>
      </w:r>
    </w:p>
    <w:p w14:paraId="573FD963"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Jāseko, lai darbu veikšanas laikā netiktu radīti bojājumi trešo personu īpašumiem. Radītie bojājumi jānovērš nekavējoties. Būvuzņēmējs ir atbildīgs par darba drošības prasību ievērošanu objektā.</w:t>
      </w:r>
    </w:p>
    <w:p w14:paraId="47839836"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Veicot darbus jāņem vērā komunikācijas, kas ir attiecīgajā teritorijā, ja nepieciešams veikt saskaņojumus ar komunikāciju turētājiem.</w:t>
      </w:r>
    </w:p>
    <w:p w14:paraId="1E732304"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Būvdarbu laikā transporta un gājēju kustības ierobežojumu gadījumā organizēt apvedceļus.</w:t>
      </w:r>
    </w:p>
    <w:p w14:paraId="42130A4C"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Saskaņojumi un rakšanas atļaujas jākārto būvuzņēmējam.</w:t>
      </w:r>
    </w:p>
    <w:p w14:paraId="6F7EE823" w14:textId="6E80F253"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 xml:space="preserve">Ja veicot darbu rodas kādi sarežģījumi, sazināties ar apvienības pārvaldes vadītāju </w:t>
      </w:r>
      <w:r w:rsidR="007F0D1A" w:rsidRPr="007F0D1A">
        <w:rPr>
          <w:rFonts w:ascii="Times New Roman" w:eastAsia="Times New Roman" w:hAnsi="Times New Roman" w:cs="Times New Roman"/>
          <w:kern w:val="0"/>
          <w:sz w:val="24"/>
          <w:szCs w:val="24"/>
          <w:lang w:eastAsia="lv-LV"/>
          <w14:ligatures w14:val="none"/>
        </w:rPr>
        <w:t>Rihard</w:t>
      </w:r>
      <w:r w:rsidR="007F0D1A">
        <w:rPr>
          <w:rFonts w:ascii="Times New Roman" w:eastAsia="Times New Roman" w:hAnsi="Times New Roman" w:cs="Times New Roman"/>
          <w:kern w:val="0"/>
          <w:sz w:val="24"/>
          <w:szCs w:val="24"/>
          <w:lang w:eastAsia="lv-LV"/>
          <w14:ligatures w14:val="none"/>
        </w:rPr>
        <w:t>s</w:t>
      </w:r>
      <w:r w:rsidR="007F0D1A" w:rsidRPr="007F0D1A">
        <w:rPr>
          <w:rFonts w:ascii="Times New Roman" w:eastAsia="Times New Roman" w:hAnsi="Times New Roman" w:cs="Times New Roman"/>
          <w:kern w:val="0"/>
          <w:sz w:val="24"/>
          <w:szCs w:val="24"/>
          <w:lang w:eastAsia="lv-LV"/>
          <w14:ligatures w14:val="none"/>
        </w:rPr>
        <w:t xml:space="preserve"> Būda, 28652353</w:t>
      </w:r>
    </w:p>
    <w:p w14:paraId="729C8172"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Par izpildāmā darba un pielietoto tehniku atbild Būvuzņēmējs.</w:t>
      </w:r>
    </w:p>
    <w:p w14:paraId="791EE0A1" w14:textId="77777777" w:rsidR="0045610A" w:rsidRPr="0045610A" w:rsidRDefault="0045610A" w:rsidP="0045610A">
      <w:pPr>
        <w:widowControl w:val="0"/>
        <w:numPr>
          <w:ilvl w:val="0"/>
          <w:numId w:val="8"/>
        </w:numPr>
        <w:suppressAutoHyphens/>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45610A">
        <w:rPr>
          <w:rFonts w:ascii="Times New Roman" w:eastAsia="Times New Roman" w:hAnsi="Times New Roman" w:cs="Times New Roman"/>
          <w:kern w:val="0"/>
          <w:sz w:val="24"/>
          <w:szCs w:val="24"/>
          <w:lang w:eastAsia="lv-LV"/>
          <w14:ligatures w14:val="none"/>
        </w:rPr>
        <w:t>Finanšu piedāvājumam pievienot lokālo tāmi.</w:t>
      </w:r>
    </w:p>
    <w:p w14:paraId="184B81C9" w14:textId="63DD3D95" w:rsidR="0045610A" w:rsidRPr="0045610A" w:rsidRDefault="0045610A" w:rsidP="007F0D1A">
      <w:pPr>
        <w:widowControl w:val="0"/>
        <w:suppressAutoHyphens/>
        <w:spacing w:after="0" w:line="360" w:lineRule="auto"/>
        <w:ind w:left="1418" w:right="84"/>
        <w:contextualSpacing/>
        <w:rPr>
          <w:rFonts w:ascii="Times New Roman" w:eastAsia="Times New Roman" w:hAnsi="Times New Roman" w:cs="Times New Roman"/>
          <w:bCs/>
          <w:color w:val="000000" w:themeColor="text1"/>
          <w:kern w:val="0"/>
          <w:sz w:val="24"/>
          <w:szCs w:val="24"/>
          <w:lang w:eastAsia="lv-LV"/>
          <w14:ligatures w14:val="none"/>
        </w:rPr>
      </w:pPr>
    </w:p>
    <w:tbl>
      <w:tblPr>
        <w:tblW w:w="14804" w:type="dxa"/>
        <w:tblLook w:val="04A0" w:firstRow="1" w:lastRow="0" w:firstColumn="1" w:lastColumn="0" w:noHBand="0" w:noVBand="1"/>
      </w:tblPr>
      <w:tblGrid>
        <w:gridCol w:w="10"/>
        <w:gridCol w:w="616"/>
        <w:gridCol w:w="264"/>
        <w:gridCol w:w="6623"/>
        <w:gridCol w:w="605"/>
        <w:gridCol w:w="246"/>
        <w:gridCol w:w="714"/>
        <w:gridCol w:w="91"/>
        <w:gridCol w:w="131"/>
        <w:gridCol w:w="674"/>
        <w:gridCol w:w="805"/>
        <w:gridCol w:w="805"/>
        <w:gridCol w:w="805"/>
        <w:gridCol w:w="805"/>
        <w:gridCol w:w="805"/>
        <w:gridCol w:w="805"/>
      </w:tblGrid>
      <w:tr w:rsidR="0045610A" w:rsidRPr="0045610A" w14:paraId="3DC7CE21" w14:textId="77777777" w:rsidTr="007F0D1A">
        <w:trPr>
          <w:trHeight w:val="285"/>
        </w:trPr>
        <w:tc>
          <w:tcPr>
            <w:tcW w:w="890" w:type="dxa"/>
            <w:gridSpan w:val="3"/>
            <w:tcBorders>
              <w:top w:val="nil"/>
              <w:left w:val="nil"/>
              <w:bottom w:val="nil"/>
              <w:right w:val="nil"/>
            </w:tcBorders>
            <w:shd w:val="clear" w:color="auto" w:fill="auto"/>
            <w:noWrap/>
            <w:vAlign w:val="bottom"/>
            <w:hideMark/>
          </w:tcPr>
          <w:p w14:paraId="23BEC53A" w14:textId="77777777" w:rsidR="0045610A" w:rsidRPr="0045610A" w:rsidRDefault="0045610A" w:rsidP="0045610A">
            <w:pPr>
              <w:spacing w:after="0" w:line="240" w:lineRule="auto"/>
              <w:rPr>
                <w:rFonts w:ascii="Times New Roman" w:eastAsia="Times New Roman" w:hAnsi="Times New Roman" w:cs="Times New Roman"/>
                <w:kern w:val="0"/>
                <w:sz w:val="20"/>
                <w:szCs w:val="20"/>
                <w14:ligatures w14:val="none"/>
              </w:rPr>
            </w:pPr>
          </w:p>
        </w:tc>
        <w:tc>
          <w:tcPr>
            <w:tcW w:w="7474" w:type="dxa"/>
            <w:gridSpan w:val="3"/>
            <w:tcBorders>
              <w:top w:val="nil"/>
              <w:left w:val="nil"/>
              <w:bottom w:val="nil"/>
              <w:right w:val="nil"/>
            </w:tcBorders>
            <w:shd w:val="clear" w:color="auto" w:fill="auto"/>
            <w:noWrap/>
            <w:vAlign w:val="bottom"/>
            <w:hideMark/>
          </w:tcPr>
          <w:p w14:paraId="68A115AB" w14:textId="3868B87B" w:rsidR="0045610A" w:rsidRPr="007F0D1A" w:rsidRDefault="0045610A" w:rsidP="007F0D1A">
            <w:pPr>
              <w:spacing w:after="0" w:line="240" w:lineRule="auto"/>
              <w:jc w:val="center"/>
              <w:rPr>
                <w:rFonts w:ascii="Times New Roman" w:eastAsia="Times New Roman" w:hAnsi="Times New Roman" w:cs="Times New Roman"/>
                <w:color w:val="000000"/>
                <w:kern w:val="0"/>
                <w:sz w:val="28"/>
                <w:szCs w:val="28"/>
                <w:lang w:eastAsia="lv-LV"/>
                <w14:ligatures w14:val="none"/>
              </w:rPr>
            </w:pPr>
            <w:r w:rsidRPr="007F0D1A">
              <w:rPr>
                <w:rFonts w:ascii="Times New Roman" w:eastAsia="Times New Roman" w:hAnsi="Times New Roman" w:cs="Times New Roman"/>
                <w:b/>
                <w:bCs/>
                <w:color w:val="000000"/>
                <w:kern w:val="0"/>
                <w:sz w:val="28"/>
                <w:szCs w:val="28"/>
                <w:lang w:eastAsia="lv-LV"/>
                <w14:ligatures w14:val="none"/>
              </w:rPr>
              <w:t>Darbu apjomi</w:t>
            </w:r>
            <w:r w:rsidRPr="007F0D1A">
              <w:rPr>
                <w:rFonts w:ascii="Times New Roman" w:eastAsia="Times New Roman" w:hAnsi="Times New Roman" w:cs="Times New Roman"/>
                <w:color w:val="000000"/>
                <w:kern w:val="0"/>
                <w:sz w:val="28"/>
                <w:szCs w:val="28"/>
                <w:lang w:eastAsia="lv-LV"/>
                <w14:ligatures w14:val="none"/>
              </w:rPr>
              <w:t xml:space="preserve"> pie</w:t>
            </w:r>
            <w:r w:rsidR="007F0D1A" w:rsidRPr="007F0D1A">
              <w:rPr>
                <w:rFonts w:ascii="Times New Roman" w:eastAsia="Times New Roman" w:hAnsi="Times New Roman" w:cs="Times New Roman"/>
                <w:color w:val="000000"/>
                <w:kern w:val="0"/>
                <w:sz w:val="28"/>
                <w:szCs w:val="28"/>
                <w:lang w:eastAsia="lv-LV"/>
                <w14:ligatures w14:val="none"/>
              </w:rPr>
              <w:t xml:space="preserve"> </w:t>
            </w:r>
            <w:r w:rsidRPr="007F0D1A">
              <w:rPr>
                <w:rFonts w:ascii="Times New Roman" w:eastAsia="Times New Roman" w:hAnsi="Times New Roman" w:cs="Times New Roman"/>
                <w:color w:val="000000"/>
                <w:kern w:val="0"/>
                <w:sz w:val="28"/>
                <w:szCs w:val="28"/>
                <w:lang w:eastAsia="lv-LV"/>
                <w14:ligatures w14:val="none"/>
              </w:rPr>
              <w:t>Tehniskās specifikācijas</w:t>
            </w:r>
          </w:p>
        </w:tc>
        <w:tc>
          <w:tcPr>
            <w:tcW w:w="805" w:type="dxa"/>
            <w:gridSpan w:val="2"/>
            <w:tcBorders>
              <w:top w:val="nil"/>
              <w:left w:val="nil"/>
              <w:bottom w:val="nil"/>
              <w:right w:val="nil"/>
            </w:tcBorders>
            <w:shd w:val="clear" w:color="auto" w:fill="auto"/>
            <w:noWrap/>
            <w:vAlign w:val="bottom"/>
            <w:hideMark/>
          </w:tcPr>
          <w:p w14:paraId="06C93E1B" w14:textId="77777777" w:rsidR="0045610A" w:rsidRPr="007F0D1A" w:rsidRDefault="0045610A" w:rsidP="0045610A">
            <w:pPr>
              <w:spacing w:after="0" w:line="240" w:lineRule="auto"/>
              <w:rPr>
                <w:rFonts w:ascii="Times New Roman" w:eastAsia="Times New Roman" w:hAnsi="Times New Roman" w:cs="Times New Roman"/>
                <w:color w:val="000000"/>
                <w:kern w:val="0"/>
                <w:sz w:val="24"/>
                <w:szCs w:val="24"/>
                <w:lang w:eastAsia="lv-LV"/>
                <w14:ligatures w14:val="none"/>
              </w:rPr>
            </w:pPr>
          </w:p>
        </w:tc>
        <w:tc>
          <w:tcPr>
            <w:tcW w:w="805" w:type="dxa"/>
            <w:gridSpan w:val="2"/>
            <w:tcBorders>
              <w:top w:val="nil"/>
              <w:left w:val="nil"/>
              <w:bottom w:val="nil"/>
              <w:right w:val="nil"/>
            </w:tcBorders>
            <w:shd w:val="clear" w:color="auto" w:fill="auto"/>
            <w:noWrap/>
            <w:vAlign w:val="bottom"/>
            <w:hideMark/>
          </w:tcPr>
          <w:p w14:paraId="71604462"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152C54BF"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60BBE1A7"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22CC9B56"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1E6FF9A7"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48C9331D"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c>
          <w:tcPr>
            <w:tcW w:w="805" w:type="dxa"/>
            <w:tcBorders>
              <w:top w:val="nil"/>
              <w:left w:val="nil"/>
              <w:bottom w:val="nil"/>
              <w:right w:val="nil"/>
            </w:tcBorders>
            <w:shd w:val="clear" w:color="auto" w:fill="auto"/>
            <w:noWrap/>
            <w:vAlign w:val="bottom"/>
            <w:hideMark/>
          </w:tcPr>
          <w:p w14:paraId="69BAC942" w14:textId="77777777" w:rsidR="0045610A" w:rsidRPr="0045610A" w:rsidRDefault="0045610A" w:rsidP="0045610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5566ECF2" w14:textId="77777777" w:rsidTr="007F0D1A">
        <w:trPr>
          <w:gridBefore w:val="1"/>
          <w:gridAfter w:val="9"/>
          <w:wBefore w:w="10" w:type="dxa"/>
          <w:wAfter w:w="5726" w:type="dxa"/>
          <w:trHeight w:val="450"/>
        </w:trPr>
        <w:tc>
          <w:tcPr>
            <w:tcW w:w="6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59140FB"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18"/>
                <w:szCs w:val="18"/>
                <w:lang w:eastAsia="lv-LV"/>
                <w14:ligatures w14:val="none"/>
              </w:rPr>
            </w:pPr>
            <w:r w:rsidRPr="007F0D1A">
              <w:rPr>
                <w:rFonts w:ascii="Times New Roman" w:eastAsia="Times New Roman" w:hAnsi="Times New Roman" w:cs="Times New Roman"/>
                <w:color w:val="000000"/>
                <w:kern w:val="0"/>
                <w:sz w:val="18"/>
                <w:szCs w:val="18"/>
                <w:lang w:eastAsia="lv-LV"/>
                <w14:ligatures w14:val="none"/>
              </w:rPr>
              <w:t>N.p.k</w:t>
            </w:r>
          </w:p>
        </w:tc>
        <w:tc>
          <w:tcPr>
            <w:tcW w:w="6887" w:type="dxa"/>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076A066"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18"/>
                <w:szCs w:val="18"/>
                <w:lang w:eastAsia="lv-LV"/>
                <w14:ligatures w14:val="none"/>
              </w:rPr>
            </w:pPr>
            <w:r w:rsidRPr="007F0D1A">
              <w:rPr>
                <w:rFonts w:ascii="Times New Roman" w:eastAsia="Times New Roman" w:hAnsi="Times New Roman" w:cs="Times New Roman"/>
                <w:color w:val="000000"/>
                <w:kern w:val="0"/>
                <w:sz w:val="18"/>
                <w:szCs w:val="18"/>
                <w:lang w:eastAsia="lv-LV"/>
                <w14:ligatures w14:val="none"/>
              </w:rPr>
              <w:t>Darbu, izdevumu nosaukums</w:t>
            </w:r>
          </w:p>
        </w:tc>
        <w:tc>
          <w:tcPr>
            <w:tcW w:w="6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F419E8"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18"/>
                <w:szCs w:val="18"/>
                <w:lang w:eastAsia="lv-LV"/>
                <w14:ligatures w14:val="none"/>
              </w:rPr>
            </w:pPr>
            <w:r w:rsidRPr="007F0D1A">
              <w:rPr>
                <w:rFonts w:ascii="Times New Roman" w:eastAsia="Times New Roman" w:hAnsi="Times New Roman" w:cs="Times New Roman"/>
                <w:color w:val="000000"/>
                <w:kern w:val="0"/>
                <w:sz w:val="18"/>
                <w:szCs w:val="18"/>
                <w:lang w:eastAsia="lv-LV"/>
                <w14:ligatures w14:val="none"/>
              </w:rPr>
              <w:t>Mēra vien.</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C39A"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18"/>
                <w:szCs w:val="18"/>
                <w:lang w:eastAsia="lv-LV"/>
                <w14:ligatures w14:val="none"/>
              </w:rPr>
            </w:pPr>
            <w:r w:rsidRPr="007F0D1A">
              <w:rPr>
                <w:rFonts w:ascii="Times New Roman" w:eastAsia="Times New Roman" w:hAnsi="Times New Roman" w:cs="Times New Roman"/>
                <w:color w:val="000000"/>
                <w:kern w:val="0"/>
                <w:sz w:val="18"/>
                <w:szCs w:val="18"/>
                <w:lang w:eastAsia="lv-LV"/>
                <w14:ligatures w14:val="none"/>
              </w:rPr>
              <w:t>Daudz.</w:t>
            </w:r>
          </w:p>
        </w:tc>
      </w:tr>
      <w:tr w:rsidR="007F0D1A" w:rsidRPr="007F0D1A" w14:paraId="670525A5" w14:textId="77777777" w:rsidTr="007F0D1A">
        <w:trPr>
          <w:gridBefore w:val="1"/>
          <w:gridAfter w:val="7"/>
          <w:wBefore w:w="10" w:type="dxa"/>
          <w:wAfter w:w="5504" w:type="dxa"/>
          <w:trHeight w:val="383"/>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689CDF72"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887" w:type="dxa"/>
            <w:gridSpan w:val="2"/>
            <w:vMerge/>
            <w:tcBorders>
              <w:top w:val="single" w:sz="8" w:space="0" w:color="auto"/>
              <w:left w:val="single" w:sz="4" w:space="0" w:color="auto"/>
              <w:bottom w:val="single" w:sz="8" w:space="0" w:color="000000"/>
              <w:right w:val="single" w:sz="4" w:space="0" w:color="auto"/>
            </w:tcBorders>
            <w:vAlign w:val="center"/>
            <w:hideMark/>
          </w:tcPr>
          <w:p w14:paraId="653508F4"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05" w:type="dxa"/>
            <w:vMerge/>
            <w:tcBorders>
              <w:top w:val="single" w:sz="8" w:space="0" w:color="auto"/>
              <w:left w:val="single" w:sz="4" w:space="0" w:color="auto"/>
              <w:bottom w:val="single" w:sz="8" w:space="0" w:color="000000"/>
              <w:right w:val="single" w:sz="4" w:space="0" w:color="auto"/>
            </w:tcBorders>
            <w:vAlign w:val="center"/>
            <w:hideMark/>
          </w:tcPr>
          <w:p w14:paraId="3EA5721A"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14:paraId="6C1713C7"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222" w:type="dxa"/>
            <w:gridSpan w:val="2"/>
            <w:tcBorders>
              <w:top w:val="nil"/>
              <w:left w:val="single" w:sz="4" w:space="0" w:color="auto"/>
              <w:bottom w:val="nil"/>
              <w:right w:val="nil"/>
            </w:tcBorders>
            <w:shd w:val="clear" w:color="auto" w:fill="auto"/>
            <w:noWrap/>
            <w:vAlign w:val="bottom"/>
            <w:hideMark/>
          </w:tcPr>
          <w:p w14:paraId="4C5EAC4F"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18"/>
                <w:szCs w:val="18"/>
                <w:lang w:eastAsia="lv-LV"/>
                <w14:ligatures w14:val="none"/>
              </w:rPr>
            </w:pPr>
          </w:p>
        </w:tc>
      </w:tr>
      <w:tr w:rsidR="007F0D1A" w:rsidRPr="007F0D1A" w14:paraId="4FC17383" w14:textId="77777777" w:rsidTr="007F0D1A">
        <w:trPr>
          <w:gridBefore w:val="1"/>
          <w:gridAfter w:val="7"/>
          <w:wBefore w:w="10" w:type="dxa"/>
          <w:wAfter w:w="5504" w:type="dxa"/>
          <w:trHeight w:val="300"/>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4B8207B4"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887" w:type="dxa"/>
            <w:gridSpan w:val="2"/>
            <w:vMerge/>
            <w:tcBorders>
              <w:top w:val="single" w:sz="8" w:space="0" w:color="auto"/>
              <w:left w:val="single" w:sz="4" w:space="0" w:color="auto"/>
              <w:bottom w:val="single" w:sz="8" w:space="0" w:color="000000"/>
              <w:right w:val="single" w:sz="4" w:space="0" w:color="auto"/>
            </w:tcBorders>
            <w:vAlign w:val="center"/>
            <w:hideMark/>
          </w:tcPr>
          <w:p w14:paraId="566E5949"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05" w:type="dxa"/>
            <w:vMerge/>
            <w:tcBorders>
              <w:top w:val="single" w:sz="8" w:space="0" w:color="auto"/>
              <w:left w:val="single" w:sz="4" w:space="0" w:color="auto"/>
              <w:bottom w:val="single" w:sz="8" w:space="0" w:color="000000"/>
              <w:right w:val="single" w:sz="4" w:space="0" w:color="auto"/>
            </w:tcBorders>
            <w:vAlign w:val="center"/>
            <w:hideMark/>
          </w:tcPr>
          <w:p w14:paraId="626417A4"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14:paraId="34EBCB6A"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222" w:type="dxa"/>
            <w:gridSpan w:val="2"/>
            <w:tcBorders>
              <w:top w:val="nil"/>
              <w:left w:val="single" w:sz="4" w:space="0" w:color="auto"/>
              <w:bottom w:val="nil"/>
              <w:right w:val="nil"/>
            </w:tcBorders>
            <w:shd w:val="clear" w:color="auto" w:fill="auto"/>
            <w:noWrap/>
            <w:vAlign w:val="bottom"/>
            <w:hideMark/>
          </w:tcPr>
          <w:p w14:paraId="54E77D5E"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1824FFA2" w14:textId="77777777" w:rsidTr="007F0D1A">
        <w:trPr>
          <w:gridBefore w:val="1"/>
          <w:gridAfter w:val="7"/>
          <w:wBefore w:w="10" w:type="dxa"/>
          <w:wAfter w:w="5504" w:type="dxa"/>
          <w:trHeight w:val="338"/>
        </w:trPr>
        <w:tc>
          <w:tcPr>
            <w:tcW w:w="616" w:type="dxa"/>
            <w:vMerge/>
            <w:tcBorders>
              <w:top w:val="single" w:sz="8" w:space="0" w:color="auto"/>
              <w:left w:val="single" w:sz="8" w:space="0" w:color="auto"/>
              <w:bottom w:val="single" w:sz="8" w:space="0" w:color="000000"/>
              <w:right w:val="single" w:sz="4" w:space="0" w:color="auto"/>
            </w:tcBorders>
            <w:vAlign w:val="center"/>
            <w:hideMark/>
          </w:tcPr>
          <w:p w14:paraId="4B7945CD"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887" w:type="dxa"/>
            <w:gridSpan w:val="2"/>
            <w:vMerge/>
            <w:tcBorders>
              <w:top w:val="single" w:sz="8" w:space="0" w:color="auto"/>
              <w:left w:val="single" w:sz="4" w:space="0" w:color="auto"/>
              <w:bottom w:val="single" w:sz="8" w:space="0" w:color="000000"/>
              <w:right w:val="single" w:sz="4" w:space="0" w:color="auto"/>
            </w:tcBorders>
            <w:vAlign w:val="center"/>
            <w:hideMark/>
          </w:tcPr>
          <w:p w14:paraId="0677A1D1"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605" w:type="dxa"/>
            <w:vMerge/>
            <w:tcBorders>
              <w:top w:val="single" w:sz="8" w:space="0" w:color="auto"/>
              <w:left w:val="single" w:sz="4" w:space="0" w:color="auto"/>
              <w:bottom w:val="single" w:sz="8" w:space="0" w:color="000000"/>
              <w:right w:val="single" w:sz="4" w:space="0" w:color="auto"/>
            </w:tcBorders>
            <w:vAlign w:val="center"/>
            <w:hideMark/>
          </w:tcPr>
          <w:p w14:paraId="36878852"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14:paraId="088590E0" w14:textId="77777777" w:rsidR="007F0D1A" w:rsidRPr="007F0D1A" w:rsidRDefault="007F0D1A" w:rsidP="007F0D1A">
            <w:pPr>
              <w:spacing w:after="0" w:line="240" w:lineRule="auto"/>
              <w:rPr>
                <w:rFonts w:ascii="Times New Roman" w:eastAsia="Times New Roman" w:hAnsi="Times New Roman" w:cs="Times New Roman"/>
                <w:color w:val="000000"/>
                <w:kern w:val="0"/>
                <w:sz w:val="18"/>
                <w:szCs w:val="18"/>
                <w:lang w:eastAsia="lv-LV"/>
                <w14:ligatures w14:val="none"/>
              </w:rPr>
            </w:pPr>
          </w:p>
        </w:tc>
        <w:tc>
          <w:tcPr>
            <w:tcW w:w="222" w:type="dxa"/>
            <w:gridSpan w:val="2"/>
            <w:tcBorders>
              <w:top w:val="nil"/>
              <w:left w:val="single" w:sz="4" w:space="0" w:color="auto"/>
              <w:bottom w:val="nil"/>
              <w:right w:val="nil"/>
            </w:tcBorders>
            <w:shd w:val="clear" w:color="auto" w:fill="auto"/>
            <w:noWrap/>
            <w:vAlign w:val="bottom"/>
            <w:hideMark/>
          </w:tcPr>
          <w:p w14:paraId="0713A81C"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2B374287" w14:textId="77777777" w:rsidTr="007F0D1A">
        <w:trPr>
          <w:gridBefore w:val="1"/>
          <w:gridAfter w:val="7"/>
          <w:wBefore w:w="10" w:type="dxa"/>
          <w:wAfter w:w="5504" w:type="dxa"/>
          <w:trHeight w:val="300"/>
        </w:trPr>
        <w:tc>
          <w:tcPr>
            <w:tcW w:w="61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E6FABF0"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 </w:t>
            </w:r>
          </w:p>
        </w:tc>
        <w:tc>
          <w:tcPr>
            <w:tcW w:w="6887" w:type="dxa"/>
            <w:gridSpan w:val="2"/>
            <w:tcBorders>
              <w:top w:val="single" w:sz="4" w:space="0" w:color="auto"/>
              <w:left w:val="nil"/>
              <w:bottom w:val="single" w:sz="4" w:space="0" w:color="auto"/>
              <w:right w:val="single" w:sz="4" w:space="0" w:color="auto"/>
            </w:tcBorders>
            <w:shd w:val="clear" w:color="000000" w:fill="70AD47"/>
            <w:noWrap/>
            <w:vAlign w:val="bottom"/>
            <w:hideMark/>
          </w:tcPr>
          <w:p w14:paraId="7D23F7F7" w14:textId="77777777" w:rsidR="007F0D1A" w:rsidRPr="007F0D1A" w:rsidRDefault="007F0D1A" w:rsidP="007F0D1A">
            <w:pPr>
              <w:spacing w:after="0" w:line="240" w:lineRule="auto"/>
              <w:jc w:val="center"/>
              <w:rPr>
                <w:rFonts w:ascii="Times New Roman" w:eastAsia="Times New Roman" w:hAnsi="Times New Roman" w:cs="Times New Roman"/>
                <w:b/>
                <w:bCs/>
                <w:i/>
                <w:iCs/>
                <w:color w:val="000000"/>
                <w:kern w:val="0"/>
                <w:lang w:eastAsia="lv-LV"/>
                <w14:ligatures w14:val="none"/>
              </w:rPr>
            </w:pPr>
            <w:r w:rsidRPr="007F0D1A">
              <w:rPr>
                <w:rFonts w:ascii="Times New Roman" w:eastAsia="Times New Roman" w:hAnsi="Times New Roman" w:cs="Times New Roman"/>
                <w:b/>
                <w:bCs/>
                <w:i/>
                <w:iCs/>
                <w:color w:val="000000"/>
                <w:kern w:val="0"/>
                <w:lang w:eastAsia="lv-LV"/>
                <w14:ligatures w14:val="none"/>
              </w:rPr>
              <w:t>Ugunsdzēsības hidrantu nomaiņa.</w:t>
            </w:r>
          </w:p>
        </w:tc>
        <w:tc>
          <w:tcPr>
            <w:tcW w:w="605" w:type="dxa"/>
            <w:tcBorders>
              <w:top w:val="single" w:sz="4" w:space="0" w:color="auto"/>
              <w:left w:val="nil"/>
              <w:bottom w:val="single" w:sz="4" w:space="0" w:color="auto"/>
              <w:right w:val="single" w:sz="4" w:space="0" w:color="auto"/>
            </w:tcBorders>
            <w:shd w:val="clear" w:color="000000" w:fill="70AD47"/>
            <w:noWrap/>
            <w:vAlign w:val="center"/>
            <w:hideMark/>
          </w:tcPr>
          <w:p w14:paraId="67ECC081"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 </w:t>
            </w:r>
          </w:p>
        </w:tc>
        <w:tc>
          <w:tcPr>
            <w:tcW w:w="960" w:type="dxa"/>
            <w:gridSpan w:val="2"/>
            <w:tcBorders>
              <w:top w:val="single" w:sz="4" w:space="0" w:color="auto"/>
              <w:left w:val="nil"/>
              <w:bottom w:val="single" w:sz="4" w:space="0" w:color="auto"/>
              <w:right w:val="single" w:sz="4" w:space="0" w:color="auto"/>
            </w:tcBorders>
            <w:shd w:val="clear" w:color="000000" w:fill="70AD47"/>
            <w:noWrap/>
            <w:vAlign w:val="center"/>
            <w:hideMark/>
          </w:tcPr>
          <w:p w14:paraId="00A205C9"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 </w:t>
            </w:r>
          </w:p>
        </w:tc>
        <w:tc>
          <w:tcPr>
            <w:tcW w:w="222" w:type="dxa"/>
            <w:gridSpan w:val="2"/>
            <w:vAlign w:val="center"/>
            <w:hideMark/>
          </w:tcPr>
          <w:p w14:paraId="62C4993A"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1131367B" w14:textId="77777777" w:rsidTr="007F0D1A">
        <w:trPr>
          <w:gridBefore w:val="1"/>
          <w:gridAfter w:val="7"/>
          <w:wBefore w:w="10" w:type="dxa"/>
          <w:wAfter w:w="5504" w:type="dxa"/>
          <w:trHeight w:val="6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02000F09"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1</w:t>
            </w:r>
          </w:p>
        </w:tc>
        <w:tc>
          <w:tcPr>
            <w:tcW w:w="6887" w:type="dxa"/>
            <w:gridSpan w:val="2"/>
            <w:tcBorders>
              <w:top w:val="nil"/>
              <w:left w:val="nil"/>
              <w:bottom w:val="single" w:sz="4" w:space="0" w:color="auto"/>
              <w:right w:val="single" w:sz="4" w:space="0" w:color="auto"/>
            </w:tcBorders>
            <w:shd w:val="clear" w:color="auto" w:fill="auto"/>
            <w:vAlign w:val="center"/>
            <w:hideMark/>
          </w:tcPr>
          <w:p w14:paraId="574D8583" w14:textId="77777777" w:rsidR="007F0D1A" w:rsidRPr="007F0D1A" w:rsidRDefault="007F0D1A" w:rsidP="007F0D1A">
            <w:pPr>
              <w:spacing w:after="0" w:line="240" w:lineRule="auto"/>
              <w:rPr>
                <w:rFonts w:ascii="Times New Roman" w:eastAsia="Times New Roman" w:hAnsi="Times New Roman" w:cs="Times New Roman"/>
                <w:kern w:val="0"/>
                <w:lang w:eastAsia="lv-LV"/>
                <w14:ligatures w14:val="none"/>
              </w:rPr>
            </w:pPr>
            <w:r w:rsidRPr="007F0D1A">
              <w:rPr>
                <w:rFonts w:ascii="Times New Roman" w:eastAsia="Times New Roman" w:hAnsi="Times New Roman" w:cs="Times New Roman"/>
                <w:kern w:val="0"/>
                <w:lang w:eastAsia="lv-LV"/>
                <w14:ligatures w14:val="none"/>
              </w:rPr>
              <w:t>Vecā ugunsdzēsības hidranta demontāža.</w:t>
            </w:r>
          </w:p>
        </w:tc>
        <w:tc>
          <w:tcPr>
            <w:tcW w:w="605" w:type="dxa"/>
            <w:tcBorders>
              <w:top w:val="nil"/>
              <w:left w:val="nil"/>
              <w:bottom w:val="single" w:sz="4" w:space="0" w:color="auto"/>
              <w:right w:val="single" w:sz="4" w:space="0" w:color="auto"/>
            </w:tcBorders>
            <w:shd w:val="clear" w:color="auto" w:fill="auto"/>
            <w:noWrap/>
            <w:vAlign w:val="center"/>
            <w:hideMark/>
          </w:tcPr>
          <w:p w14:paraId="5407EA1A"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vieta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EACCD6C"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4,00</w:t>
            </w:r>
          </w:p>
        </w:tc>
        <w:tc>
          <w:tcPr>
            <w:tcW w:w="222" w:type="dxa"/>
            <w:gridSpan w:val="2"/>
            <w:vAlign w:val="center"/>
            <w:hideMark/>
          </w:tcPr>
          <w:p w14:paraId="56518A3D"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1FF05696" w14:textId="77777777" w:rsidTr="007F0D1A">
        <w:trPr>
          <w:gridBefore w:val="1"/>
          <w:gridAfter w:val="7"/>
          <w:wBefore w:w="10" w:type="dxa"/>
          <w:wAfter w:w="5504" w:type="dxa"/>
          <w:trHeight w:val="6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803CAE0"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2</w:t>
            </w:r>
          </w:p>
        </w:tc>
        <w:tc>
          <w:tcPr>
            <w:tcW w:w="6887" w:type="dxa"/>
            <w:gridSpan w:val="2"/>
            <w:tcBorders>
              <w:top w:val="nil"/>
              <w:left w:val="nil"/>
              <w:bottom w:val="single" w:sz="4" w:space="0" w:color="auto"/>
              <w:right w:val="single" w:sz="4" w:space="0" w:color="auto"/>
            </w:tcBorders>
            <w:shd w:val="clear" w:color="auto" w:fill="auto"/>
            <w:vAlign w:val="center"/>
            <w:hideMark/>
          </w:tcPr>
          <w:p w14:paraId="348AC413" w14:textId="77777777" w:rsidR="007F0D1A" w:rsidRPr="007F0D1A" w:rsidRDefault="007F0D1A" w:rsidP="007F0D1A">
            <w:pPr>
              <w:spacing w:after="0" w:line="240" w:lineRule="auto"/>
              <w:rPr>
                <w:rFonts w:ascii="Times New Roman" w:eastAsia="Times New Roman" w:hAnsi="Times New Roman" w:cs="Times New Roman"/>
                <w:kern w:val="0"/>
                <w:lang w:eastAsia="lv-LV"/>
                <w14:ligatures w14:val="none"/>
              </w:rPr>
            </w:pPr>
            <w:r w:rsidRPr="007F0D1A">
              <w:rPr>
                <w:rFonts w:ascii="Times New Roman" w:eastAsia="Times New Roman" w:hAnsi="Times New Roman" w:cs="Times New Roman"/>
                <w:kern w:val="0"/>
                <w:lang w:eastAsia="lv-LV"/>
                <w14:ligatures w14:val="none"/>
              </w:rPr>
              <w:t>Jauna ugunsdzēsības hidrants montāža.</w:t>
            </w:r>
          </w:p>
        </w:tc>
        <w:tc>
          <w:tcPr>
            <w:tcW w:w="605" w:type="dxa"/>
            <w:tcBorders>
              <w:top w:val="nil"/>
              <w:left w:val="nil"/>
              <w:bottom w:val="single" w:sz="4" w:space="0" w:color="auto"/>
              <w:right w:val="single" w:sz="4" w:space="0" w:color="auto"/>
            </w:tcBorders>
            <w:shd w:val="clear" w:color="auto" w:fill="auto"/>
            <w:noWrap/>
            <w:vAlign w:val="center"/>
            <w:hideMark/>
          </w:tcPr>
          <w:p w14:paraId="4A90D86E"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vieta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31CBD166"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4,00</w:t>
            </w:r>
          </w:p>
        </w:tc>
        <w:tc>
          <w:tcPr>
            <w:tcW w:w="222" w:type="dxa"/>
            <w:gridSpan w:val="2"/>
            <w:vAlign w:val="center"/>
            <w:hideMark/>
          </w:tcPr>
          <w:p w14:paraId="732CFCEF"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r w:rsidR="007F0D1A" w:rsidRPr="007F0D1A" w14:paraId="6DF283A0" w14:textId="77777777" w:rsidTr="007F0D1A">
        <w:trPr>
          <w:gridBefore w:val="1"/>
          <w:gridAfter w:val="7"/>
          <w:wBefore w:w="10" w:type="dxa"/>
          <w:wAfter w:w="5504" w:type="dxa"/>
          <w:trHeight w:val="6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2367269"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3</w:t>
            </w:r>
          </w:p>
        </w:tc>
        <w:tc>
          <w:tcPr>
            <w:tcW w:w="6887" w:type="dxa"/>
            <w:gridSpan w:val="2"/>
            <w:tcBorders>
              <w:top w:val="nil"/>
              <w:left w:val="nil"/>
              <w:bottom w:val="single" w:sz="4" w:space="0" w:color="auto"/>
              <w:right w:val="single" w:sz="4" w:space="0" w:color="auto"/>
            </w:tcBorders>
            <w:shd w:val="clear" w:color="auto" w:fill="auto"/>
            <w:vAlign w:val="center"/>
            <w:hideMark/>
          </w:tcPr>
          <w:p w14:paraId="5DD00FA4" w14:textId="77777777" w:rsidR="007F0D1A" w:rsidRPr="007F0D1A" w:rsidRDefault="007F0D1A" w:rsidP="007F0D1A">
            <w:pPr>
              <w:spacing w:after="0" w:line="240" w:lineRule="auto"/>
              <w:rPr>
                <w:rFonts w:ascii="Times New Roman" w:eastAsia="Times New Roman" w:hAnsi="Times New Roman" w:cs="Times New Roman"/>
                <w:kern w:val="0"/>
                <w:lang w:eastAsia="lv-LV"/>
                <w14:ligatures w14:val="none"/>
              </w:rPr>
            </w:pPr>
            <w:r w:rsidRPr="007F0D1A">
              <w:rPr>
                <w:rFonts w:ascii="Times New Roman" w:eastAsia="Times New Roman" w:hAnsi="Times New Roman" w:cs="Times New Roman"/>
                <w:kern w:val="0"/>
                <w:lang w:eastAsia="lv-LV"/>
                <w14:ligatures w14:val="none"/>
              </w:rPr>
              <w:t>UH norādes zīmes uzstādīšana .</w:t>
            </w:r>
          </w:p>
        </w:tc>
        <w:tc>
          <w:tcPr>
            <w:tcW w:w="605" w:type="dxa"/>
            <w:tcBorders>
              <w:top w:val="nil"/>
              <w:left w:val="nil"/>
              <w:bottom w:val="single" w:sz="4" w:space="0" w:color="auto"/>
              <w:right w:val="single" w:sz="4" w:space="0" w:color="auto"/>
            </w:tcBorders>
            <w:shd w:val="clear" w:color="auto" w:fill="auto"/>
            <w:noWrap/>
            <w:vAlign w:val="center"/>
            <w:hideMark/>
          </w:tcPr>
          <w:p w14:paraId="11F4FD31"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vieta</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EA208E1" w14:textId="77777777" w:rsidR="007F0D1A" w:rsidRPr="007F0D1A" w:rsidRDefault="007F0D1A" w:rsidP="007F0D1A">
            <w:pPr>
              <w:spacing w:after="0" w:line="240" w:lineRule="auto"/>
              <w:jc w:val="center"/>
              <w:rPr>
                <w:rFonts w:ascii="Times New Roman" w:eastAsia="Times New Roman" w:hAnsi="Times New Roman" w:cs="Times New Roman"/>
                <w:color w:val="000000"/>
                <w:kern w:val="0"/>
                <w:sz w:val="20"/>
                <w:szCs w:val="20"/>
                <w:lang w:eastAsia="lv-LV"/>
                <w14:ligatures w14:val="none"/>
              </w:rPr>
            </w:pPr>
            <w:r w:rsidRPr="007F0D1A">
              <w:rPr>
                <w:rFonts w:ascii="Times New Roman" w:eastAsia="Times New Roman" w:hAnsi="Times New Roman" w:cs="Times New Roman"/>
                <w:color w:val="000000"/>
                <w:kern w:val="0"/>
                <w:sz w:val="20"/>
                <w:szCs w:val="20"/>
                <w:lang w:eastAsia="lv-LV"/>
                <w14:ligatures w14:val="none"/>
              </w:rPr>
              <w:t>6</w:t>
            </w:r>
          </w:p>
        </w:tc>
        <w:tc>
          <w:tcPr>
            <w:tcW w:w="222" w:type="dxa"/>
            <w:gridSpan w:val="2"/>
            <w:vAlign w:val="center"/>
            <w:hideMark/>
          </w:tcPr>
          <w:p w14:paraId="293B95E7" w14:textId="77777777" w:rsidR="007F0D1A" w:rsidRPr="007F0D1A" w:rsidRDefault="007F0D1A" w:rsidP="007F0D1A">
            <w:pPr>
              <w:spacing w:after="0" w:line="240" w:lineRule="auto"/>
              <w:rPr>
                <w:rFonts w:ascii="Times New Roman" w:eastAsia="Times New Roman" w:hAnsi="Times New Roman" w:cs="Times New Roman"/>
                <w:kern w:val="0"/>
                <w:sz w:val="20"/>
                <w:szCs w:val="20"/>
                <w:lang w:eastAsia="lv-LV"/>
                <w14:ligatures w14:val="none"/>
              </w:rPr>
            </w:pPr>
          </w:p>
        </w:tc>
      </w:tr>
    </w:tbl>
    <w:p w14:paraId="11CBC889" w14:textId="487C9CD0" w:rsidR="007F0D1A" w:rsidRPr="007F0D1A" w:rsidRDefault="007F0D1A" w:rsidP="007F0D1A">
      <w:pPr>
        <w:pStyle w:val="Sarakstarindkopa"/>
        <w:numPr>
          <w:ilvl w:val="0"/>
          <w:numId w:val="3"/>
        </w:numPr>
        <w:rPr>
          <w:rFonts w:ascii="Times New Roman" w:eastAsia="Calibri" w:hAnsi="Times New Roman" w:cs="Times New Roman"/>
          <w:sz w:val="24"/>
          <w:szCs w:val="24"/>
          <w:lang w:val="lv-LV"/>
        </w:rPr>
      </w:pPr>
      <w:r w:rsidRPr="007F0D1A">
        <w:rPr>
          <w:rFonts w:ascii="Times New Roman" w:eastAsia="Calibri" w:hAnsi="Times New Roman" w:cs="Times New Roman"/>
          <w:sz w:val="24"/>
          <w:szCs w:val="24"/>
          <w:lang w:val="lv-LV"/>
        </w:rPr>
        <w:t>Saskaņā ar SIA “FN Serviss” 2023.gada 21. septembra aprīkojumu pārbaudes aktiem</w:t>
      </w:r>
      <w:r>
        <w:rPr>
          <w:rFonts w:ascii="Times New Roman" w:eastAsia="Calibri" w:hAnsi="Times New Roman" w:cs="Times New Roman"/>
          <w:sz w:val="24"/>
          <w:szCs w:val="24"/>
          <w:lang w:val="lv-LV"/>
        </w:rPr>
        <w:t xml:space="preserve"> (pielikumā)</w:t>
      </w:r>
      <w:r w:rsidRPr="007F0D1A">
        <w:rPr>
          <w:rFonts w:ascii="Times New Roman" w:eastAsia="Calibri" w:hAnsi="Times New Roman" w:cs="Times New Roman"/>
          <w:sz w:val="24"/>
          <w:szCs w:val="24"/>
          <w:lang w:val="lv-LV"/>
        </w:rPr>
        <w:t>.</w:t>
      </w:r>
    </w:p>
    <w:p w14:paraId="49695300" w14:textId="77777777" w:rsidR="001541A8" w:rsidRDefault="001541A8" w:rsidP="001541A8">
      <w:pPr>
        <w:jc w:val="center"/>
        <w:rPr>
          <w:rFonts w:ascii="Times New Roman" w:eastAsia="Calibri" w:hAnsi="Times New Roman" w:cs="Times New Roman"/>
          <w:b/>
          <w:bCs/>
          <w:sz w:val="24"/>
          <w:szCs w:val="24"/>
        </w:rPr>
      </w:pPr>
    </w:p>
    <w:p w14:paraId="4F25763D" w14:textId="77777777" w:rsidR="007F0D1A" w:rsidRDefault="007F0D1A" w:rsidP="001541A8">
      <w:pPr>
        <w:jc w:val="center"/>
        <w:rPr>
          <w:rFonts w:ascii="Times New Roman" w:eastAsia="Calibri" w:hAnsi="Times New Roman" w:cs="Times New Roman"/>
          <w:b/>
          <w:bCs/>
          <w:sz w:val="24"/>
          <w:szCs w:val="24"/>
        </w:rPr>
      </w:pPr>
    </w:p>
    <w:p w14:paraId="0AE14DB6" w14:textId="77777777" w:rsidR="007F0D1A" w:rsidRDefault="007F0D1A" w:rsidP="001541A8">
      <w:pPr>
        <w:jc w:val="center"/>
        <w:rPr>
          <w:rFonts w:ascii="Times New Roman" w:eastAsia="Calibri" w:hAnsi="Times New Roman" w:cs="Times New Roman"/>
          <w:b/>
          <w:bCs/>
          <w:sz w:val="24"/>
          <w:szCs w:val="24"/>
        </w:rPr>
      </w:pPr>
    </w:p>
    <w:p w14:paraId="3D296E33" w14:textId="77777777" w:rsidR="007F0D1A" w:rsidRDefault="007F0D1A" w:rsidP="001541A8">
      <w:pPr>
        <w:jc w:val="center"/>
        <w:rPr>
          <w:rFonts w:ascii="Times New Roman" w:eastAsia="Calibri" w:hAnsi="Times New Roman" w:cs="Times New Roman"/>
          <w:b/>
          <w:bCs/>
          <w:sz w:val="24"/>
          <w:szCs w:val="24"/>
        </w:rPr>
      </w:pPr>
    </w:p>
    <w:p w14:paraId="28D8E47A" w14:textId="77777777" w:rsidR="007F0D1A" w:rsidRDefault="007F0D1A" w:rsidP="001541A8">
      <w:pPr>
        <w:jc w:val="center"/>
        <w:rPr>
          <w:rFonts w:ascii="Times New Roman" w:eastAsia="Calibri" w:hAnsi="Times New Roman" w:cs="Times New Roman"/>
          <w:b/>
          <w:bCs/>
          <w:sz w:val="24"/>
          <w:szCs w:val="24"/>
        </w:rPr>
      </w:pPr>
    </w:p>
    <w:p w14:paraId="48E4EFC3" w14:textId="22D871D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759511D8"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45610A" w:rsidRPr="0045610A">
        <w:rPr>
          <w:rFonts w:ascii="Times New Roman" w:eastAsia="Times New Roman" w:hAnsi="Times New Roman" w:cs="Times New Roman"/>
          <w:kern w:val="0"/>
          <w:sz w:val="24"/>
          <w:szCs w:val="24"/>
          <w:lang w:eastAsia="lv-LV"/>
          <w14:ligatures w14:val="none"/>
        </w:rPr>
        <w:t>Ugunsdzēsības hidrantu nomaiņa Alojas pilsētas teritorijā</w:t>
      </w:r>
      <w:r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6"/>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___.____.2023.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Būvkomersanta reģ.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E0019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Nr.p.k.</w:t>
            </w:r>
          </w:p>
        </w:tc>
        <w:tc>
          <w:tcPr>
            <w:tcW w:w="6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4D6D88D1" w:rsidR="00541BCA" w:rsidRPr="00541BCA" w:rsidRDefault="007F0D1A" w:rsidP="00E00197">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7F0D1A">
              <w:rPr>
                <w:rFonts w:ascii="Times New Roman" w:eastAsia="Times New Roman" w:hAnsi="Times New Roman" w:cs="Times New Roman"/>
                <w:color w:val="000000"/>
                <w:kern w:val="0"/>
                <w:sz w:val="24"/>
                <w:szCs w:val="24"/>
                <w14:ligatures w14:val="none"/>
              </w:rPr>
              <w:t>Ugunsdzēsības hidrantu nomaiņa Alojas pilsētas teritorijā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sectPr w:rsidR="00ED4C8C" w:rsidSect="00B20BE4">
      <w:headerReference w:type="default" r:id="rId12"/>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FB2B" w14:textId="77777777" w:rsidR="009020F9" w:rsidRDefault="009020F9" w:rsidP="001541A8">
      <w:pPr>
        <w:spacing w:after="0" w:line="240" w:lineRule="auto"/>
      </w:pPr>
      <w:r>
        <w:separator/>
      </w:r>
    </w:p>
  </w:endnote>
  <w:endnote w:type="continuationSeparator" w:id="0">
    <w:p w14:paraId="70412BAF" w14:textId="77777777" w:rsidR="009020F9" w:rsidRDefault="009020F9"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85B6" w14:textId="77777777" w:rsidR="009020F9" w:rsidRDefault="009020F9" w:rsidP="001541A8">
      <w:pPr>
        <w:spacing w:after="0" w:line="240" w:lineRule="auto"/>
      </w:pPr>
      <w:r>
        <w:separator/>
      </w:r>
    </w:p>
  </w:footnote>
  <w:footnote w:type="continuationSeparator" w:id="0">
    <w:p w14:paraId="39E03584" w14:textId="77777777" w:rsidR="009020F9" w:rsidRDefault="009020F9"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031" w14:textId="77777777" w:rsidR="00577412" w:rsidRDefault="00577412" w:rsidP="00541B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061"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1"/>
  </w:num>
  <w:num w:numId="2" w16cid:durableId="2099977432">
    <w:abstractNumId w:val="0"/>
  </w:num>
  <w:num w:numId="3" w16cid:durableId="1065254420">
    <w:abstractNumId w:val="6"/>
  </w:num>
  <w:num w:numId="4" w16cid:durableId="754742540">
    <w:abstractNumId w:val="5"/>
  </w:num>
  <w:num w:numId="5" w16cid:durableId="1800341247">
    <w:abstractNumId w:val="8"/>
  </w:num>
  <w:num w:numId="6" w16cid:durableId="226455305">
    <w:abstractNumId w:val="7"/>
  </w:num>
  <w:num w:numId="7" w16cid:durableId="1697340975">
    <w:abstractNumId w:val="3"/>
  </w:num>
  <w:num w:numId="8" w16cid:durableId="918372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2386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0466BF"/>
    <w:rsid w:val="001541A8"/>
    <w:rsid w:val="00234914"/>
    <w:rsid w:val="003A7CBE"/>
    <w:rsid w:val="0045610A"/>
    <w:rsid w:val="00541BCA"/>
    <w:rsid w:val="00577412"/>
    <w:rsid w:val="007F0D1A"/>
    <w:rsid w:val="008B6569"/>
    <w:rsid w:val="009020F9"/>
    <w:rsid w:val="00CF66AB"/>
    <w:rsid w:val="00E00197"/>
    <w:rsid w:val="00E16EF6"/>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1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hards.buda@limbazunovads.lv" TargetMode="Externa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5891</Words>
  <Characters>3358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8</cp:revision>
  <dcterms:created xsi:type="dcterms:W3CDTF">2023-10-13T09:06:00Z</dcterms:created>
  <dcterms:modified xsi:type="dcterms:W3CDTF">2023-10-26T11:19:00Z</dcterms:modified>
</cp:coreProperties>
</file>