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811E" w14:textId="196BF0B3" w:rsidR="00700ECB" w:rsidRDefault="00700ECB" w:rsidP="00700ECB">
      <w:pPr>
        <w:spacing w:after="0" w:line="240" w:lineRule="auto"/>
        <w:ind w:right="-1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8F3C54" wp14:editId="5254BACA">
            <wp:simplePos x="0" y="0"/>
            <wp:positionH relativeFrom="column">
              <wp:posOffset>-1072515</wp:posOffset>
            </wp:positionH>
            <wp:positionV relativeFrom="paragraph">
              <wp:posOffset>-799465</wp:posOffset>
            </wp:positionV>
            <wp:extent cx="7552690" cy="2327910"/>
            <wp:effectExtent l="0" t="0" r="0" b="0"/>
            <wp:wrapTopAndBottom/>
            <wp:docPr id="5" name="Attēls 5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F11C" w14:textId="77777777" w:rsidR="000D6D1A" w:rsidRPr="000D6D1A" w:rsidRDefault="000D6D1A" w:rsidP="000D6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D1A">
        <w:rPr>
          <w:rFonts w:ascii="Times New Roman" w:eastAsia="Times New Roman" w:hAnsi="Times New Roman" w:cs="Times New Roman"/>
          <w:b/>
          <w:sz w:val="24"/>
          <w:szCs w:val="24"/>
        </w:rPr>
        <w:t>SAISTOŠIE NOTEIKUMI</w:t>
      </w:r>
    </w:p>
    <w:p w14:paraId="27177798" w14:textId="77777777" w:rsidR="000D6D1A" w:rsidRPr="000D6D1A" w:rsidRDefault="000D6D1A" w:rsidP="000D6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6D1A">
        <w:rPr>
          <w:rFonts w:ascii="Times New Roman" w:eastAsia="Times New Roman" w:hAnsi="Times New Roman" w:cs="Times New Roman"/>
          <w:sz w:val="24"/>
          <w:szCs w:val="24"/>
        </w:rPr>
        <w:t>Limbažos</w:t>
      </w:r>
    </w:p>
    <w:p w14:paraId="4A53D371" w14:textId="77777777" w:rsidR="000D6D1A" w:rsidRPr="000D6D1A" w:rsidRDefault="000D6D1A" w:rsidP="000D6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E36BFF" w14:textId="2AE9149D" w:rsidR="000D6D1A" w:rsidRPr="000D6D1A" w:rsidRDefault="00C227B6" w:rsidP="000D6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2021. gada </w:t>
      </w:r>
      <w:r w:rsidR="0018450F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450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aijā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ab/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ab/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ab/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ab/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ab/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ab/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18450F"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0BB2D63A" w14:textId="77777777" w:rsidR="000D6D1A" w:rsidRPr="000D6D1A" w:rsidRDefault="000D6D1A" w:rsidP="000D6D1A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13893" w14:textId="77777777" w:rsidR="000D6D1A" w:rsidRPr="000D6D1A" w:rsidRDefault="000D6D1A" w:rsidP="000D6D1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D1A">
        <w:rPr>
          <w:rFonts w:ascii="Times New Roman" w:eastAsia="Times New Roman" w:hAnsi="Times New Roman" w:cs="Times New Roman"/>
          <w:b/>
          <w:sz w:val="24"/>
          <w:szCs w:val="24"/>
        </w:rPr>
        <w:t>APSTIPRINĀTI</w:t>
      </w:r>
    </w:p>
    <w:p w14:paraId="03744083" w14:textId="77777777" w:rsidR="000D6D1A" w:rsidRPr="000D6D1A" w:rsidRDefault="000D6D1A" w:rsidP="000D6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D1A">
        <w:rPr>
          <w:rFonts w:ascii="Times New Roman" w:eastAsia="Times New Roman" w:hAnsi="Times New Roman" w:cs="Times New Roman"/>
          <w:sz w:val="24"/>
          <w:szCs w:val="24"/>
        </w:rPr>
        <w:t>ar Limbažu novada domes</w:t>
      </w:r>
    </w:p>
    <w:p w14:paraId="1DDBA4A7" w14:textId="5D29BB87" w:rsidR="000D6D1A" w:rsidRPr="000D6D1A" w:rsidRDefault="0018450F" w:rsidP="000D6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0D6D1A" w:rsidRPr="000D6D1A">
        <w:rPr>
          <w:rFonts w:ascii="Times New Roman" w:eastAsia="Times New Roman" w:hAnsi="Times New Roman" w:cs="Times New Roman"/>
          <w:sz w:val="24"/>
          <w:szCs w:val="24"/>
        </w:rPr>
        <w:t>.05.2021. sēdes lēmumu</w:t>
      </w:r>
    </w:p>
    <w:p w14:paraId="0E4863F4" w14:textId="62DAF45F" w:rsidR="000D6D1A" w:rsidRPr="000D6D1A" w:rsidRDefault="000D6D1A" w:rsidP="000D6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D1A">
        <w:rPr>
          <w:rFonts w:ascii="Times New Roman" w:eastAsia="Times New Roman" w:hAnsi="Times New Roman" w:cs="Times New Roman"/>
          <w:sz w:val="24"/>
          <w:szCs w:val="24"/>
        </w:rPr>
        <w:t xml:space="preserve"> (protokols Nr.</w:t>
      </w:r>
      <w:r w:rsidR="0018450F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0D6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50F">
        <w:rPr>
          <w:rFonts w:ascii="Times New Roman" w:eastAsia="Times New Roman" w:hAnsi="Times New Roman" w:cs="Times New Roman"/>
          <w:sz w:val="24"/>
          <w:szCs w:val="24"/>
        </w:rPr>
        <w:t>40.§</w:t>
      </w:r>
      <w:r w:rsidRPr="000D6D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2F2D7C" w14:textId="77777777" w:rsidR="000D6D1A" w:rsidRPr="000D6D1A" w:rsidRDefault="000D6D1A" w:rsidP="000D6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F0971B" w14:textId="77777777" w:rsidR="000D6D1A" w:rsidRPr="000D6D1A" w:rsidRDefault="000D6D1A" w:rsidP="000D6D1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Grozījumi Limbažu novada pašvaldības 2021. gada 28. janvāra saistošajos noteikumos Nr.3 </w:t>
      </w:r>
    </w:p>
    <w:p w14:paraId="7EE1D553" w14:textId="77777777" w:rsidR="000D6D1A" w:rsidRPr="000D6D1A" w:rsidRDefault="000D6D1A" w:rsidP="000D6D1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6D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“Par Limbažu novada pašvaldības 2021. gada budžetu laikā no 2021. gada 1. janvāra līdz 2021. gada 31. decembrim”</w:t>
      </w:r>
    </w:p>
    <w:p w14:paraId="27E82286" w14:textId="77777777" w:rsidR="000D6D1A" w:rsidRDefault="000D6D1A" w:rsidP="000D6D1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</w:rPr>
      </w:pPr>
    </w:p>
    <w:p w14:paraId="38C1CE49" w14:textId="3642489B" w:rsidR="000D6D1A" w:rsidRPr="000D6D1A" w:rsidRDefault="000D6D1A" w:rsidP="000D6D1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</w:rPr>
      </w:pPr>
      <w:r w:rsidRPr="000D6D1A">
        <w:rPr>
          <w:rFonts w:ascii="Times New Roman" w:eastAsia="Times New Roman" w:hAnsi="Times New Roman" w:cs="Times New Roman"/>
          <w:i/>
          <w:iCs/>
        </w:rPr>
        <w:t xml:space="preserve">Izdoti saskaņā ar </w:t>
      </w:r>
    </w:p>
    <w:p w14:paraId="7E13872E" w14:textId="77777777" w:rsidR="000D6D1A" w:rsidRPr="000D6D1A" w:rsidRDefault="000D6D1A" w:rsidP="000D6D1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</w:rPr>
      </w:pPr>
      <w:r w:rsidRPr="000D6D1A">
        <w:rPr>
          <w:rFonts w:ascii="Times New Roman" w:eastAsia="Times New Roman" w:hAnsi="Times New Roman" w:cs="Times New Roman"/>
          <w:i/>
          <w:iCs/>
        </w:rPr>
        <w:t>likuma „Par pašvaldībām” 21. panta pirmās daļas 2. punktu un 46. pantu,</w:t>
      </w:r>
    </w:p>
    <w:p w14:paraId="4E35E68C" w14:textId="77777777" w:rsidR="000D6D1A" w:rsidRPr="000D6D1A" w:rsidRDefault="000D6D1A" w:rsidP="000D6D1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</w:rPr>
      </w:pPr>
      <w:r w:rsidRPr="000D6D1A">
        <w:rPr>
          <w:rFonts w:ascii="Times New Roman" w:eastAsia="Times New Roman" w:hAnsi="Times New Roman" w:cs="Times New Roman"/>
          <w:i/>
          <w:iCs/>
        </w:rPr>
        <w:t>likuma „Par pašvaldību budžetiem” 30.pantu,</w:t>
      </w:r>
    </w:p>
    <w:p w14:paraId="04DA6600" w14:textId="77777777" w:rsidR="000D6D1A" w:rsidRPr="000D6D1A" w:rsidRDefault="000D6D1A" w:rsidP="000D6D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0D6D1A">
        <w:rPr>
          <w:rFonts w:ascii="Times New Roman" w:eastAsia="Times New Roman" w:hAnsi="Times New Roman" w:cs="Times New Roman"/>
          <w:i/>
          <w:iCs/>
        </w:rPr>
        <w:t>Likuma par budžetu un finanšu vadību 41. panta pirmo daļu</w:t>
      </w:r>
    </w:p>
    <w:p w14:paraId="0D278556" w14:textId="77777777" w:rsidR="00531A20" w:rsidRPr="00B11263" w:rsidRDefault="00531A20" w:rsidP="00531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31"/>
        <w:gridCol w:w="1038"/>
        <w:gridCol w:w="3685"/>
        <w:gridCol w:w="1560"/>
        <w:gridCol w:w="1516"/>
        <w:gridCol w:w="1602"/>
      </w:tblGrid>
      <w:tr w:rsidR="00E645CF" w:rsidRPr="00E645CF" w14:paraId="2D0F694A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8272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DEB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95E5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Ieņēmumi,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AC8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CC8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18D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20 729 387,92</w:t>
            </w:r>
          </w:p>
        </w:tc>
      </w:tr>
      <w:tr w:rsidR="00E645CF" w:rsidRPr="00E645CF" w14:paraId="69900D74" w14:textId="77777777" w:rsidTr="006D34ED">
        <w:trPr>
          <w:trHeight w:val="63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7016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2EE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B17C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Izdevumi pēc funkcionālajām un ekonomiskajām kategorijām,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494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7CB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19A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23 230 880,96</w:t>
            </w:r>
          </w:p>
        </w:tc>
      </w:tr>
      <w:tr w:rsidR="00E645CF" w:rsidRPr="00E645CF" w14:paraId="371DF887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FE9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3024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C26F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Naudas līdzekļi un noguldījumi,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367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BD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96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3 573 276,10</w:t>
            </w:r>
          </w:p>
        </w:tc>
      </w:tr>
      <w:tr w:rsidR="00E645CF" w:rsidRPr="00E645CF" w14:paraId="28AD6735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4313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1644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0A1F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Aizņēmumi,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D7C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ACC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628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-967 383,23</w:t>
            </w:r>
          </w:p>
        </w:tc>
      </w:tr>
      <w:tr w:rsidR="00E645CF" w:rsidRPr="00E645CF" w14:paraId="55FD3C8A" w14:textId="77777777" w:rsidTr="006D34ED">
        <w:trPr>
          <w:trHeight w:val="28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D27A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6415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5E8D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Aizdevumi,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92E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C22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183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E645CF" w:rsidRPr="00E645CF" w14:paraId="68A8270E" w14:textId="77777777" w:rsidTr="006D34ED">
        <w:trPr>
          <w:trHeight w:val="58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614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9F21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9F0E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Akcijas un cita līdzdalība komersantu pašu kapitālā, neieskaitot kopieguldījumu fondu akcijas,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2B8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CBA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13D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-104 399,83</w:t>
            </w:r>
          </w:p>
        </w:tc>
      </w:tr>
      <w:tr w:rsidR="00E645CF" w:rsidRPr="00E645CF" w14:paraId="685E90F3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242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A740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259E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Kopieguldījumu fondu akcijas,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FA0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EBD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66C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645CF" w:rsidRPr="00E645CF" w14:paraId="2A45A5FB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A94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B01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A39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95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A23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ECA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45CF" w:rsidRPr="00E645CF" w14:paraId="68DD64F5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4EB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EB9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D88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0F2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4AE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61E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45CF" w:rsidRPr="00E645CF" w14:paraId="03D3AA70" w14:textId="77777777" w:rsidTr="006D34ED">
        <w:trPr>
          <w:trHeight w:val="156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1E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Valdības funkc. klasif. kods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DA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Ieņēmumu un izdevumu veids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B7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Gada plāns, EUR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71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Grozījumi,</w:t>
            </w:r>
            <w:r w:rsidRPr="00E64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EUR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D6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Gada plāns ar grozījumiem, </w:t>
            </w:r>
            <w:r w:rsidRPr="00E64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</w:tr>
      <w:tr w:rsidR="00E645CF" w:rsidRPr="00E645CF" w14:paraId="41189934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FF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645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42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645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FD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 IEŅĒMUMI KOPĀ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2C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20 333 361,72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EC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396 026,20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76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20 729 387,92</w:t>
            </w:r>
          </w:p>
        </w:tc>
      </w:tr>
      <w:tr w:rsidR="00E645CF" w:rsidRPr="00E645CF" w14:paraId="289DD79E" w14:textId="77777777" w:rsidTr="006D34ED">
        <w:trPr>
          <w:trHeight w:val="5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281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0AF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B6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II NODOKĻU UN NENODOKĻU IEŅĒMUMI (III+IV)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4C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10 080 254,91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96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427 808,34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3E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10 508 063,25</w:t>
            </w:r>
          </w:p>
        </w:tc>
      </w:tr>
      <w:tr w:rsidR="00E645CF" w:rsidRPr="00E645CF" w14:paraId="72214BBF" w14:textId="77777777" w:rsidTr="006D34ED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908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6E5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99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III NODOKĻU IEŅĒMUMI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EF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9 984 586,00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26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161 324,34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58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10 145 910,34</w:t>
            </w:r>
          </w:p>
        </w:tc>
      </w:tr>
      <w:tr w:rsidR="00E645CF" w:rsidRPr="00E645CF" w14:paraId="2FEF71C2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E59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6C8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44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Ienākuma nodokļi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66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8 680 122,00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E9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161 322,34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58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8 841 444,34</w:t>
            </w:r>
          </w:p>
        </w:tc>
      </w:tr>
      <w:tr w:rsidR="00E645CF" w:rsidRPr="00E645CF" w14:paraId="4820A861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E0A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4A5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1.1.0.0.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47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Ieņēmumi no iedzīvotāju ienākuma nodokļa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F7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8 680 122,00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88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161 322,34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24A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8 841 444,34</w:t>
            </w:r>
          </w:p>
        </w:tc>
      </w:tr>
      <w:tr w:rsidR="00E645CF" w:rsidRPr="00E645CF" w14:paraId="1CE7CFF1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744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400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42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Īpašuma nodokļi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BE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1 269 464,00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06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C2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1 269 466,00</w:t>
            </w:r>
          </w:p>
        </w:tc>
      </w:tr>
      <w:tr w:rsidR="00E645CF" w:rsidRPr="00E645CF" w14:paraId="6E57A892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0B6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058C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4.1.0.0.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6AA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Nekustamā īpašuma nodoklis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B9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1 269 464,00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29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89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1 269 466,00</w:t>
            </w:r>
          </w:p>
        </w:tc>
      </w:tr>
      <w:tr w:rsidR="00E645CF" w:rsidRPr="00E645CF" w14:paraId="28CBF9FA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EB9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5.0.0.0.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DD5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6E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Nodokļi par pakalpojumiem un precēm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3E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12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43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35 000,00</w:t>
            </w:r>
          </w:p>
        </w:tc>
      </w:tr>
      <w:tr w:rsidR="00E645CF" w:rsidRPr="00E645CF" w14:paraId="71059E9D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C24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5BE3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5.4.0.0.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67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Nodokļi atsevišķām precēm un pakalpojumu veidiem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6C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11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BD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10 000,00</w:t>
            </w:r>
          </w:p>
        </w:tc>
      </w:tr>
      <w:tr w:rsidR="00E645CF" w:rsidRPr="00E645CF" w14:paraId="0F241767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D96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5141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5.5.0.0.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D8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Nodokļi un maksājumi par tiesībām lietot atsevišķas preces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3B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20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F4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25 000,00</w:t>
            </w:r>
          </w:p>
        </w:tc>
      </w:tr>
      <w:tr w:rsidR="00E645CF" w:rsidRPr="00E645CF" w14:paraId="72DCE4E3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82C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637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9A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IV NENODOKĻU IEŅĒMUMI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61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95 668,91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28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266 484,00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B3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362 152,91</w:t>
            </w:r>
          </w:p>
        </w:tc>
      </w:tr>
      <w:tr w:rsidR="00E645CF" w:rsidRPr="00E645CF" w14:paraId="2950330B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C0F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8.0.0.0.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92B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48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Ieņēmumi no uzņēmējdarbības un īpašuma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8C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6E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03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E645CF" w:rsidRPr="00E645CF" w14:paraId="25B3B7E7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050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1485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8.1.0.0.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B8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Ieņēmumi no finanšu ieguldījumiem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8E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C8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90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E645CF" w:rsidRPr="00E645CF" w14:paraId="696E3F45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D8E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AC4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8.3.0.0.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CF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Ieņēmumi no dividendēm (ieņēmumi no valsts (pašvaldību) kapitāla izmantošanas)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34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8A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01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E645CF" w:rsidRPr="00E645CF" w14:paraId="6A17B8F3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2DC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3057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8.6.0.0.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A4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Procentu ieņēmumi par depozītiem, kontu atlikumiem, valsts parāda vērtspapīriem un atlikto maksājumu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51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57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D7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200,00</w:t>
            </w:r>
          </w:p>
        </w:tc>
      </w:tr>
      <w:tr w:rsidR="00E645CF" w:rsidRPr="00E645CF" w14:paraId="197A47EC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2C0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E12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74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Valsts nodevas un maksājumi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32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10 960,00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F6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-16,00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CF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10 944,00</w:t>
            </w:r>
          </w:p>
        </w:tc>
      </w:tr>
      <w:tr w:rsidR="00E645CF" w:rsidRPr="00E645CF" w14:paraId="281D83CA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F19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106E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9.1.0.0.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341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Valsts nodevas par valsts sniegto nodrošinājumu un juridiskajiem un citiem pakalpojumiem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197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D4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3C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E645CF" w:rsidRPr="00E645CF" w14:paraId="306ED977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B13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E30B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9.4.0.0.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DF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Valsts nodevas, kuras ieskaita pašvaldību budžetā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52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3 010,00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48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10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3 010,00</w:t>
            </w:r>
          </w:p>
        </w:tc>
      </w:tr>
      <w:tr w:rsidR="00E645CF" w:rsidRPr="00E645CF" w14:paraId="086CEF6D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753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51D1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9.5.0.0.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2A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Pašvaldību nodevas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7C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7 550,00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C5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-16,00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B23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7 534,00</w:t>
            </w:r>
          </w:p>
        </w:tc>
      </w:tr>
      <w:tr w:rsidR="00E645CF" w:rsidRPr="00E645CF" w14:paraId="20D0218F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D21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10.0.0.0.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47C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B5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Naudas sodi un sankcijas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50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11 040,00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B2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40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11 040,00</w:t>
            </w:r>
          </w:p>
        </w:tc>
      </w:tr>
      <w:tr w:rsidR="00E645CF" w:rsidRPr="00E645CF" w14:paraId="5511874C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413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D144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10.1.0.0.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6E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Naudas sodi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98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11 040,00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FA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0E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11 040,00</w:t>
            </w:r>
          </w:p>
        </w:tc>
      </w:tr>
      <w:tr w:rsidR="00E645CF" w:rsidRPr="00E645CF" w14:paraId="406CBD1D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417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12.0.0.0.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E17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E5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Pārējie nenodokļu ieņēmumi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AF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11 351,91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C4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D2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11 351,91</w:t>
            </w:r>
          </w:p>
        </w:tc>
      </w:tr>
      <w:tr w:rsidR="00E645CF" w:rsidRPr="00E645CF" w14:paraId="41BF50C9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C9F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E18D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12.2.0.0.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49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Nenodokļu ieņēmumi un ieņēmumi no zaudējumu atlīdzībām un kompensācijām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56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A7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A9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5 000,00</w:t>
            </w:r>
          </w:p>
        </w:tc>
      </w:tr>
      <w:tr w:rsidR="00E645CF" w:rsidRPr="00E645CF" w14:paraId="5F3E8111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161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7AB3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12.3.0.0.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44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Dažādi nenodokļu ieņēmumi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BBC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6 351,91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69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B1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6 351,91</w:t>
            </w:r>
          </w:p>
        </w:tc>
      </w:tr>
      <w:tr w:rsidR="00E645CF" w:rsidRPr="00E645CF" w14:paraId="010184C2" w14:textId="77777777" w:rsidTr="006D34ED">
        <w:trPr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5AD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13.0.0.0.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D8F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83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B2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62 117,00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84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266 500,00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BF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328 617,00</w:t>
            </w:r>
          </w:p>
        </w:tc>
      </w:tr>
      <w:tr w:rsidR="00E645CF" w:rsidRPr="00E645CF" w14:paraId="39F90198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B64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BDA7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13.1.0.0.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84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Ieņēmumi no ēku un būvju īpašuma pārdošanas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F9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01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48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3 000,00</w:t>
            </w:r>
          </w:p>
        </w:tc>
      </w:tr>
      <w:tr w:rsidR="00E645CF" w:rsidRPr="00E645CF" w14:paraId="4262B93E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E79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FDEB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13.2.0.0.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27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Ieņēmumi no zemes, meža īpašuma pārdošanas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D1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F3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50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67 500,00</w:t>
            </w:r>
          </w:p>
        </w:tc>
      </w:tr>
      <w:tr w:rsidR="00E645CF" w:rsidRPr="00E645CF" w14:paraId="4CAE043D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6A9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38B6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13.4.0.0.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2B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Ieņēmumi no valsts un pašvaldību kustamā īpašuma un mantas realizācijas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10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D7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114 000,00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89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114 500,00</w:t>
            </w:r>
          </w:p>
        </w:tc>
      </w:tr>
      <w:tr w:rsidR="00E645CF" w:rsidRPr="00E645CF" w14:paraId="76E877AE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788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06B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13.5.0.0.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B5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Ieņēmumi no valsts un pašvaldību īpašuma iznomāšanas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73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8 617,00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1C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135 000,00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BD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143 617,00</w:t>
            </w:r>
          </w:p>
        </w:tc>
      </w:tr>
      <w:tr w:rsidR="00E645CF" w:rsidRPr="00E645CF" w14:paraId="17C20DF2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4BB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8EE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BE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V TRANSFERTU IEŅĒMUMI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64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9 426 126,81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02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53 562,60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3D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9 479 689,41</w:t>
            </w:r>
          </w:p>
        </w:tc>
      </w:tr>
      <w:tr w:rsidR="00E645CF" w:rsidRPr="00E645CF" w14:paraId="5AA6A49C" w14:textId="77777777" w:rsidTr="006D34ED">
        <w:trPr>
          <w:trHeight w:val="5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C12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17.0.0.0.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A10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6E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No valsts budžeta daļēji finansēto atvasināto publisko personu un budžeta nefinansēto iestāžu transferti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AF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EF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CA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645CF" w:rsidRPr="00E645CF" w14:paraId="6EFC331C" w14:textId="77777777" w:rsidTr="006D34ED">
        <w:trPr>
          <w:trHeight w:val="9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06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607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17.2.0.0.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00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valsts budžeta daļēji finansētām atvasinātām publiskām personām un no budžeta nefinansētām iestādēm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13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4E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C6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E645CF" w:rsidRPr="00E645CF" w14:paraId="6F81E492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B78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18.0.0.0.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8CE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1B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Valsts budžeta transferti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93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8 831 947,71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E4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30 179,60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38F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8 862 127,31</w:t>
            </w:r>
          </w:p>
        </w:tc>
      </w:tr>
      <w:tr w:rsidR="00E645CF" w:rsidRPr="00E645CF" w14:paraId="2C5BB17E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9F8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2C7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18.6.0.0.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C2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valsts budžeta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4E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8 831 947,71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F8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30 179,60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3E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8 862 127,31</w:t>
            </w:r>
          </w:p>
        </w:tc>
      </w:tr>
      <w:tr w:rsidR="00E645CF" w:rsidRPr="00E645CF" w14:paraId="720759FC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E9D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5DC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sz w:val="20"/>
                <w:szCs w:val="20"/>
              </w:rPr>
              <w:t>18.6.2.0.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381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saņemtie valsts budžeta transferti noteiktam mērķim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B5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4 164 798,23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D4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28 732,00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FA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4 193 530,23</w:t>
            </w:r>
          </w:p>
        </w:tc>
      </w:tr>
      <w:tr w:rsidR="00E645CF" w:rsidRPr="00E645CF" w14:paraId="3E431259" w14:textId="77777777" w:rsidTr="006D34ED">
        <w:trPr>
          <w:trHeight w:val="84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061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FC6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sz w:val="20"/>
                <w:szCs w:val="20"/>
              </w:rPr>
              <w:t>18.6.3.0.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7C9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no valsts budžeta iestādēm saņemtie transferti Eiropas Savienības politiku instrumentu un pārējās ārvalstu finanšu palīdzības līdzfinansētajiem projektiem (pasākumiem)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8A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814 481,48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8F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1 447,60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9C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815 929,08</w:t>
            </w:r>
          </w:p>
        </w:tc>
      </w:tr>
      <w:tr w:rsidR="00E645CF" w:rsidRPr="00E645CF" w14:paraId="6E335DC8" w14:textId="77777777" w:rsidTr="006D34ED">
        <w:trPr>
          <w:trHeight w:val="52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C39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2B5D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sz w:val="20"/>
                <w:szCs w:val="20"/>
              </w:rPr>
              <w:t>18.6.4.0.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53A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budžetā saņemtā dotācija no pašvaldību finanšu izlīdzināšanas fonda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80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3 852 668,00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14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DB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3 852 668,00</w:t>
            </w:r>
          </w:p>
        </w:tc>
      </w:tr>
      <w:tr w:rsidR="00E645CF" w:rsidRPr="00E645CF" w14:paraId="40747A97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C3B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19.0.0.0.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C35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5E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Pašvaldību budžeta transferti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9F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594 179,10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F8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23 383,00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65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617 562,10</w:t>
            </w:r>
          </w:p>
        </w:tc>
      </w:tr>
      <w:tr w:rsidR="00E645CF" w:rsidRPr="00E645CF" w14:paraId="1FDEC486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DBA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8078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19.1.0.0.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8C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Pašvaldības budžeta iekšējie transferti starp vienas pašvaldības budžeta veidiem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3A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BD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731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E645CF" w:rsidRPr="00E645CF" w14:paraId="5D8029AD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FEA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4EF1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19.2.0.0.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EF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citām pašvaldībām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B8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594 179,10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4C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23 383,00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C3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617 562,10</w:t>
            </w:r>
          </w:p>
        </w:tc>
      </w:tr>
      <w:tr w:rsidR="00E645CF" w:rsidRPr="00E645CF" w14:paraId="5490D1FE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E6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21.0.0.0.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CBF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E2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VI BUDŽETA IESTĀŽU IEŅĒMUMI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D5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826 980,00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2A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-85 344,74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F9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741 635,26</w:t>
            </w:r>
          </w:p>
        </w:tc>
      </w:tr>
      <w:tr w:rsidR="00E645CF" w:rsidRPr="00E645CF" w14:paraId="378F34F4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E42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6EB4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21.1.0.0.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49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Iestādes ieņēmumi no ārvalstu finanšu palīdzības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A7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A9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48 704,26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09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48 704,26</w:t>
            </w:r>
          </w:p>
        </w:tc>
      </w:tr>
      <w:tr w:rsidR="00E645CF" w:rsidRPr="00E645CF" w14:paraId="14CDA1D9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4E6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B67B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21.3.0.0.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08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Ieņēmumi no iestāžu sniegtajiem maksas pakalpojumiem un citi pašu ieņēmumi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BC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798 260,00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6B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-144 065,00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E1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654 195,00</w:t>
            </w:r>
          </w:p>
        </w:tc>
      </w:tr>
      <w:tr w:rsidR="00E645CF" w:rsidRPr="00E645CF" w14:paraId="4DB2AFB4" w14:textId="77777777" w:rsidTr="006D34ED">
        <w:trPr>
          <w:trHeight w:val="9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B98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220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21.4.0.0.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4C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99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28 720,00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9C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10 016,00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FA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38 736,00</w:t>
            </w:r>
          </w:p>
        </w:tc>
      </w:tr>
      <w:tr w:rsidR="00E645CF" w:rsidRPr="00E645CF" w14:paraId="2216A413" w14:textId="77777777" w:rsidTr="006D34ED">
        <w:trPr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92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20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81E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IZDEVUMI ATBILSTOŠI FUNKCIONĀLAJĀM KATEGORIJĀM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AA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23 138 751,67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15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92 129,29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ED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23 230 880,96</w:t>
            </w:r>
          </w:p>
        </w:tc>
      </w:tr>
      <w:tr w:rsidR="00E645CF" w:rsidRPr="00E645CF" w14:paraId="2C1F5C22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2D3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84C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15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Vispārējie valdības dienesti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82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2 621 359,80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0F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1 161,69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BC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2 622 521,49</w:t>
            </w:r>
          </w:p>
        </w:tc>
      </w:tr>
      <w:tr w:rsidR="00E645CF" w:rsidRPr="00E645CF" w14:paraId="36D6D99B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463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78D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15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Aizsardzība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9A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1 425,00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5A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24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1 425,00</w:t>
            </w:r>
          </w:p>
        </w:tc>
      </w:tr>
      <w:tr w:rsidR="00E645CF" w:rsidRPr="00E645CF" w14:paraId="4DBC2F79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DF0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03.000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19E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D28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Sabiedriskā kārtība un drošība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DD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346 269,00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7C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399,68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D0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346 668,68</w:t>
            </w:r>
          </w:p>
        </w:tc>
      </w:tr>
      <w:tr w:rsidR="00E645CF" w:rsidRPr="00E645CF" w14:paraId="6D8CFAC3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19C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04.000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06C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4F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Ekonomiskā darbība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36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1 454 715,45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29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13 038,74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2F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1 467 754,19</w:t>
            </w:r>
          </w:p>
        </w:tc>
      </w:tr>
      <w:tr w:rsidR="00E645CF" w:rsidRPr="00E645CF" w14:paraId="6BD69CE6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F40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05.000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FE5F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B1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Vides aizsardzība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C9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100 757,73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96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-15 000,00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5E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85 757,73</w:t>
            </w:r>
          </w:p>
        </w:tc>
      </w:tr>
      <w:tr w:rsidR="00E645CF" w:rsidRPr="00E645CF" w14:paraId="5421D6DF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1AE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06.000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6A7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AF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Pašvaldības teritoriju un mājokļu apsaimniekošana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05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4 688 953,33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8B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-18 093,89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80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4 670 859,44</w:t>
            </w:r>
          </w:p>
        </w:tc>
      </w:tr>
      <w:tr w:rsidR="00E645CF" w:rsidRPr="00E645CF" w14:paraId="0F4954F8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058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07.000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B23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01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Veselība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12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22 116,81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1F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98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22 116,81</w:t>
            </w:r>
          </w:p>
        </w:tc>
      </w:tr>
      <w:tr w:rsidR="00E645CF" w:rsidRPr="00E645CF" w14:paraId="6A12C1BA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6A6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207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19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Atpūta, kultūra, reliģija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B6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2 215 603,97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A6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17 521,41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82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2 233 125,38</w:t>
            </w:r>
          </w:p>
        </w:tc>
      </w:tr>
      <w:tr w:rsidR="00E645CF" w:rsidRPr="00E645CF" w14:paraId="06D29753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F14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3D6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924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Izglītība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C5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9 478 686,85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8C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92 159,44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3D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9 570 846,29</w:t>
            </w:r>
          </w:p>
        </w:tc>
      </w:tr>
      <w:tr w:rsidR="00E645CF" w:rsidRPr="00E645CF" w14:paraId="79195468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ED5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418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B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Sociālā aizsardzība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C0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2 208 863,73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CF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942,22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EE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2 209 805,95</w:t>
            </w:r>
          </w:p>
        </w:tc>
      </w:tr>
      <w:tr w:rsidR="00E645CF" w:rsidRPr="00E645CF" w14:paraId="1F3DF4F9" w14:textId="77777777" w:rsidTr="006D34ED">
        <w:trPr>
          <w:trHeight w:val="83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0BF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226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62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IZDEVUMI ATBILSTOŠI EKONOMISKAJĀM KATEGORIJĀM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79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23 138 751,67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76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92 129,29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3C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23 230 880,96</w:t>
            </w:r>
          </w:p>
        </w:tc>
      </w:tr>
      <w:tr w:rsidR="00E645CF" w:rsidRPr="00E645CF" w14:paraId="57255543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C27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DFB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7D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Atlīdzība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30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11 323 241,52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27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22 083,06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62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11 345 324,58</w:t>
            </w:r>
          </w:p>
        </w:tc>
      </w:tr>
      <w:tr w:rsidR="00E645CF" w:rsidRPr="00E645CF" w14:paraId="0A7407DC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D3C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CE2A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CA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Atalgojums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D0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9 016 433,24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83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17 603,02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F5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9 034 036,26</w:t>
            </w:r>
          </w:p>
        </w:tc>
      </w:tr>
      <w:tr w:rsidR="00E645CF" w:rsidRPr="00E645CF" w14:paraId="632154A0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443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A0EE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CD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Valsts sociālās apdrošināšanas obligātās iemaksas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0E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2 306 808,28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DD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4 480,04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03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2 311 288,32</w:t>
            </w:r>
          </w:p>
        </w:tc>
      </w:tr>
      <w:tr w:rsidR="00E645CF" w:rsidRPr="00E645CF" w14:paraId="7034A374" w14:textId="77777777" w:rsidTr="006D34ED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67B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153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D5D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Preces un pakalpojumi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60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4 975 453,85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BF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20 881,76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AD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4 996 335,61</w:t>
            </w:r>
          </w:p>
        </w:tc>
      </w:tr>
      <w:tr w:rsidR="00E645CF" w:rsidRPr="00E645CF" w14:paraId="7CFB143E" w14:textId="77777777" w:rsidTr="006D34ED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81D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FF54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E92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Komandējumi un dienesta braucieni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48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181 417,42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DE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8 706,30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23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190 123,72</w:t>
            </w:r>
          </w:p>
        </w:tc>
      </w:tr>
      <w:tr w:rsidR="00E645CF" w:rsidRPr="00E645CF" w14:paraId="1C16C7AE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8FE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4540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6D0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Pakalpojumi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25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3 077 907,46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0B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51 894,21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4F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3 129 801,67</w:t>
            </w:r>
          </w:p>
        </w:tc>
      </w:tr>
      <w:tr w:rsidR="00E645CF" w:rsidRPr="00E645CF" w14:paraId="72C3D005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27D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855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CFB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Krājumi, materiāli, energoresursi, prece, biroja preces un inventārs, ko neuzskaita kodā 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00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1 624 369,22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49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-40 632,18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15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1 583 737,04</w:t>
            </w:r>
          </w:p>
        </w:tc>
      </w:tr>
      <w:tr w:rsidR="00E645CF" w:rsidRPr="00E645CF" w14:paraId="52540D31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4BF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688C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9B9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Grāmatas un žurnāli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2A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14 460,00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882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FE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14 460,00</w:t>
            </w:r>
          </w:p>
        </w:tc>
      </w:tr>
      <w:tr w:rsidR="00E645CF" w:rsidRPr="00E645CF" w14:paraId="51A3922D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DF5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5AC7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663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Budžeta iestāžu nodokļu, nodevu un naudas sodu maksājumi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20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77 299,75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BC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913,43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83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78 213,18</w:t>
            </w:r>
          </w:p>
        </w:tc>
      </w:tr>
      <w:tr w:rsidR="00E645CF" w:rsidRPr="00E645CF" w14:paraId="13860855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B64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3A7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2F4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Subsīdijas un dotācijas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CE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656 819,00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EC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2 327,25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65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659 146,25</w:t>
            </w:r>
          </w:p>
        </w:tc>
      </w:tr>
      <w:tr w:rsidR="00E645CF" w:rsidRPr="00E645CF" w14:paraId="45A35DE8" w14:textId="77777777" w:rsidTr="006D34ED">
        <w:trPr>
          <w:trHeight w:val="51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52D0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B64C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3200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7F6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Subsīdijas un dotācijas komersantiem biedrībām un nodibinājumiem, izņemot lauksaimniecības ražošanu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E7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656 819,00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C8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2 327,25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81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659 146,25</w:t>
            </w:r>
          </w:p>
        </w:tc>
      </w:tr>
      <w:tr w:rsidR="00E645CF" w:rsidRPr="00E645CF" w14:paraId="1B213545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5CE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F38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261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Procentu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BA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DD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56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</w:tr>
      <w:tr w:rsidR="00E645CF" w:rsidRPr="00E645CF" w14:paraId="77B02F37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566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B26B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762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Pārējie procentu maksājumi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AB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18 000,00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4A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E1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18 000,00</w:t>
            </w:r>
          </w:p>
        </w:tc>
      </w:tr>
      <w:tr w:rsidR="00E645CF" w:rsidRPr="00E645CF" w14:paraId="11AA3260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36C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775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442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Pamatkapitāla veidošana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C0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4 763 711,28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D6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-24 583,44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9D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4 739 127,84</w:t>
            </w:r>
          </w:p>
        </w:tc>
      </w:tr>
      <w:tr w:rsidR="00E645CF" w:rsidRPr="00E645CF" w14:paraId="70917697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52A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ED0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72D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Nemateriālie ieguldījumi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ED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10 649,41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43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767,09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59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11 416,50</w:t>
            </w:r>
          </w:p>
        </w:tc>
      </w:tr>
      <w:tr w:rsidR="00E645CF" w:rsidRPr="00E645CF" w14:paraId="1416BAAB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75E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83FA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CBDC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Pamatlīdzekļi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00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4 753 061,87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03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-25 350,53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E8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4 727 711,34</w:t>
            </w:r>
          </w:p>
        </w:tc>
      </w:tr>
      <w:tr w:rsidR="00E645CF" w:rsidRPr="00E645CF" w14:paraId="4C228DFA" w14:textId="77777777" w:rsidTr="006D34ED">
        <w:trPr>
          <w:trHeight w:val="9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E27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5AF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5300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679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Izdevumi par kapitāla daļu pārdošanu un pārvērtēšanu, vērtspapīru tirdzniecību un pārvērtēšanu un kapitāla daļu iegādi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72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9F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F7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E645CF" w:rsidRPr="00E645CF" w14:paraId="7048AC2D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28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1AC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36AA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Sociālā rakstura maksājumi un kompensācijas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BE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905 132,49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61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71 186,75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35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976 319,24</w:t>
            </w:r>
          </w:p>
        </w:tc>
      </w:tr>
      <w:tr w:rsidR="00E645CF" w:rsidRPr="00E645CF" w14:paraId="19458250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2B9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1ED7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C45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Sociālie pabalsti naudā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9B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408 984,64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F0B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-1 610,00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3B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407 374,64</w:t>
            </w:r>
          </w:p>
        </w:tc>
      </w:tr>
      <w:tr w:rsidR="00E645CF" w:rsidRPr="00E645CF" w14:paraId="1CB80BCF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07B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AF7F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7CB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Sociālie pabalsti natūrā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7F2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21 500,00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1E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75 000,00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95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96 500,00</w:t>
            </w:r>
          </w:p>
        </w:tc>
      </w:tr>
      <w:tr w:rsidR="00E645CF" w:rsidRPr="00E645CF" w14:paraId="30A5212A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C3D0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E492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7EF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Pārējie klasifikācijā neminētie maksājumi iedzīvotājiem natūrā un kompensācijas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AD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474 647,85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7B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-2 203,25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30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472 444,60</w:t>
            </w:r>
          </w:p>
        </w:tc>
      </w:tr>
      <w:tr w:rsidR="00E645CF" w:rsidRPr="00E645CF" w14:paraId="4CB33FDB" w14:textId="77777777" w:rsidTr="006D34ED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0F37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8B57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6500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8B0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Pārējie klasifikācijā neminētie maksājumi iedzīvotājiem natūrā un kompensācijas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B12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31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F7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E645CF" w:rsidRPr="00E645CF" w14:paraId="02CE6F75" w14:textId="77777777" w:rsidTr="006D34ED">
        <w:trPr>
          <w:trHeight w:val="5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9F6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35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8E2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Uzturēšanas izdevumu transferti, pašu resursu maksājumi, starptautiskā sadarbība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19F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496 393,53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2B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233,91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0B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496 627,44</w:t>
            </w:r>
          </w:p>
        </w:tc>
      </w:tr>
      <w:tr w:rsidR="00E645CF" w:rsidRPr="00E645CF" w14:paraId="41554ABD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997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72C0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7200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1EA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Pašvaldību uzturēšanas izdevumu transferti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33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496 393,53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AB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233,91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C8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496 627,44</w:t>
            </w:r>
          </w:p>
        </w:tc>
      </w:tr>
      <w:tr w:rsidR="00E645CF" w:rsidRPr="00E645CF" w14:paraId="15DAD79B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0A6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D4A" w14:textId="77777777" w:rsidR="00E645CF" w:rsidRPr="00E645CF" w:rsidRDefault="00E645CF" w:rsidP="00E6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7700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AF6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Pārējie pārskaitījumi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75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F2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A28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5C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E645CF" w:rsidRPr="00E645CF" w14:paraId="12465BB3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1C32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5731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96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Finansēšana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40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-2 805 389,95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E5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303 896,91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40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-2 501 493,04</w:t>
            </w:r>
          </w:p>
        </w:tc>
      </w:tr>
      <w:tr w:rsidR="00E645CF" w:rsidRPr="00E645CF" w14:paraId="48E84E02" w14:textId="77777777" w:rsidTr="006D34ED">
        <w:trPr>
          <w:trHeight w:val="33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93B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F20010000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4AA5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EC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Naudas līdzekļi un noguldījumi (atlikuma izmaiņas)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A4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3 856 860,25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32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-283 584,15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3C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3 573 276,10</w:t>
            </w:r>
          </w:p>
        </w:tc>
      </w:tr>
      <w:tr w:rsidR="00E645CF" w:rsidRPr="00E645CF" w14:paraId="1D55EC5C" w14:textId="77777777" w:rsidTr="006D34ED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73B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F22010010 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679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Naudas līdzekļu un noguldījumu atlikums gada sākumā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8A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4 084 555,33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A8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28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4 084 555,33</w:t>
            </w:r>
          </w:p>
        </w:tc>
      </w:tr>
      <w:tr w:rsidR="00E645CF" w:rsidRPr="00E645CF" w14:paraId="3C0E1FCE" w14:textId="77777777" w:rsidTr="006D34ED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500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F22010020 AB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D94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Naudas līdzekļu un noguldījumu atlikums perioda beigās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7A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227 695,08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6E6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283 584,15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13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511 279,23</w:t>
            </w:r>
          </w:p>
        </w:tc>
      </w:tr>
      <w:tr w:rsidR="00E645CF" w:rsidRPr="00E645CF" w14:paraId="12D3033B" w14:textId="77777777" w:rsidTr="006D34ED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06D8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F40020000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3A4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26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Aizņēmumi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C31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-1 000 070,47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BE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32 687,24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13A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-967 383,23</w:t>
            </w:r>
          </w:p>
        </w:tc>
      </w:tr>
      <w:tr w:rsidR="00E645CF" w:rsidRPr="00E645CF" w14:paraId="6B8B835E" w14:textId="77777777" w:rsidTr="006D34ED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BB0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F40020001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DF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 xml:space="preserve">Saņemtie aizņēmumi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33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1 146 965,00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11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18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1 146 965,00</w:t>
            </w:r>
          </w:p>
        </w:tc>
      </w:tr>
      <w:tr w:rsidR="00E645CF" w:rsidRPr="00E645CF" w14:paraId="59361E4F" w14:textId="77777777" w:rsidTr="006D34ED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BB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F40020002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5C3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Kredītu  pamatsummas maksājums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63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-1 631 000,00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EB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77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-1 631 000,00</w:t>
            </w:r>
          </w:p>
        </w:tc>
      </w:tr>
      <w:tr w:rsidR="00E645CF" w:rsidRPr="00E645CF" w14:paraId="0DC5021A" w14:textId="77777777" w:rsidTr="006D34ED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B1BE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lastRenderedPageBreak/>
              <w:t>F40020003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EDD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Kredītu nākamo periodu pamatsummas maksājums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78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-516 035,47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5E7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32 687,24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550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5CF">
              <w:rPr>
                <w:rFonts w:ascii="Times New Roman" w:eastAsia="Times New Roman" w:hAnsi="Times New Roman" w:cs="Times New Roman"/>
              </w:rPr>
              <w:t>-483 348,23</w:t>
            </w:r>
          </w:p>
        </w:tc>
      </w:tr>
      <w:tr w:rsidR="00E645CF" w:rsidRPr="00E645CF" w14:paraId="6D29DBE1" w14:textId="77777777" w:rsidTr="006D34ED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503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F40010000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7E1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01B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Aizdevumi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2E9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C1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0DC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645CF" w:rsidRPr="00E645CF" w14:paraId="148BE621" w14:textId="77777777" w:rsidTr="006D34ED">
        <w:trPr>
          <w:trHeight w:val="58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3D46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F55010000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8E0E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Akcijas un cita līdzdalība komersantu pašu kapitālā, neieskaitot kopieguldījumu fondu akcijas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104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-51 399,83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FCD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-53 000,00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B42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-104 399,83</w:t>
            </w:r>
          </w:p>
        </w:tc>
      </w:tr>
      <w:tr w:rsidR="00E645CF" w:rsidRPr="00E645CF" w14:paraId="4DA12BBE" w14:textId="77777777" w:rsidTr="006D34ED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4F09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F56010000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FE50" w14:textId="77777777" w:rsidR="00E645CF" w:rsidRPr="00E645CF" w:rsidRDefault="00E645CF" w:rsidP="00E6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Kopieguldījumu fondu akcijas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0813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F8B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BA5" w14:textId="77777777"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14:paraId="735A14D6" w14:textId="77777777" w:rsidR="008E1F63" w:rsidRDefault="008E1F63" w:rsidP="008E1F63">
      <w:pPr>
        <w:pStyle w:val="tv213"/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p w14:paraId="04EB6332" w14:textId="178EC2D5" w:rsidR="00D74769" w:rsidRPr="00B323D2" w:rsidRDefault="00D74769" w:rsidP="007E3ACE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p w14:paraId="7666A0F2" w14:textId="77777777" w:rsidR="000D6D1A" w:rsidRPr="000D6D1A" w:rsidRDefault="000D6D1A" w:rsidP="000D6D1A">
      <w:pPr>
        <w:spacing w:after="0" w:line="240" w:lineRule="auto"/>
        <w:ind w:right="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D1A">
        <w:rPr>
          <w:rFonts w:ascii="Times New Roman" w:eastAsia="Calibri" w:hAnsi="Times New Roman" w:cs="Times New Roman"/>
          <w:sz w:val="24"/>
          <w:szCs w:val="24"/>
        </w:rPr>
        <w:t>Limbažu novada pašvaldības</w:t>
      </w:r>
    </w:p>
    <w:p w14:paraId="5A394DC9" w14:textId="77777777" w:rsidR="000D6D1A" w:rsidRPr="000D6D1A" w:rsidRDefault="000D6D1A" w:rsidP="000D6D1A">
      <w:pPr>
        <w:tabs>
          <w:tab w:val="left" w:pos="4678"/>
          <w:tab w:val="left" w:pos="8364"/>
        </w:tabs>
        <w:spacing w:after="0" w:line="240" w:lineRule="auto"/>
        <w:ind w:right="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D1A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0D6D1A">
        <w:rPr>
          <w:rFonts w:ascii="Times New Roman" w:eastAsia="Calibri" w:hAnsi="Times New Roman" w:cs="Times New Roman"/>
          <w:sz w:val="24"/>
          <w:szCs w:val="24"/>
        </w:rPr>
        <w:tab/>
      </w:r>
      <w:r w:rsidRPr="000D6D1A">
        <w:rPr>
          <w:rFonts w:ascii="Times New Roman" w:eastAsia="Calibri" w:hAnsi="Times New Roman" w:cs="Times New Roman"/>
          <w:sz w:val="24"/>
          <w:szCs w:val="24"/>
        </w:rPr>
        <w:tab/>
        <w:t>D. Zemmers</w:t>
      </w:r>
    </w:p>
    <w:p w14:paraId="5A8437E6" w14:textId="690D689D" w:rsidR="00500CF4" w:rsidRDefault="00500CF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68469687" w14:textId="77777777" w:rsidR="0004517B" w:rsidRPr="0018450F" w:rsidRDefault="0004517B" w:rsidP="000451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5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Pielikums Nr.1 </w:t>
      </w:r>
    </w:p>
    <w:p w14:paraId="7709A144" w14:textId="77777777" w:rsidR="0004517B" w:rsidRPr="0004517B" w:rsidRDefault="0004517B" w:rsidP="00045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17B">
        <w:rPr>
          <w:rFonts w:ascii="Times New Roman" w:eastAsia="Times New Roman" w:hAnsi="Times New Roman" w:cs="Times New Roman"/>
          <w:sz w:val="24"/>
          <w:szCs w:val="24"/>
        </w:rPr>
        <w:t xml:space="preserve">Limbažu novada pašvaldības </w:t>
      </w:r>
    </w:p>
    <w:p w14:paraId="477CA0F1" w14:textId="6E90264F" w:rsidR="0004517B" w:rsidRPr="0004517B" w:rsidRDefault="0004517B" w:rsidP="00045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17B">
        <w:rPr>
          <w:rFonts w:ascii="Times New Roman" w:eastAsia="Times New Roman" w:hAnsi="Times New Roman" w:cs="Times New Roman"/>
          <w:sz w:val="24"/>
          <w:szCs w:val="24"/>
        </w:rPr>
        <w:t xml:space="preserve">2021. gada </w:t>
      </w:r>
      <w:r w:rsidR="0018450F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4517B">
        <w:rPr>
          <w:rFonts w:ascii="Times New Roman" w:eastAsia="Times New Roman" w:hAnsi="Times New Roman" w:cs="Times New Roman"/>
          <w:sz w:val="24"/>
          <w:szCs w:val="24"/>
        </w:rPr>
        <w:t>. maija saistošajiem noteikumiem Nr.</w:t>
      </w:r>
      <w:r w:rsidR="0018450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45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785C19" w14:textId="77777777" w:rsidR="00500CF4" w:rsidRPr="00500CF4" w:rsidRDefault="00500CF4" w:rsidP="00500CF4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</w:p>
    <w:p w14:paraId="5271F0EA" w14:textId="77777777" w:rsidR="00500CF4" w:rsidRPr="00500CF4" w:rsidRDefault="00500CF4" w:rsidP="00500CF4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500CF4">
        <w:rPr>
          <w:rFonts w:ascii="Times New Roman" w:eastAsia="Times New Roman" w:hAnsi="Times New Roman" w:cs="Times New Roman"/>
          <w:b/>
          <w:bCs/>
          <w:sz w:val="32"/>
          <w:szCs w:val="20"/>
        </w:rPr>
        <w:t>Ieņēmumu grozījumi</w:t>
      </w:r>
    </w:p>
    <w:tbl>
      <w:tblPr>
        <w:tblW w:w="106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3"/>
        <w:gridCol w:w="1386"/>
        <w:gridCol w:w="3623"/>
        <w:gridCol w:w="1534"/>
        <w:gridCol w:w="1436"/>
        <w:gridCol w:w="1772"/>
      </w:tblGrid>
      <w:tr w:rsidR="00033C98" w:rsidRPr="00033C98" w14:paraId="68C1D6A9" w14:textId="77777777" w:rsidTr="00033C98">
        <w:trPr>
          <w:trHeight w:val="10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A4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582" w14:textId="62D91A6C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Ieņēmumu funkcionā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lais kods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5C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Ieņēmumu veids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525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Summa, EUR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4F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Izdevumu/ finansēšanas funkcionālā kategorija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7B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Izdevumu/ finansēšanas ekonomiskā kategorija</w:t>
            </w:r>
          </w:p>
        </w:tc>
      </w:tr>
      <w:tr w:rsidR="00033C98" w:rsidRPr="00033C98" w14:paraId="3C2A72EE" w14:textId="77777777" w:rsidTr="00033C98">
        <w:trPr>
          <w:trHeight w:val="705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C5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0FC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1.1.0.0.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A3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Ieņēmumi no iedzīvotāju ienākuma nodokļa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 xml:space="preserve"> (Novada administrācija)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1BE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161 322,34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29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01.110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2B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F22010020 </w:t>
            </w:r>
          </w:p>
        </w:tc>
      </w:tr>
      <w:tr w:rsidR="00033C98" w:rsidRPr="00033C98" w14:paraId="1104E03D" w14:textId="77777777" w:rsidTr="00033C98">
        <w:trPr>
          <w:trHeight w:val="73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7EF80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F9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4.1.0.0.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E9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Nekustamā īpašuma nodoklis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(Novada administrācija)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E5A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C4C78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E4CCB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3C98" w:rsidRPr="00033C98" w14:paraId="3F5DFE58" w14:textId="77777777" w:rsidTr="00033C98">
        <w:trPr>
          <w:trHeight w:val="73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B4B7F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79D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13.2.0.0.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FE2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Ieņēmumi no zemes, meža īpašuma pārdošanas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(Novada administrācija)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686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0B8DB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0698D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3C98" w:rsidRPr="00033C98" w14:paraId="33DED19E" w14:textId="77777777" w:rsidTr="00033C98">
        <w:trPr>
          <w:trHeight w:val="930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351AF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6A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13.4.0.0.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0AA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Ieņēmumi no valsts un pašvaldību kustamā īpašuma un mantas realizācijas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(Novada administrācija)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7DD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114 000,00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F87BC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717F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3C98" w:rsidRPr="00033C98" w14:paraId="4E053B56" w14:textId="77777777" w:rsidTr="00033C98">
        <w:trPr>
          <w:trHeight w:val="432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C6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BBD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FDB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(mērķdotācija Limbažu Valsts ģimnāzijai)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EE5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2 280,93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2B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09.800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14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033C98" w:rsidRPr="00033C98" w14:paraId="276F1ACA" w14:textId="77777777" w:rsidTr="00033C98">
        <w:trPr>
          <w:trHeight w:val="432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2676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A5D00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A491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0CF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538,07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7A62A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67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033C98" w:rsidRPr="00033C98" w14:paraId="4BA77404" w14:textId="77777777" w:rsidTr="00033C98">
        <w:trPr>
          <w:trHeight w:val="432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7CC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4CAF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BB8D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23B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8B6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985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033C98" w:rsidRPr="00033C98" w14:paraId="7EC188A3" w14:textId="77777777" w:rsidTr="00033C98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8FA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29E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4B9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(KKF projekts "Baroks.Senās mūzikas koncerts Burtnieku kvartālā Limbažos" 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14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A37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04.700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867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033C98" w:rsidRPr="00033C98" w14:paraId="3F000A92" w14:textId="77777777" w:rsidTr="00033C98">
        <w:trPr>
          <w:trHeight w:val="40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185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257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A71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(KKF projekts "Pamatekspozīcijas izveide Limbažu muzejā")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E0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2 824,51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91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08.220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D4D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033C98" w:rsidRPr="00033C98" w14:paraId="4DF43FC7" w14:textId="77777777" w:rsidTr="00033C98">
        <w:trPr>
          <w:trHeight w:val="409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5455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4428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6F01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CE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12 324,89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C153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05B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033C98" w:rsidRPr="00033C98" w14:paraId="45410EE5" w14:textId="77777777" w:rsidTr="00033C98">
        <w:trPr>
          <w:trHeight w:val="409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A4A3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BD7E8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BF31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176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4 850,60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4A5C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1A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5200</w:t>
            </w:r>
          </w:p>
        </w:tc>
      </w:tr>
      <w:tr w:rsidR="00033C98" w:rsidRPr="00033C98" w14:paraId="61F99B44" w14:textId="77777777" w:rsidTr="00033C98">
        <w:trPr>
          <w:trHeight w:val="642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620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8C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4DF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(KKF projekts "Stacionārie datori Limbažu Mūzikas un mākslas skolai")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E4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458,00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71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09.510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F75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033C98" w:rsidRPr="00033C98" w14:paraId="1B598E47" w14:textId="77777777" w:rsidTr="00033C98">
        <w:trPr>
          <w:trHeight w:val="642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6FA5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F50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7FC1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F22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1 264,00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841C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7F6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5200</w:t>
            </w:r>
          </w:p>
        </w:tc>
      </w:tr>
      <w:tr w:rsidR="00033C98" w:rsidRPr="00033C98" w14:paraId="612D896E" w14:textId="77777777" w:rsidTr="00033C98">
        <w:trPr>
          <w:trHeight w:val="780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F5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29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8B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(projekts "Zivju resursu aizsardzība  Limbažu Lielezerā, Limbažu Dūņezerā un Augstrozes Lielezerā")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6F6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289,00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6B2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04.900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1A45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033C98" w:rsidRPr="00033C98" w14:paraId="53227895" w14:textId="77777777" w:rsidTr="00033C98">
        <w:trPr>
          <w:trHeight w:val="73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E1BED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21A3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42531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CA6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2 939,00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D4998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C6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5200</w:t>
            </w:r>
          </w:p>
        </w:tc>
      </w:tr>
      <w:tr w:rsidR="00033C98" w:rsidRPr="00033C98" w14:paraId="29EA9A4B" w14:textId="77777777" w:rsidTr="00033C98">
        <w:trPr>
          <w:trHeight w:val="10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51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E5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E0F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(projekts "Algotie pagaidu sabiedriskie darbi")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6D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-900,00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164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10.500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32C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6200</w:t>
            </w:r>
          </w:p>
        </w:tc>
      </w:tr>
      <w:tr w:rsidR="00033C98" w:rsidRPr="00033C98" w14:paraId="3A321E40" w14:textId="77777777" w:rsidTr="00033C98">
        <w:trPr>
          <w:trHeight w:val="123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8A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372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1CD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(Limbažu novada īpašuma apsaimniekošanas nodaļa)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7D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79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06.600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4AC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033C98" w:rsidRPr="00033C98" w14:paraId="72249CC3" w14:textId="77777777" w:rsidTr="00033C98">
        <w:trPr>
          <w:trHeight w:val="24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927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3715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18.6.3.0.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94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no valsts budžeta iestādēm saņemtie transferti Eiropas Savienības politiku instrumentu un pārējās ārvalstu finanšu palīdzības līdzfinansētajiem projektiem (pasākumiem)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(projekts "Deinstitucionalizācija un soc.pak. personām ar invaliditāti un bērniem")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156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1 447,60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82ED7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10.900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CB4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033C98" w:rsidRPr="00033C98" w14:paraId="47B4CE74" w14:textId="77777777" w:rsidTr="00033C98">
        <w:trPr>
          <w:trHeight w:val="1279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79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FBA5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19.2.0.0.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239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transferti no citām pašvaldībām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(Salacgrīvas novada finansējums Limbažu un Salacgrīvas novadu sporta skolai)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C60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3 640,00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864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09.510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5F7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033C98" w:rsidRPr="00033C98" w14:paraId="607B38BA" w14:textId="77777777" w:rsidTr="00033C98">
        <w:trPr>
          <w:trHeight w:val="37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D4A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853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19.2.0.0.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F8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Pašvaldību saņemtie transferti no citām pašvaldībām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(Alojas un Salacgrīvas novadu finansējums Vēlēšanu komisijai)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DC11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13 547,21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C1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01.110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F5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033C98" w:rsidRPr="00033C98" w14:paraId="517C0B3C" w14:textId="77777777" w:rsidTr="00033C98">
        <w:trPr>
          <w:trHeight w:val="379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1587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2D3B5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7D61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B5AC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3 195,79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739C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F5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033C98" w:rsidRPr="00033C98" w14:paraId="3A99FBF2" w14:textId="77777777" w:rsidTr="00033C98">
        <w:trPr>
          <w:trHeight w:val="379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D597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BEB2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9F62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204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377A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F42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033C98" w:rsidRPr="00033C98" w14:paraId="5DE4A97A" w14:textId="77777777" w:rsidTr="00033C98">
        <w:trPr>
          <w:trHeight w:val="379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34C01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9B14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2A80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157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35B9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25C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033C98" w:rsidRPr="00033C98" w14:paraId="18710D35" w14:textId="77777777" w:rsidTr="00033C98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72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A5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21.1.0.0.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062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Ieņēmumi no iestāžu sniegtajiem maksas pakalpojumiem un citi pašu ieņēmumi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(projekts "Atvērta platforma līdzdarbīgai dabaszinātņu mācīšanai pilsētā")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DFC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1 278,00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0BB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09.219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B02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033C98" w:rsidRPr="00033C98" w14:paraId="4EEF159F" w14:textId="77777777" w:rsidTr="00033C98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58EF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8E2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21.1.0.0.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AB2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Ieņēmumi no iestāžu sniegtajiem maksas pakalpojumiem un citi pašu ieņēmumi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(projekts "Hanzas vērtības ilgtspējīgai sadarbībai")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1B47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47 426,26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9C0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01.110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51C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F22010020 </w:t>
            </w:r>
          </w:p>
        </w:tc>
      </w:tr>
      <w:tr w:rsidR="00033C98" w:rsidRPr="00033C98" w14:paraId="4DFF3BE9" w14:textId="77777777" w:rsidTr="00033C98">
        <w:trPr>
          <w:trHeight w:val="91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7BE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BD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21.3.0.0.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C72" w14:textId="77777777" w:rsidR="00033C98" w:rsidRPr="00033C98" w:rsidRDefault="00033C98" w:rsidP="00033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 xml:space="preserve">Ieņēmumi no iestāžu sniegtajiem maksas pakalpojumiem un citi pašu ieņēmumi </w:t>
            </w:r>
            <w:r w:rsidRPr="00033C98">
              <w:rPr>
                <w:rFonts w:ascii="Times New Roman" w:eastAsia="Times New Roman" w:hAnsi="Times New Roman" w:cs="Times New Roman"/>
                <w:i/>
                <w:iCs/>
              </w:rPr>
              <w:t>(pašvaldības aģentūrai ALDA)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D5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935,00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398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04.900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3E6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C98">
              <w:rPr>
                <w:rFonts w:ascii="Times New Roman" w:eastAsia="Times New Roman" w:hAnsi="Times New Roman" w:cs="Times New Roman"/>
              </w:rPr>
              <w:t>5200</w:t>
            </w:r>
          </w:p>
        </w:tc>
      </w:tr>
      <w:tr w:rsidR="00033C98" w:rsidRPr="00033C98" w14:paraId="1A734353" w14:textId="77777777" w:rsidTr="00033C98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2F10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C5559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DB0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396 026,20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A10E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982A" w14:textId="77777777" w:rsidR="00033C98" w:rsidRPr="00033C98" w:rsidRDefault="00033C98" w:rsidP="0003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C98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</w:tr>
    </w:tbl>
    <w:p w14:paraId="446660D0" w14:textId="77777777" w:rsidR="00500CF4" w:rsidRPr="00500CF4" w:rsidRDefault="00500CF4" w:rsidP="00500CF4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17B7AE" w14:textId="77777777" w:rsidR="0004517B" w:rsidRPr="0018450F" w:rsidRDefault="00500CF4" w:rsidP="000451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CF4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  <w:r w:rsidR="0004517B" w:rsidRPr="001845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Pielikums Nr.2 </w:t>
      </w:r>
    </w:p>
    <w:p w14:paraId="3E15F132" w14:textId="77777777" w:rsidR="0018450F" w:rsidRPr="0004517B" w:rsidRDefault="0018450F" w:rsidP="00184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17B">
        <w:rPr>
          <w:rFonts w:ascii="Times New Roman" w:eastAsia="Times New Roman" w:hAnsi="Times New Roman" w:cs="Times New Roman"/>
          <w:sz w:val="24"/>
          <w:szCs w:val="24"/>
        </w:rPr>
        <w:t xml:space="preserve">Limbažu novada pašvaldības </w:t>
      </w:r>
    </w:p>
    <w:p w14:paraId="6AD2F316" w14:textId="77777777" w:rsidR="0018450F" w:rsidRPr="0004517B" w:rsidRDefault="0018450F" w:rsidP="00184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17B">
        <w:rPr>
          <w:rFonts w:ascii="Times New Roman" w:eastAsia="Times New Roman" w:hAnsi="Times New Roman" w:cs="Times New Roman"/>
          <w:sz w:val="24"/>
          <w:szCs w:val="24"/>
        </w:rPr>
        <w:t xml:space="preserve">2021. gada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4517B">
        <w:rPr>
          <w:rFonts w:ascii="Times New Roman" w:eastAsia="Times New Roman" w:hAnsi="Times New Roman" w:cs="Times New Roman"/>
          <w:sz w:val="24"/>
          <w:szCs w:val="24"/>
        </w:rPr>
        <w:t>. maija saistošajiem noteikum</w:t>
      </w:r>
      <w:bookmarkStart w:id="0" w:name="_GoBack"/>
      <w:bookmarkEnd w:id="0"/>
      <w:r w:rsidRPr="0004517B">
        <w:rPr>
          <w:rFonts w:ascii="Times New Roman" w:eastAsia="Times New Roman" w:hAnsi="Times New Roman" w:cs="Times New Roman"/>
          <w:sz w:val="24"/>
          <w:szCs w:val="24"/>
        </w:rPr>
        <w:t>iem Nr.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45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267FE6" w14:textId="349E22C8" w:rsidR="00500CF4" w:rsidRPr="00500CF4" w:rsidRDefault="00500CF4" w:rsidP="000451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0054EA2" w14:textId="77777777" w:rsidR="00500CF4" w:rsidRDefault="00500CF4" w:rsidP="00500CF4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00CF4">
        <w:rPr>
          <w:rFonts w:ascii="Times New Roman" w:eastAsia="Times New Roman" w:hAnsi="Times New Roman" w:cs="Times New Roman"/>
          <w:b/>
          <w:bCs/>
          <w:sz w:val="28"/>
          <w:szCs w:val="20"/>
        </w:rPr>
        <w:t>Finansēšanas grozījumi</w:t>
      </w:r>
    </w:p>
    <w:p w14:paraId="7094B74C" w14:textId="77777777" w:rsidR="00FD49A2" w:rsidRPr="00500CF4" w:rsidRDefault="00FD49A2" w:rsidP="00500CF4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98"/>
        <w:gridCol w:w="4598"/>
        <w:gridCol w:w="1357"/>
        <w:gridCol w:w="1389"/>
        <w:gridCol w:w="1365"/>
      </w:tblGrid>
      <w:tr w:rsidR="00FD49A2" w:rsidRPr="00FD49A2" w14:paraId="589A028A" w14:textId="77777777" w:rsidTr="00FD49A2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EEB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C62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Finansēšanas kods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B5E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Finansēšanas veids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EBB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Summa, EUR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DA6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Izdevumu funkcionālā kategorija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83E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Izdevumu ekonomiskā kategorija</w:t>
            </w:r>
          </w:p>
        </w:tc>
      </w:tr>
      <w:tr w:rsidR="00FD49A2" w:rsidRPr="00FD49A2" w14:paraId="7735F593" w14:textId="77777777" w:rsidTr="00FD49A2">
        <w:trPr>
          <w:trHeight w:val="148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741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1A67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754" w14:textId="77777777" w:rsidR="00FD49A2" w:rsidRPr="00FD49A2" w:rsidRDefault="00FD49A2" w:rsidP="00F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Naudas līdzekļi un noguldījumi (atlikuma izmaiņas) 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(25.03.2021. domes lēmums "Par grozījumiem Limbažu novada domes 2019.gada 28.februāra sēdes lēmumā "Par iesaistīšanos projektā par tēmu "Dabas un kultūrvēsturiskā mantojuma izmantošana ilgtspējīgā tūrismā""  (Nr.7, 44.§))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70E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-7 614,08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46C6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04.700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1DF4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FD49A2" w:rsidRPr="00FD49A2" w14:paraId="05274279" w14:textId="77777777" w:rsidTr="00FD49A2">
        <w:trPr>
          <w:trHeight w:val="1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3BB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1C89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A80" w14:textId="77777777" w:rsidR="00FD49A2" w:rsidRPr="00FD49A2" w:rsidRDefault="00FD49A2" w:rsidP="00F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Naudas līdzekļi un noguldījumi (atlikuma izmaiņas) 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(22.04.2021. domes lēmums "Par grozījumiem Limbažu novada domes 2020.gada 22.oktobra sēdes lēmumā (protokols Nr.24, 52.</w:t>
            </w:r>
            <w:r w:rsidRPr="00FD49A2">
              <w:rPr>
                <w:rFonts w:ascii="Calibri" w:eastAsia="Times New Roman" w:hAnsi="Calibri" w:cs="Calibri"/>
                <w:sz w:val="20"/>
                <w:szCs w:val="20"/>
              </w:rPr>
              <w:t>§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 "Par pašvaldības līdzfinansējuma piešķiršanu Limbažu sporta halles būvdarbiem"  (Nr.8, 34.§))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519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-67 715,70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0D8D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09.219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299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5200</w:t>
            </w:r>
          </w:p>
        </w:tc>
      </w:tr>
      <w:tr w:rsidR="00FD49A2" w:rsidRPr="00FD49A2" w14:paraId="00345FA8" w14:textId="77777777" w:rsidTr="00FD49A2">
        <w:trPr>
          <w:trHeight w:val="1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C18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7124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58C" w14:textId="77777777" w:rsidR="00FD49A2" w:rsidRPr="00FD49A2" w:rsidRDefault="00FD49A2" w:rsidP="00F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Naudas līdzekļi un noguldījumi (atlikuma izmaiņas) 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(22.04.2021. domes lēmums "Par papildus finansējuma piešķiršanu Limbažu novada vēlēšanu komisijai 2021.gada 5.jūnija pašvaldības domes vēlēšanu organizēšanai"  (Nr.8, 23.§))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30A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-4 000,00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7EAE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01.110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DF4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FD49A2" w:rsidRPr="00FD49A2" w14:paraId="2DD504CD" w14:textId="77777777" w:rsidTr="00FD49A2">
        <w:trPr>
          <w:trHeight w:val="1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6BA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DE57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FB4" w14:textId="77777777" w:rsidR="00FD49A2" w:rsidRPr="00FD49A2" w:rsidRDefault="00FD49A2" w:rsidP="00F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Naudas līdzekļi un noguldījumi (atlikuma izmaiņas) 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(22.04.2021. domes lēmums "Par grozījumiem Limbažu novada domes 2021.gada 25.februāra lēmumā (protokols Nr.5, 15.</w:t>
            </w:r>
            <w:r w:rsidRPr="00FD49A2">
              <w:rPr>
                <w:rFonts w:ascii="Calibri" w:eastAsia="Times New Roman" w:hAnsi="Calibri" w:cs="Calibri"/>
                <w:sz w:val="20"/>
                <w:szCs w:val="20"/>
              </w:rPr>
              <w:t>§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 "Par projektu konkursa "Limbažu vēsturiskā centra ēku fasāžu un jumtu renovācija 2021" nolikumu un pašvaldības budžeta finansējuma piešķiršanu"  (Nr.8, 35.§))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CE6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-10 000,00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B99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06.600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4077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6400</w:t>
            </w:r>
          </w:p>
        </w:tc>
      </w:tr>
      <w:tr w:rsidR="00FD49A2" w:rsidRPr="00FD49A2" w14:paraId="4A809386" w14:textId="77777777" w:rsidTr="00FD49A2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D52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0C41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ECE" w14:textId="77777777" w:rsidR="00FD49A2" w:rsidRPr="00FD49A2" w:rsidRDefault="00FD49A2" w:rsidP="00F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Naudas līdzekļi un noguldījumi (atlikuma izmaiņas) 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(no pašvaldības budžeta sedzamā daļa pedagogiem par attālināto mācību procesu nodrošināšanu)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2D4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-23,91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B1BB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01.110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304B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7200</w:t>
            </w:r>
          </w:p>
        </w:tc>
      </w:tr>
      <w:tr w:rsidR="00FD49A2" w:rsidRPr="00FD49A2" w14:paraId="5BBBFD8B" w14:textId="77777777" w:rsidTr="00FD49A2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345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64DE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A95" w14:textId="77777777" w:rsidR="00FD49A2" w:rsidRPr="00FD49A2" w:rsidRDefault="00FD49A2" w:rsidP="00F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Pašvaldību no valsts budžeta iestādēm saņemtie transferti Eiropas Savienības politiku instrumentu un pārējās ārvalstu finanšu palīdzības līdzfinansētajiem projektiem (pasākumiem) 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(projekts "Hanzas vērtības ilgtspējīgai sadarbībai")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930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47 426,26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615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FFC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49A2" w:rsidRPr="00FD49A2" w14:paraId="7FF11D10" w14:textId="77777777" w:rsidTr="00FD49A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3C6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A73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73F" w14:textId="77777777" w:rsidR="00FD49A2" w:rsidRPr="00FD49A2" w:rsidRDefault="00FD49A2" w:rsidP="00F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Naudas līdzekļi un noguldījumi (atlikuma izmaiņas) 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(11.05.2021. iesniegums par pamatbudžeta ieņēmumu plāna izpildi)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1F1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292 824,34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D51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9D6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49A2" w:rsidRPr="00FD49A2" w14:paraId="6668B0F7" w14:textId="77777777" w:rsidTr="00FD49A2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319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32B0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F55010000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666" w14:textId="77777777" w:rsidR="00FD49A2" w:rsidRPr="00FD49A2" w:rsidRDefault="00FD49A2" w:rsidP="00F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Akcijas un cita līdzdalība komersantu pašu kapitālā, neieskaitot kopieguldījumu fondu akcijas </w:t>
            </w:r>
            <w:r w:rsidRPr="00FD4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(25.03.2021. domes lēmums "Par sabiedrības ar ierobežotu atbildību "Limbažu siltums" pamatkapitāla palielināšanu"  (Nr.7, 46.§))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670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495F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7D75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49A2" w:rsidRPr="00FD49A2" w14:paraId="59762D78" w14:textId="77777777" w:rsidTr="00FD49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E29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9374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CF1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303 896,91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97A8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D669" w14:textId="77777777" w:rsidR="00FD49A2" w:rsidRPr="00FD49A2" w:rsidRDefault="00FD49A2" w:rsidP="00F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49A2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</w:tr>
    </w:tbl>
    <w:p w14:paraId="42733D08" w14:textId="77777777" w:rsidR="0022623B" w:rsidRPr="00D74769" w:rsidRDefault="0022623B" w:rsidP="0022623B">
      <w:pPr>
        <w:pStyle w:val="tv213"/>
        <w:tabs>
          <w:tab w:val="left" w:pos="1134"/>
        </w:tabs>
        <w:spacing w:before="0" w:beforeAutospacing="0" w:after="0" w:afterAutospacing="0" w:line="293" w:lineRule="atLeast"/>
        <w:ind w:left="993" w:hanging="426"/>
        <w:jc w:val="right"/>
        <w:rPr>
          <w:rFonts w:eastAsiaTheme="minorHAnsi"/>
          <w:lang w:eastAsia="en-US"/>
        </w:rPr>
      </w:pPr>
    </w:p>
    <w:sectPr w:rsidR="0022623B" w:rsidRPr="00D74769" w:rsidSect="0033242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90486" w14:textId="77777777" w:rsidR="008632C7" w:rsidRDefault="008632C7" w:rsidP="003840EF">
      <w:pPr>
        <w:spacing w:after="0" w:line="240" w:lineRule="auto"/>
      </w:pPr>
      <w:r>
        <w:separator/>
      </w:r>
    </w:p>
  </w:endnote>
  <w:endnote w:type="continuationSeparator" w:id="0">
    <w:p w14:paraId="6784273C" w14:textId="77777777" w:rsidR="008632C7" w:rsidRDefault="008632C7" w:rsidP="003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98264" w14:textId="77777777" w:rsidR="008632C7" w:rsidRDefault="008632C7" w:rsidP="003840EF">
      <w:pPr>
        <w:spacing w:after="0" w:line="240" w:lineRule="auto"/>
      </w:pPr>
      <w:r>
        <w:separator/>
      </w:r>
    </w:p>
  </w:footnote>
  <w:footnote w:type="continuationSeparator" w:id="0">
    <w:p w14:paraId="7850729D" w14:textId="77777777" w:rsidR="008632C7" w:rsidRDefault="008632C7" w:rsidP="0038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2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62148D4" w14:textId="15B01F42" w:rsidR="00BD716C" w:rsidRPr="000D6D1A" w:rsidRDefault="00BD716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6D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6D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6D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242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D6D1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8CBF634" w14:textId="77777777" w:rsidR="00BD716C" w:rsidRDefault="00BD716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309C6" w14:textId="69BFC244" w:rsidR="00BD716C" w:rsidRDefault="00BD716C">
    <w:pPr>
      <w:pStyle w:val="Galvene"/>
      <w:jc w:val="center"/>
    </w:pPr>
  </w:p>
  <w:p w14:paraId="42A00536" w14:textId="77777777" w:rsidR="00BD716C" w:rsidRDefault="00BD716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A9B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BEF7AC7"/>
    <w:multiLevelType w:val="hybridMultilevel"/>
    <w:tmpl w:val="86C48A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FB"/>
    <w:multiLevelType w:val="hybridMultilevel"/>
    <w:tmpl w:val="E7B0E8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311A10"/>
    <w:multiLevelType w:val="hybridMultilevel"/>
    <w:tmpl w:val="61D0D2DA"/>
    <w:lvl w:ilvl="0" w:tplc="EAA680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884EDC"/>
    <w:multiLevelType w:val="hybridMultilevel"/>
    <w:tmpl w:val="4D7C0FA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405D33"/>
    <w:multiLevelType w:val="hybridMultilevel"/>
    <w:tmpl w:val="7578F12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67533"/>
    <w:multiLevelType w:val="multilevel"/>
    <w:tmpl w:val="F12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F538E"/>
    <w:multiLevelType w:val="hybridMultilevel"/>
    <w:tmpl w:val="84A42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3EE2"/>
    <w:multiLevelType w:val="hybridMultilevel"/>
    <w:tmpl w:val="56EC1486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A1988"/>
    <w:multiLevelType w:val="hybridMultilevel"/>
    <w:tmpl w:val="836A162E"/>
    <w:lvl w:ilvl="0" w:tplc="82B4AC24">
      <w:start w:val="1"/>
      <w:numFmt w:val="decimal"/>
      <w:lvlText w:val="%1."/>
      <w:lvlJc w:val="left"/>
      <w:pPr>
        <w:ind w:left="2022" w:hanging="5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92" w:hanging="360"/>
      </w:pPr>
    </w:lvl>
    <w:lvl w:ilvl="2" w:tplc="0426001B" w:tentative="1">
      <w:start w:val="1"/>
      <w:numFmt w:val="lowerRoman"/>
      <w:lvlText w:val="%3."/>
      <w:lvlJc w:val="right"/>
      <w:pPr>
        <w:ind w:left="3312" w:hanging="180"/>
      </w:pPr>
    </w:lvl>
    <w:lvl w:ilvl="3" w:tplc="0426000F" w:tentative="1">
      <w:start w:val="1"/>
      <w:numFmt w:val="decimal"/>
      <w:lvlText w:val="%4."/>
      <w:lvlJc w:val="left"/>
      <w:pPr>
        <w:ind w:left="4032" w:hanging="360"/>
      </w:pPr>
    </w:lvl>
    <w:lvl w:ilvl="4" w:tplc="04260019" w:tentative="1">
      <w:start w:val="1"/>
      <w:numFmt w:val="lowerLetter"/>
      <w:lvlText w:val="%5."/>
      <w:lvlJc w:val="left"/>
      <w:pPr>
        <w:ind w:left="4752" w:hanging="360"/>
      </w:pPr>
    </w:lvl>
    <w:lvl w:ilvl="5" w:tplc="0426001B" w:tentative="1">
      <w:start w:val="1"/>
      <w:numFmt w:val="lowerRoman"/>
      <w:lvlText w:val="%6."/>
      <w:lvlJc w:val="right"/>
      <w:pPr>
        <w:ind w:left="5472" w:hanging="180"/>
      </w:pPr>
    </w:lvl>
    <w:lvl w:ilvl="6" w:tplc="0426000F" w:tentative="1">
      <w:start w:val="1"/>
      <w:numFmt w:val="decimal"/>
      <w:lvlText w:val="%7."/>
      <w:lvlJc w:val="left"/>
      <w:pPr>
        <w:ind w:left="6192" w:hanging="360"/>
      </w:pPr>
    </w:lvl>
    <w:lvl w:ilvl="7" w:tplc="04260019" w:tentative="1">
      <w:start w:val="1"/>
      <w:numFmt w:val="lowerLetter"/>
      <w:lvlText w:val="%8."/>
      <w:lvlJc w:val="left"/>
      <w:pPr>
        <w:ind w:left="6912" w:hanging="360"/>
      </w:pPr>
    </w:lvl>
    <w:lvl w:ilvl="8" w:tplc="042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46C81EEB"/>
    <w:multiLevelType w:val="hybridMultilevel"/>
    <w:tmpl w:val="AF504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618A"/>
    <w:multiLevelType w:val="hybridMultilevel"/>
    <w:tmpl w:val="4E72D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F3E6E"/>
    <w:multiLevelType w:val="multilevel"/>
    <w:tmpl w:val="8EA2516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4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15" w15:restartNumberingAfterBreak="0">
    <w:nsid w:val="65B63DFC"/>
    <w:multiLevelType w:val="hybridMultilevel"/>
    <w:tmpl w:val="633699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77029"/>
    <w:multiLevelType w:val="hybridMultilevel"/>
    <w:tmpl w:val="6248ED22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1562E08"/>
    <w:multiLevelType w:val="multilevel"/>
    <w:tmpl w:val="44FA9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570617"/>
    <w:multiLevelType w:val="hybridMultilevel"/>
    <w:tmpl w:val="860AAB7C"/>
    <w:lvl w:ilvl="0" w:tplc="51A6D5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87B5583"/>
    <w:multiLevelType w:val="hybridMultilevel"/>
    <w:tmpl w:val="7B9EC0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9"/>
  </w:num>
  <w:num w:numId="17">
    <w:abstractNumId w:val="9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D4"/>
    <w:rsid w:val="00016C50"/>
    <w:rsid w:val="000203AF"/>
    <w:rsid w:val="00033C98"/>
    <w:rsid w:val="0004517B"/>
    <w:rsid w:val="000515FD"/>
    <w:rsid w:val="000611AE"/>
    <w:rsid w:val="00073153"/>
    <w:rsid w:val="000765D7"/>
    <w:rsid w:val="000917B6"/>
    <w:rsid w:val="000971D4"/>
    <w:rsid w:val="000B5AF2"/>
    <w:rsid w:val="000C231B"/>
    <w:rsid w:val="000D2E12"/>
    <w:rsid w:val="000D6D1A"/>
    <w:rsid w:val="000E064B"/>
    <w:rsid w:val="000E1238"/>
    <w:rsid w:val="000E4B00"/>
    <w:rsid w:val="001100EB"/>
    <w:rsid w:val="00110530"/>
    <w:rsid w:val="00116E1E"/>
    <w:rsid w:val="00167AB2"/>
    <w:rsid w:val="0017350D"/>
    <w:rsid w:val="0018450F"/>
    <w:rsid w:val="00191E9D"/>
    <w:rsid w:val="00195F6C"/>
    <w:rsid w:val="001A3E91"/>
    <w:rsid w:val="001B037C"/>
    <w:rsid w:val="001B0843"/>
    <w:rsid w:val="001C4A60"/>
    <w:rsid w:val="001D15FD"/>
    <w:rsid w:val="001D765A"/>
    <w:rsid w:val="001E158D"/>
    <w:rsid w:val="001F4855"/>
    <w:rsid w:val="002033FB"/>
    <w:rsid w:val="00220B2D"/>
    <w:rsid w:val="0022623B"/>
    <w:rsid w:val="002445AE"/>
    <w:rsid w:val="00245A7C"/>
    <w:rsid w:val="00270952"/>
    <w:rsid w:val="002819ED"/>
    <w:rsid w:val="002A4EC5"/>
    <w:rsid w:val="002C2F65"/>
    <w:rsid w:val="002D32A6"/>
    <w:rsid w:val="002D5592"/>
    <w:rsid w:val="002D5B1E"/>
    <w:rsid w:val="002E1209"/>
    <w:rsid w:val="002E7CD1"/>
    <w:rsid w:val="002F3ACD"/>
    <w:rsid w:val="003009F5"/>
    <w:rsid w:val="003024CB"/>
    <w:rsid w:val="003073D4"/>
    <w:rsid w:val="0032058F"/>
    <w:rsid w:val="003240E5"/>
    <w:rsid w:val="00331673"/>
    <w:rsid w:val="00332429"/>
    <w:rsid w:val="00332980"/>
    <w:rsid w:val="00347F5F"/>
    <w:rsid w:val="00360CC0"/>
    <w:rsid w:val="00363BBE"/>
    <w:rsid w:val="003656F6"/>
    <w:rsid w:val="00370516"/>
    <w:rsid w:val="00370FBE"/>
    <w:rsid w:val="00375A32"/>
    <w:rsid w:val="003808AD"/>
    <w:rsid w:val="003840EF"/>
    <w:rsid w:val="003B5C80"/>
    <w:rsid w:val="003D028A"/>
    <w:rsid w:val="003F02F6"/>
    <w:rsid w:val="003F4EC0"/>
    <w:rsid w:val="00404CD8"/>
    <w:rsid w:val="00420C7F"/>
    <w:rsid w:val="00453F49"/>
    <w:rsid w:val="00456808"/>
    <w:rsid w:val="004606DA"/>
    <w:rsid w:val="004660A1"/>
    <w:rsid w:val="00467AC8"/>
    <w:rsid w:val="00487AF1"/>
    <w:rsid w:val="004971FF"/>
    <w:rsid w:val="004A67CA"/>
    <w:rsid w:val="004B5C85"/>
    <w:rsid w:val="004C0A81"/>
    <w:rsid w:val="004E1BCF"/>
    <w:rsid w:val="004E3A04"/>
    <w:rsid w:val="00500CF4"/>
    <w:rsid w:val="00506B31"/>
    <w:rsid w:val="00507BB0"/>
    <w:rsid w:val="00515076"/>
    <w:rsid w:val="00531A20"/>
    <w:rsid w:val="005713B1"/>
    <w:rsid w:val="00590512"/>
    <w:rsid w:val="005A26F5"/>
    <w:rsid w:val="005A272D"/>
    <w:rsid w:val="005B12FA"/>
    <w:rsid w:val="005C0317"/>
    <w:rsid w:val="005C39BC"/>
    <w:rsid w:val="005F7B25"/>
    <w:rsid w:val="0060041C"/>
    <w:rsid w:val="00603CC7"/>
    <w:rsid w:val="00605543"/>
    <w:rsid w:val="00612184"/>
    <w:rsid w:val="00617919"/>
    <w:rsid w:val="00632B41"/>
    <w:rsid w:val="00642215"/>
    <w:rsid w:val="00653837"/>
    <w:rsid w:val="00661CC0"/>
    <w:rsid w:val="00694E9C"/>
    <w:rsid w:val="00696062"/>
    <w:rsid w:val="006C25F6"/>
    <w:rsid w:val="006D34ED"/>
    <w:rsid w:val="006D4E59"/>
    <w:rsid w:val="006E0E1A"/>
    <w:rsid w:val="006E3333"/>
    <w:rsid w:val="006F1E8B"/>
    <w:rsid w:val="00700ECB"/>
    <w:rsid w:val="00706778"/>
    <w:rsid w:val="00711F0D"/>
    <w:rsid w:val="007337D8"/>
    <w:rsid w:val="007508C6"/>
    <w:rsid w:val="00754C9D"/>
    <w:rsid w:val="00767FFB"/>
    <w:rsid w:val="00774AC5"/>
    <w:rsid w:val="0078385A"/>
    <w:rsid w:val="00790223"/>
    <w:rsid w:val="00794F3D"/>
    <w:rsid w:val="007B2E45"/>
    <w:rsid w:val="007C61B6"/>
    <w:rsid w:val="007E08D6"/>
    <w:rsid w:val="007E3ACE"/>
    <w:rsid w:val="007F7722"/>
    <w:rsid w:val="00801A2A"/>
    <w:rsid w:val="00810ACC"/>
    <w:rsid w:val="00813CC4"/>
    <w:rsid w:val="00820D53"/>
    <w:rsid w:val="00826F94"/>
    <w:rsid w:val="00836772"/>
    <w:rsid w:val="00861AB8"/>
    <w:rsid w:val="008632C7"/>
    <w:rsid w:val="00867CAC"/>
    <w:rsid w:val="008706A3"/>
    <w:rsid w:val="008A7B30"/>
    <w:rsid w:val="008B514E"/>
    <w:rsid w:val="008B5BA7"/>
    <w:rsid w:val="008B69FD"/>
    <w:rsid w:val="008C532F"/>
    <w:rsid w:val="008C71DC"/>
    <w:rsid w:val="008E1F63"/>
    <w:rsid w:val="008F68D3"/>
    <w:rsid w:val="00913F07"/>
    <w:rsid w:val="0092370A"/>
    <w:rsid w:val="009614F0"/>
    <w:rsid w:val="00962391"/>
    <w:rsid w:val="00984B7A"/>
    <w:rsid w:val="009B1F82"/>
    <w:rsid w:val="009B592F"/>
    <w:rsid w:val="009E24BA"/>
    <w:rsid w:val="009E7D5D"/>
    <w:rsid w:val="00A01C1B"/>
    <w:rsid w:val="00A07104"/>
    <w:rsid w:val="00A40136"/>
    <w:rsid w:val="00A4445D"/>
    <w:rsid w:val="00A5422B"/>
    <w:rsid w:val="00A64B18"/>
    <w:rsid w:val="00A67FAF"/>
    <w:rsid w:val="00A804CD"/>
    <w:rsid w:val="00A8290D"/>
    <w:rsid w:val="00A84076"/>
    <w:rsid w:val="00AA4CE7"/>
    <w:rsid w:val="00AB2F57"/>
    <w:rsid w:val="00AB42CE"/>
    <w:rsid w:val="00AB5A21"/>
    <w:rsid w:val="00AC1138"/>
    <w:rsid w:val="00AC3794"/>
    <w:rsid w:val="00AC4B03"/>
    <w:rsid w:val="00AD1E6E"/>
    <w:rsid w:val="00AD6579"/>
    <w:rsid w:val="00AF3AD5"/>
    <w:rsid w:val="00B11263"/>
    <w:rsid w:val="00B14D9F"/>
    <w:rsid w:val="00B3570C"/>
    <w:rsid w:val="00B45AE6"/>
    <w:rsid w:val="00B60898"/>
    <w:rsid w:val="00B63B80"/>
    <w:rsid w:val="00B86A6F"/>
    <w:rsid w:val="00B94058"/>
    <w:rsid w:val="00BB1828"/>
    <w:rsid w:val="00BB4F58"/>
    <w:rsid w:val="00BB6AFB"/>
    <w:rsid w:val="00BD716C"/>
    <w:rsid w:val="00BE653D"/>
    <w:rsid w:val="00C13531"/>
    <w:rsid w:val="00C227B6"/>
    <w:rsid w:val="00C2366D"/>
    <w:rsid w:val="00C30FC7"/>
    <w:rsid w:val="00C36DAF"/>
    <w:rsid w:val="00C43793"/>
    <w:rsid w:val="00C43E08"/>
    <w:rsid w:val="00C44848"/>
    <w:rsid w:val="00C53377"/>
    <w:rsid w:val="00C6579B"/>
    <w:rsid w:val="00C762A3"/>
    <w:rsid w:val="00C90857"/>
    <w:rsid w:val="00C93A5F"/>
    <w:rsid w:val="00CC240E"/>
    <w:rsid w:val="00CC4179"/>
    <w:rsid w:val="00CE3E4F"/>
    <w:rsid w:val="00CE42C4"/>
    <w:rsid w:val="00CF20BD"/>
    <w:rsid w:val="00D0100D"/>
    <w:rsid w:val="00D040A6"/>
    <w:rsid w:val="00D23E5E"/>
    <w:rsid w:val="00D2502E"/>
    <w:rsid w:val="00D26EF0"/>
    <w:rsid w:val="00D30A0C"/>
    <w:rsid w:val="00D74769"/>
    <w:rsid w:val="00DB0492"/>
    <w:rsid w:val="00DB5E85"/>
    <w:rsid w:val="00DC74C5"/>
    <w:rsid w:val="00DD76D0"/>
    <w:rsid w:val="00DD7FC6"/>
    <w:rsid w:val="00DE0509"/>
    <w:rsid w:val="00DF421E"/>
    <w:rsid w:val="00E0588B"/>
    <w:rsid w:val="00E079C5"/>
    <w:rsid w:val="00E22572"/>
    <w:rsid w:val="00E276DF"/>
    <w:rsid w:val="00E57618"/>
    <w:rsid w:val="00E645CF"/>
    <w:rsid w:val="00E65706"/>
    <w:rsid w:val="00E7083B"/>
    <w:rsid w:val="00E821A2"/>
    <w:rsid w:val="00E92950"/>
    <w:rsid w:val="00E93762"/>
    <w:rsid w:val="00EB24A0"/>
    <w:rsid w:val="00EE1EFA"/>
    <w:rsid w:val="00EE4F8F"/>
    <w:rsid w:val="00EF12DE"/>
    <w:rsid w:val="00F0147E"/>
    <w:rsid w:val="00F07911"/>
    <w:rsid w:val="00F20BC6"/>
    <w:rsid w:val="00F368FF"/>
    <w:rsid w:val="00F40F5D"/>
    <w:rsid w:val="00F415BA"/>
    <w:rsid w:val="00F46105"/>
    <w:rsid w:val="00F5538D"/>
    <w:rsid w:val="00F60DA6"/>
    <w:rsid w:val="00F800C0"/>
    <w:rsid w:val="00F97361"/>
    <w:rsid w:val="00FA1AAF"/>
    <w:rsid w:val="00FA46C2"/>
    <w:rsid w:val="00FB2291"/>
    <w:rsid w:val="00FB3495"/>
    <w:rsid w:val="00FB49B0"/>
    <w:rsid w:val="00FB6327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8C0"/>
  <w15:docId w15:val="{A6C58393-DCBA-4D71-95DE-8B0924F7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5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1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16E1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40EF"/>
  </w:style>
  <w:style w:type="paragraph" w:styleId="Kjene">
    <w:name w:val="footer"/>
    <w:basedOn w:val="Parasts"/>
    <w:link w:val="Kj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40EF"/>
  </w:style>
  <w:style w:type="paragraph" w:styleId="Balonteksts">
    <w:name w:val="Balloon Text"/>
    <w:basedOn w:val="Parasts"/>
    <w:link w:val="BalontekstsRakstz"/>
    <w:uiPriority w:val="99"/>
    <w:semiHidden/>
    <w:unhideWhenUsed/>
    <w:rsid w:val="00EB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24A0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40F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40F5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40F5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40F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40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1F6A-B724-4087-AA09-4B696EC5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9159</Words>
  <Characters>5221</Characters>
  <Application>Microsoft Office Word</Application>
  <DocSecurity>0</DocSecurity>
  <Lines>43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Dace Tauriņa</cp:lastModifiedBy>
  <cp:revision>24</cp:revision>
  <cp:lastPrinted>2021-06-01T08:01:00Z</cp:lastPrinted>
  <dcterms:created xsi:type="dcterms:W3CDTF">2021-03-15T11:11:00Z</dcterms:created>
  <dcterms:modified xsi:type="dcterms:W3CDTF">2021-06-01T08:01:00Z</dcterms:modified>
</cp:coreProperties>
</file>