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4091" w14:textId="77777777" w:rsidR="000B10D4" w:rsidRPr="0031757F" w:rsidRDefault="000B10D4" w:rsidP="000B10D4">
      <w:pPr>
        <w:ind w:left="426" w:hanging="426"/>
        <w:jc w:val="right"/>
        <w:rPr>
          <w:rFonts w:ascii="Times New Roman" w:hAnsi="Times New Roman" w:cs="Times New Roman"/>
          <w:b/>
        </w:rPr>
      </w:pPr>
      <w:r w:rsidRPr="0031757F">
        <w:rPr>
          <w:rFonts w:ascii="Times New Roman" w:hAnsi="Times New Roman" w:cs="Times New Roman"/>
          <w:b/>
        </w:rPr>
        <w:t>APSTIPRINĀTS</w:t>
      </w:r>
    </w:p>
    <w:p w14:paraId="65BFDAE2" w14:textId="77777777" w:rsidR="000B10D4" w:rsidRPr="0031757F" w:rsidRDefault="000B10D4" w:rsidP="000B10D4">
      <w:pPr>
        <w:ind w:left="426" w:hanging="426"/>
        <w:jc w:val="right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ar Limbažu novada domes</w:t>
      </w:r>
    </w:p>
    <w:p w14:paraId="0C3CF2A3" w14:textId="1DC8D178" w:rsidR="000B10D4" w:rsidRPr="0031757F" w:rsidRDefault="00C90DE3" w:rsidP="000B10D4">
      <w:pPr>
        <w:ind w:left="426"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0B10D4" w:rsidRPr="0031757F">
        <w:rPr>
          <w:rFonts w:ascii="Times New Roman" w:hAnsi="Times New Roman" w:cs="Times New Roman"/>
        </w:rPr>
        <w:t>.</w:t>
      </w:r>
      <w:r w:rsidR="009B59A9">
        <w:rPr>
          <w:rFonts w:ascii="Times New Roman" w:hAnsi="Times New Roman" w:cs="Times New Roman"/>
        </w:rPr>
        <w:t>04</w:t>
      </w:r>
      <w:r w:rsidR="000B10D4" w:rsidRPr="0031757F">
        <w:rPr>
          <w:rFonts w:ascii="Times New Roman" w:hAnsi="Times New Roman" w:cs="Times New Roman"/>
        </w:rPr>
        <w:t>.2022. sēdes lēmumu Nr.</w:t>
      </w:r>
      <w:r>
        <w:rPr>
          <w:rFonts w:ascii="Times New Roman" w:hAnsi="Times New Roman" w:cs="Times New Roman"/>
        </w:rPr>
        <w:t>387</w:t>
      </w:r>
    </w:p>
    <w:p w14:paraId="19350539" w14:textId="5446B322" w:rsidR="000B10D4" w:rsidRPr="0031757F" w:rsidRDefault="000B10D4" w:rsidP="000B10D4">
      <w:pPr>
        <w:ind w:left="426" w:hanging="426"/>
        <w:jc w:val="right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(protokols Nr.</w:t>
      </w:r>
      <w:r w:rsidR="00C90DE3">
        <w:rPr>
          <w:rFonts w:ascii="Times New Roman" w:hAnsi="Times New Roman" w:cs="Times New Roman"/>
        </w:rPr>
        <w:t>5</w:t>
      </w:r>
      <w:r w:rsidRPr="0031757F">
        <w:rPr>
          <w:rFonts w:ascii="Times New Roman" w:hAnsi="Times New Roman" w:cs="Times New Roman"/>
        </w:rPr>
        <w:t xml:space="preserve">, </w:t>
      </w:r>
      <w:r w:rsidR="00C90DE3">
        <w:rPr>
          <w:rFonts w:ascii="Times New Roman" w:hAnsi="Times New Roman" w:cs="Times New Roman"/>
        </w:rPr>
        <w:t>30</w:t>
      </w:r>
      <w:r w:rsidRPr="0031757F">
        <w:rPr>
          <w:rFonts w:ascii="Times New Roman" w:hAnsi="Times New Roman" w:cs="Times New Roman"/>
        </w:rPr>
        <w:t>.)</w:t>
      </w:r>
    </w:p>
    <w:p w14:paraId="14BB73BF" w14:textId="1D267BB9" w:rsidR="005F37E7" w:rsidRPr="0031757F" w:rsidRDefault="005F37E7" w:rsidP="000B10D4">
      <w:pPr>
        <w:ind w:left="426" w:hanging="426"/>
        <w:jc w:val="right"/>
        <w:rPr>
          <w:rFonts w:ascii="Times New Roman" w:hAnsi="Times New Roman" w:cs="Times New Roman"/>
          <w:color w:val="FF0000"/>
        </w:rPr>
      </w:pPr>
    </w:p>
    <w:p w14:paraId="7654234D" w14:textId="77777777" w:rsidR="005F37E7" w:rsidRPr="0031757F" w:rsidRDefault="005F37E7" w:rsidP="000B10D4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7F">
        <w:rPr>
          <w:rFonts w:ascii="Times New Roman" w:hAnsi="Times New Roman" w:cs="Times New Roman"/>
          <w:b/>
          <w:sz w:val="28"/>
          <w:szCs w:val="28"/>
        </w:rPr>
        <w:t xml:space="preserve">ALOJAS KULTŪRAS NAMA </w:t>
      </w:r>
    </w:p>
    <w:p w14:paraId="14DB34AA" w14:textId="69FF2EE0" w:rsidR="005F37E7" w:rsidRPr="0031757F" w:rsidRDefault="005F37E7" w:rsidP="000B10D4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schemas-tilde-lv/tildestengine" w:element="veidnes">
        <w:smartTagPr>
          <w:attr w:name="text" w:val="NOLIKUMS&#10;"/>
          <w:attr w:name="id" w:val="-1"/>
          <w:attr w:name="baseform" w:val="nolikums"/>
        </w:smartTagPr>
        <w:r w:rsidRPr="0031757F">
          <w:rPr>
            <w:rFonts w:ascii="Times New Roman" w:hAnsi="Times New Roman" w:cs="Times New Roman"/>
            <w:b/>
            <w:sz w:val="28"/>
            <w:szCs w:val="28"/>
          </w:rPr>
          <w:t>NOLIKUMS</w:t>
        </w:r>
      </w:smartTag>
    </w:p>
    <w:p w14:paraId="7DB64002" w14:textId="53C27780" w:rsidR="000B10D4" w:rsidRPr="0031757F" w:rsidRDefault="000B10D4" w:rsidP="000B10D4">
      <w:pPr>
        <w:ind w:left="426" w:hanging="426"/>
        <w:jc w:val="center"/>
        <w:rPr>
          <w:rFonts w:ascii="Times New Roman" w:hAnsi="Times New Roman" w:cs="Times New Roman"/>
          <w:b/>
        </w:rPr>
      </w:pPr>
    </w:p>
    <w:p w14:paraId="548B7CE2" w14:textId="77777777" w:rsidR="000B10D4" w:rsidRPr="0031757F" w:rsidRDefault="000B10D4" w:rsidP="000B10D4">
      <w:pPr>
        <w:ind w:left="426" w:hanging="426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1757F">
        <w:rPr>
          <w:rFonts w:ascii="Times New Roman" w:hAnsi="Times New Roman" w:cs="Times New Roman"/>
          <w:i/>
          <w:iCs/>
          <w:sz w:val="22"/>
          <w:szCs w:val="22"/>
        </w:rPr>
        <w:t xml:space="preserve">Izdots saskaņā ar </w:t>
      </w:r>
    </w:p>
    <w:p w14:paraId="0642BC27" w14:textId="77777777" w:rsidR="000B10D4" w:rsidRPr="0031757F" w:rsidRDefault="000B10D4" w:rsidP="000B10D4">
      <w:pPr>
        <w:ind w:left="426" w:hanging="426"/>
        <w:jc w:val="right"/>
        <w:rPr>
          <w:rFonts w:ascii="Times New Roman" w:hAnsi="Times New Roman" w:cs="Times New Roman"/>
          <w:sz w:val="22"/>
          <w:szCs w:val="22"/>
        </w:rPr>
      </w:pPr>
      <w:r w:rsidRPr="0031757F">
        <w:rPr>
          <w:rFonts w:ascii="Times New Roman" w:hAnsi="Times New Roman" w:cs="Times New Roman"/>
          <w:i/>
          <w:iCs/>
          <w:sz w:val="22"/>
          <w:szCs w:val="22"/>
        </w:rPr>
        <w:t>likuma “Par pašvaldībām” 21. panta pirmās daļas 8.punktu</w:t>
      </w:r>
    </w:p>
    <w:p w14:paraId="666F3D31" w14:textId="77777777" w:rsidR="000B10D4" w:rsidRPr="0031757F" w:rsidRDefault="000B10D4" w:rsidP="000B10D4">
      <w:pPr>
        <w:ind w:left="426" w:hanging="426"/>
        <w:jc w:val="center"/>
        <w:rPr>
          <w:rFonts w:ascii="Times New Roman" w:hAnsi="Times New Roman" w:cs="Times New Roman"/>
          <w:b/>
        </w:rPr>
      </w:pPr>
    </w:p>
    <w:p w14:paraId="3880229E" w14:textId="77777777" w:rsidR="005F37E7" w:rsidRPr="0031757F" w:rsidRDefault="005F37E7" w:rsidP="000B10D4">
      <w:pPr>
        <w:ind w:left="426" w:hanging="426"/>
        <w:jc w:val="center"/>
        <w:rPr>
          <w:rFonts w:ascii="Times New Roman" w:hAnsi="Times New Roman" w:cs="Times New Roman"/>
        </w:rPr>
      </w:pPr>
    </w:p>
    <w:p w14:paraId="26BCDE78" w14:textId="36E14CDF" w:rsidR="005F37E7" w:rsidRPr="0031757F" w:rsidRDefault="005F37E7" w:rsidP="000B10D4">
      <w:pPr>
        <w:pStyle w:val="Sarakstarindkopa"/>
        <w:numPr>
          <w:ilvl w:val="0"/>
          <w:numId w:val="19"/>
        </w:numPr>
        <w:ind w:left="426" w:hanging="426"/>
        <w:jc w:val="center"/>
        <w:rPr>
          <w:rFonts w:ascii="Times New Roman" w:hAnsi="Times New Roman" w:cs="Times New Roman"/>
          <w:b/>
        </w:rPr>
      </w:pPr>
      <w:r w:rsidRPr="0031757F">
        <w:rPr>
          <w:rFonts w:ascii="Times New Roman" w:hAnsi="Times New Roman" w:cs="Times New Roman"/>
          <w:b/>
        </w:rPr>
        <w:t>Vispārīgie noteikumi</w:t>
      </w:r>
    </w:p>
    <w:p w14:paraId="36AF579E" w14:textId="77777777" w:rsidR="005F37E7" w:rsidRPr="0031757F" w:rsidRDefault="005F37E7" w:rsidP="000B10D4">
      <w:pPr>
        <w:ind w:left="426" w:hanging="426"/>
        <w:rPr>
          <w:rFonts w:ascii="Times New Roman" w:hAnsi="Times New Roman" w:cs="Times New Roman"/>
        </w:rPr>
      </w:pPr>
    </w:p>
    <w:p w14:paraId="58186B53" w14:textId="6129599E" w:rsidR="00D464E3" w:rsidRPr="0031757F" w:rsidRDefault="005F37E7" w:rsidP="00D464E3">
      <w:pPr>
        <w:numPr>
          <w:ilvl w:val="1"/>
          <w:numId w:val="1"/>
        </w:numPr>
        <w:tabs>
          <w:tab w:val="num" w:pos="1276"/>
        </w:tabs>
        <w:ind w:left="426" w:hanging="426"/>
        <w:jc w:val="both"/>
        <w:rPr>
          <w:rFonts w:ascii="Times New Roman" w:hAnsi="Times New Roman" w:cs="Times New Roman"/>
          <w:strike/>
        </w:rPr>
      </w:pP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Alojas kultūras nams (turpmāk - </w:t>
      </w:r>
      <w:r w:rsidR="0031757F" w:rsidRPr="0031757F">
        <w:rPr>
          <w:rFonts w:ascii="Times New Roman" w:eastAsia="Arial Unicode MS" w:hAnsi="Times New Roman" w:cs="Times New Roman"/>
          <w:iCs/>
          <w:kern w:val="1"/>
          <w:lang w:eastAsia="hi-IN" w:bidi="hi-IN"/>
        </w:rPr>
        <w:t>Kultūras</w:t>
      </w:r>
      <w:r w:rsidR="00B76503" w:rsidRPr="0031757F">
        <w:rPr>
          <w:rFonts w:ascii="Times New Roman" w:eastAsia="Arial Unicode MS" w:hAnsi="Times New Roman" w:cs="Times New Roman"/>
          <w:iCs/>
          <w:kern w:val="1"/>
          <w:lang w:eastAsia="hi-IN" w:bidi="hi-IN"/>
        </w:rPr>
        <w:t xml:space="preserve"> nams</w:t>
      </w: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) ir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Limbažu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novada pašvaldības domes (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turpmāk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– Dome) izveidota iestāde, </w:t>
      </w:r>
      <w:r w:rsidR="00D96A28" w:rsidRPr="0031757F">
        <w:rPr>
          <w:rFonts w:ascii="Times New Roman" w:hAnsi="Times New Roman" w:cs="Times New Roman"/>
        </w:rPr>
        <w:t>kura</w:t>
      </w:r>
      <w:r w:rsidR="00D464E3" w:rsidRPr="0031757F">
        <w:rPr>
          <w:rFonts w:ascii="Times New Roman" w:hAnsi="Times New Roman" w:cs="Times New Roman"/>
        </w:rPr>
        <w:t xml:space="preserve"> ir </w:t>
      </w: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Limbažu novada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pašvaldības (turpmāk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– </w:t>
      </w:r>
      <w:r w:rsidRPr="0031757F">
        <w:rPr>
          <w:rFonts w:ascii="Times New Roman" w:eastAsia="Arial Unicode MS" w:hAnsi="Times New Roman" w:cs="Times New Roman"/>
          <w:iCs/>
          <w:kern w:val="1"/>
          <w:lang w:eastAsia="hi-IN" w:bidi="hi-IN"/>
        </w:rPr>
        <w:t>Pašvaldība</w:t>
      </w: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)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Limbažu novada Kultūras pārvaldes</w:t>
      </w: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pakļautībā un savu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darbību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realizē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̄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saskaņā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̄ ar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Kultūras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institūciju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likumu,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šo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nolikumu, domes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lēmumiem</w:t>
      </w:r>
      <w:r w:rsidR="007B7ADE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un citiem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spēkā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̄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esošajiem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31757F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normatīvajiem</w:t>
      </w:r>
      <w:r w:rsidR="00D464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aktiem</w:t>
      </w:r>
      <w:r w:rsidR="00A32DE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14:paraId="7FC120CF" w14:textId="1C17D03F" w:rsidR="005F37E7" w:rsidRPr="0031757F" w:rsidRDefault="0031757F" w:rsidP="00D464E3">
      <w:pPr>
        <w:numPr>
          <w:ilvl w:val="1"/>
          <w:numId w:val="1"/>
        </w:numPr>
        <w:tabs>
          <w:tab w:val="num" w:pos="1276"/>
        </w:tabs>
        <w:ind w:left="426" w:hanging="426"/>
        <w:jc w:val="both"/>
        <w:rPr>
          <w:rFonts w:ascii="Times New Roman" w:hAnsi="Times New Roman" w:cs="Times New Roman"/>
          <w:strike/>
        </w:rPr>
      </w:pPr>
      <w:r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Kultūras</w:t>
      </w:r>
      <w:r w:rsidR="00B7650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nam</w:t>
      </w:r>
      <w:r w:rsidR="002D2F43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>a</w:t>
      </w:r>
      <w:r w:rsidR="005F37E7" w:rsidRPr="0031757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pamatfunkcija ir kultūras vērtību radīšana, izplatīšana un saglabāšana.</w:t>
      </w:r>
    </w:p>
    <w:p w14:paraId="303E3B61" w14:textId="10EDCC5F" w:rsidR="005F37E7" w:rsidRPr="0031757F" w:rsidRDefault="0031757F" w:rsidP="000B10D4">
      <w:pPr>
        <w:numPr>
          <w:ilvl w:val="1"/>
          <w:numId w:val="1"/>
        </w:numPr>
        <w:tabs>
          <w:tab w:val="num" w:pos="1276"/>
        </w:tabs>
        <w:ind w:left="426" w:hanging="426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Kultūras</w:t>
      </w:r>
      <w:r w:rsidR="00B76503" w:rsidRPr="0031757F">
        <w:rPr>
          <w:rFonts w:ascii="Times New Roman" w:hAnsi="Times New Roman" w:cs="Times New Roman"/>
        </w:rPr>
        <w:t xml:space="preserve"> nam</w:t>
      </w:r>
      <w:r w:rsidR="002D2F43" w:rsidRPr="0031757F">
        <w:rPr>
          <w:rFonts w:ascii="Times New Roman" w:hAnsi="Times New Roman" w:cs="Times New Roman"/>
        </w:rPr>
        <w:t>a</w:t>
      </w:r>
      <w:r w:rsidR="005F37E7" w:rsidRPr="0031757F">
        <w:rPr>
          <w:rFonts w:ascii="Times New Roman" w:hAnsi="Times New Roman" w:cs="Times New Roman"/>
        </w:rPr>
        <w:t xml:space="preserve"> metodisko virsvadību veic L</w:t>
      </w:r>
      <w:r w:rsidR="00B76503" w:rsidRPr="0031757F">
        <w:rPr>
          <w:rFonts w:ascii="Times New Roman" w:hAnsi="Times New Roman" w:cs="Times New Roman"/>
        </w:rPr>
        <w:t xml:space="preserve">atvijas </w:t>
      </w:r>
      <w:r w:rsidR="005F37E7" w:rsidRPr="0031757F">
        <w:rPr>
          <w:rFonts w:ascii="Times New Roman" w:hAnsi="Times New Roman" w:cs="Times New Roman"/>
        </w:rPr>
        <w:t>R</w:t>
      </w:r>
      <w:r w:rsidR="00B76503" w:rsidRPr="0031757F">
        <w:rPr>
          <w:rFonts w:ascii="Times New Roman" w:hAnsi="Times New Roman" w:cs="Times New Roman"/>
        </w:rPr>
        <w:t>epublikas</w:t>
      </w:r>
      <w:r w:rsidR="005F37E7" w:rsidRPr="0031757F">
        <w:rPr>
          <w:rFonts w:ascii="Times New Roman" w:hAnsi="Times New Roman" w:cs="Times New Roman"/>
        </w:rPr>
        <w:t xml:space="preserve"> Kultūras ministrijas “Latvijas Nacionālais kultūras centrs“.</w:t>
      </w:r>
    </w:p>
    <w:p w14:paraId="5B4884A3" w14:textId="7CD82F35" w:rsidR="005F37E7" w:rsidRPr="0031757F" w:rsidRDefault="0031757F" w:rsidP="000B10D4">
      <w:pPr>
        <w:numPr>
          <w:ilvl w:val="1"/>
          <w:numId w:val="1"/>
        </w:numPr>
        <w:tabs>
          <w:tab w:val="num" w:pos="127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1757F">
        <w:rPr>
          <w:rFonts w:ascii="Times New Roman" w:hAnsi="Times New Roman" w:cs="Times New Roman"/>
        </w:rPr>
        <w:t>Kultūras</w:t>
      </w:r>
      <w:r w:rsidR="00D96A28" w:rsidRPr="0031757F">
        <w:rPr>
          <w:rFonts w:ascii="Times New Roman" w:hAnsi="Times New Roman" w:cs="Times New Roman"/>
        </w:rPr>
        <w:t xml:space="preserve"> nam</w:t>
      </w:r>
      <w:r w:rsidR="00B76503" w:rsidRPr="0031757F">
        <w:rPr>
          <w:rFonts w:ascii="Times New Roman" w:hAnsi="Times New Roman" w:cs="Times New Roman"/>
        </w:rPr>
        <w:t>a</w:t>
      </w:r>
      <w:r w:rsidR="00D96A28" w:rsidRPr="0031757F">
        <w:rPr>
          <w:rFonts w:ascii="Times New Roman" w:hAnsi="Times New Roman" w:cs="Times New Roman"/>
        </w:rPr>
        <w:t xml:space="preserve"> </w:t>
      </w:r>
      <w:r w:rsidR="00B76503" w:rsidRPr="0031757F">
        <w:rPr>
          <w:rFonts w:ascii="Times New Roman" w:hAnsi="Times New Roman" w:cs="Times New Roman"/>
        </w:rPr>
        <w:t>juridiskā</w:t>
      </w:r>
      <w:r w:rsidR="005F37E7" w:rsidRPr="0031757F">
        <w:rPr>
          <w:rFonts w:ascii="Times New Roman" w:hAnsi="Times New Roman" w:cs="Times New Roman"/>
        </w:rPr>
        <w:t xml:space="preserve"> adrese: Jūras iela 13, Aloja, Limbažu novads, LV-4064.</w:t>
      </w:r>
      <w:r w:rsidR="005F37E7" w:rsidRPr="0031757F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hi-IN" w:bidi="hi-IN"/>
        </w:rPr>
        <w:t xml:space="preserve"> </w:t>
      </w:r>
    </w:p>
    <w:p w14:paraId="31C976C9" w14:textId="2460702D" w:rsidR="005F37E7" w:rsidRPr="0031757F" w:rsidRDefault="0031757F" w:rsidP="000B10D4">
      <w:pPr>
        <w:numPr>
          <w:ilvl w:val="1"/>
          <w:numId w:val="1"/>
        </w:numPr>
        <w:tabs>
          <w:tab w:val="num" w:pos="1276"/>
        </w:tabs>
        <w:ind w:left="426" w:hanging="426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Kultūras</w:t>
      </w:r>
      <w:r w:rsidR="00B76503" w:rsidRPr="0031757F">
        <w:rPr>
          <w:rFonts w:ascii="Times New Roman" w:hAnsi="Times New Roman" w:cs="Times New Roman"/>
        </w:rPr>
        <w:t xml:space="preserve"> namam </w:t>
      </w:r>
      <w:r w:rsidR="005F37E7" w:rsidRPr="0031757F">
        <w:rPr>
          <w:rFonts w:ascii="Times New Roman" w:hAnsi="Times New Roman" w:cs="Times New Roman"/>
        </w:rPr>
        <w:t xml:space="preserve">ir savs zīmogs un veidlapa. Parakstīt dokumentus uz </w:t>
      </w:r>
      <w:r w:rsidRPr="0031757F">
        <w:rPr>
          <w:rFonts w:ascii="Times New Roman" w:hAnsi="Times New Roman" w:cs="Times New Roman"/>
        </w:rPr>
        <w:t>Kultūras</w:t>
      </w:r>
      <w:r w:rsidR="006F2705" w:rsidRPr="0031757F">
        <w:rPr>
          <w:rFonts w:ascii="Times New Roman" w:hAnsi="Times New Roman" w:cs="Times New Roman"/>
        </w:rPr>
        <w:t xml:space="preserve"> nama</w:t>
      </w:r>
      <w:r w:rsidR="005F37E7" w:rsidRPr="0031757F">
        <w:rPr>
          <w:rFonts w:ascii="Times New Roman" w:hAnsi="Times New Roman" w:cs="Times New Roman"/>
        </w:rPr>
        <w:t xml:space="preserve"> veidlapas ir tiesīgs </w:t>
      </w:r>
      <w:r w:rsidRPr="0031757F">
        <w:rPr>
          <w:rFonts w:ascii="Times New Roman" w:hAnsi="Times New Roman" w:cs="Times New Roman"/>
        </w:rPr>
        <w:t>Kultūras</w:t>
      </w:r>
      <w:r w:rsidR="00B76503" w:rsidRPr="0031757F">
        <w:rPr>
          <w:rFonts w:ascii="Times New Roman" w:hAnsi="Times New Roman" w:cs="Times New Roman"/>
        </w:rPr>
        <w:t xml:space="preserve"> nama</w:t>
      </w:r>
      <w:r w:rsidR="005F37E7" w:rsidRPr="0031757F">
        <w:rPr>
          <w:rFonts w:ascii="Times New Roman" w:hAnsi="Times New Roman" w:cs="Times New Roman"/>
        </w:rPr>
        <w:t xml:space="preserve"> direktors vai </w:t>
      </w:r>
      <w:r w:rsidRPr="0031757F">
        <w:rPr>
          <w:rFonts w:ascii="Times New Roman" w:hAnsi="Times New Roman" w:cs="Times New Roman"/>
        </w:rPr>
        <w:t>Kultūras</w:t>
      </w:r>
      <w:r w:rsidR="00B76503" w:rsidRPr="0031757F">
        <w:rPr>
          <w:rFonts w:ascii="Times New Roman" w:hAnsi="Times New Roman" w:cs="Times New Roman"/>
        </w:rPr>
        <w:t xml:space="preserve"> nama</w:t>
      </w:r>
      <w:r w:rsidR="005F37E7" w:rsidRPr="0031757F">
        <w:rPr>
          <w:rFonts w:ascii="Times New Roman" w:hAnsi="Times New Roman" w:cs="Times New Roman"/>
        </w:rPr>
        <w:t xml:space="preserve"> direktora pienākumu izpildītājs.</w:t>
      </w:r>
    </w:p>
    <w:p w14:paraId="18DEC45B" w14:textId="77777777" w:rsidR="005F37E7" w:rsidRPr="0031757F" w:rsidRDefault="005F37E7" w:rsidP="000B10D4">
      <w:pPr>
        <w:ind w:left="426" w:hanging="426"/>
        <w:jc w:val="center"/>
        <w:rPr>
          <w:rFonts w:ascii="Times New Roman" w:hAnsi="Times New Roman" w:cs="Times New Roman"/>
          <w:b/>
        </w:rPr>
      </w:pPr>
    </w:p>
    <w:p w14:paraId="351F878A" w14:textId="1826515F" w:rsidR="005F37E7" w:rsidRPr="0031757F" w:rsidRDefault="0031757F" w:rsidP="00EC12A4">
      <w:pPr>
        <w:pStyle w:val="Sarakstarindkopa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 w:rsidRPr="0031757F">
        <w:rPr>
          <w:rFonts w:ascii="Times New Roman" w:hAnsi="Times New Roman" w:cs="Times New Roman"/>
          <w:b/>
        </w:rPr>
        <w:t>Kultūras</w:t>
      </w:r>
      <w:r w:rsidR="00EC12A4" w:rsidRPr="0031757F">
        <w:rPr>
          <w:rFonts w:ascii="Times New Roman" w:hAnsi="Times New Roman" w:cs="Times New Roman"/>
          <w:b/>
        </w:rPr>
        <w:t xml:space="preserve"> nama</w:t>
      </w:r>
      <w:r w:rsidR="005F37E7" w:rsidRPr="0031757F">
        <w:rPr>
          <w:rFonts w:ascii="Times New Roman" w:hAnsi="Times New Roman" w:cs="Times New Roman"/>
          <w:b/>
        </w:rPr>
        <w:t xml:space="preserve"> mērķi un kompetence</w:t>
      </w:r>
    </w:p>
    <w:p w14:paraId="159F809E" w14:textId="77777777" w:rsidR="005F37E7" w:rsidRPr="0031757F" w:rsidRDefault="005F37E7" w:rsidP="000B10D4">
      <w:pPr>
        <w:ind w:left="426" w:hanging="426"/>
        <w:jc w:val="both"/>
        <w:rPr>
          <w:rFonts w:ascii="Times New Roman" w:hAnsi="Times New Roman" w:cs="Times New Roman"/>
        </w:rPr>
      </w:pPr>
    </w:p>
    <w:p w14:paraId="2315EBD1" w14:textId="34C4FCC5" w:rsidR="005F37E7" w:rsidRPr="0031757F" w:rsidRDefault="0031757F" w:rsidP="00EC12A4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31757F">
        <w:rPr>
          <w:rFonts w:ascii="Times New Roman" w:hAnsi="Times New Roman" w:cs="Times New Roman"/>
          <w:bCs/>
        </w:rPr>
        <w:t>Kultūras</w:t>
      </w:r>
      <w:r w:rsidR="00415AAE" w:rsidRPr="0031757F">
        <w:rPr>
          <w:rFonts w:ascii="Times New Roman" w:hAnsi="Times New Roman" w:cs="Times New Roman"/>
          <w:bCs/>
        </w:rPr>
        <w:t xml:space="preserve"> nama</w:t>
      </w:r>
      <w:r w:rsidR="005F37E7" w:rsidRPr="0031757F">
        <w:rPr>
          <w:rFonts w:ascii="Times New Roman" w:hAnsi="Times New Roman" w:cs="Times New Roman"/>
          <w:bCs/>
        </w:rPr>
        <w:t xml:space="preserve"> mērķi:</w:t>
      </w:r>
    </w:p>
    <w:p w14:paraId="4A89D8E6" w14:textId="77777777" w:rsidR="00415AAE" w:rsidRPr="0031757F" w:rsidRDefault="005F37E7" w:rsidP="00415AAE">
      <w:pPr>
        <w:pStyle w:val="Sarakstarindkopa"/>
        <w:numPr>
          <w:ilvl w:val="0"/>
          <w:numId w:val="20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veicināt un atbalstīt radošo daudzveidību kultūras jomā un sabiedrības aktīvu līdzdalību kultūras procesos, sekmēt tradicionālo kultūras vērtību saglabāšanu;</w:t>
      </w:r>
    </w:p>
    <w:p w14:paraId="66F873B2" w14:textId="77777777" w:rsidR="00415AAE" w:rsidRPr="0031757F" w:rsidRDefault="005F37E7" w:rsidP="00415AAE">
      <w:pPr>
        <w:pStyle w:val="Sarakstarindkopa"/>
        <w:numPr>
          <w:ilvl w:val="0"/>
          <w:numId w:val="20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mērķtiecīgi veidot zināšanu sabiedrību, pilnvērtīgi izmantojot un attīstot kultūras resursus un infrastruktūru;</w:t>
      </w:r>
    </w:p>
    <w:p w14:paraId="13676C56" w14:textId="77777777" w:rsidR="00415AAE" w:rsidRPr="0031757F" w:rsidRDefault="005F37E7" w:rsidP="00415AAE">
      <w:pPr>
        <w:pStyle w:val="Sarakstarindkopa"/>
        <w:numPr>
          <w:ilvl w:val="0"/>
          <w:numId w:val="20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veicināt Alojas pilsētas aktīvu līdzdalību valsts kultūras procesos un sadarbības tīklos, veidojot pozitīvu Pašvaldības tēlu Latvijā un pasaulē, sekmējot kultūras dialogu starp dažādām kultūrām un nācijām;</w:t>
      </w:r>
    </w:p>
    <w:p w14:paraId="32BF0E79" w14:textId="77777777" w:rsidR="00415AAE" w:rsidRPr="0031757F" w:rsidRDefault="005F37E7" w:rsidP="00415AAE">
      <w:pPr>
        <w:pStyle w:val="Sarakstarindkopa"/>
        <w:numPr>
          <w:ilvl w:val="0"/>
          <w:numId w:val="20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veidot kvalitatīvu un līdzsvarotu kultūrvidi pilsētā radošās daudzveidības procesu attīstībai, kultūras pieejamību visiem pilsētas iedzīvotājiem;</w:t>
      </w:r>
    </w:p>
    <w:p w14:paraId="6F1E8052" w14:textId="77777777" w:rsidR="00415AAE" w:rsidRPr="0031757F" w:rsidRDefault="005F37E7" w:rsidP="00415AAE">
      <w:pPr>
        <w:pStyle w:val="Sarakstarindkopa"/>
        <w:numPr>
          <w:ilvl w:val="0"/>
          <w:numId w:val="20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mērķtiecīgi audzināt jaunu kultūras patērētāju, pastiprināti kultūras procesos iesaistot un izglītojot bērnus un jauniešus;</w:t>
      </w:r>
    </w:p>
    <w:p w14:paraId="1A115EA2" w14:textId="61709876" w:rsidR="005F37E7" w:rsidRPr="0031757F" w:rsidRDefault="005F37E7" w:rsidP="00415AAE">
      <w:pPr>
        <w:pStyle w:val="Sarakstarindkopa"/>
        <w:numPr>
          <w:ilvl w:val="0"/>
          <w:numId w:val="20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veidot uz iedzīvotāju orientētu un uz rezultātiem virzītu kultūrpolitiku un </w:t>
      </w:r>
      <w:r w:rsidR="00A866C7" w:rsidRPr="0031757F">
        <w:rPr>
          <w:rFonts w:ascii="Times New Roman" w:hAnsi="Times New Roman" w:cs="Times New Roman"/>
          <w:bCs/>
        </w:rPr>
        <w:t>Kultūras</w:t>
      </w:r>
      <w:r w:rsidR="00FB18C5" w:rsidRPr="0031757F">
        <w:rPr>
          <w:rFonts w:ascii="Times New Roman" w:hAnsi="Times New Roman" w:cs="Times New Roman"/>
          <w:bCs/>
        </w:rPr>
        <w:t xml:space="preserve"> nama</w:t>
      </w:r>
      <w:r w:rsidRPr="0031757F">
        <w:rPr>
          <w:rFonts w:ascii="Times New Roman" w:hAnsi="Times New Roman" w:cs="Times New Roman"/>
        </w:rPr>
        <w:t xml:space="preserve"> vadību.</w:t>
      </w:r>
    </w:p>
    <w:p w14:paraId="27681FA8" w14:textId="0933B8BA" w:rsidR="005F37E7" w:rsidRPr="0031757F" w:rsidRDefault="00A866C7" w:rsidP="00EC12A4">
      <w:pPr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31757F">
        <w:rPr>
          <w:rFonts w:ascii="Times New Roman" w:hAnsi="Times New Roman" w:cs="Times New Roman"/>
          <w:bCs/>
        </w:rPr>
        <w:t>Kultūras</w:t>
      </w:r>
      <w:r w:rsidR="00FB18C5" w:rsidRPr="0031757F">
        <w:rPr>
          <w:rFonts w:ascii="Times New Roman" w:hAnsi="Times New Roman" w:cs="Times New Roman"/>
          <w:bCs/>
        </w:rPr>
        <w:t xml:space="preserve"> nama</w:t>
      </w:r>
      <w:r w:rsidR="005F37E7" w:rsidRPr="0031757F">
        <w:rPr>
          <w:rFonts w:ascii="Times New Roman" w:hAnsi="Times New Roman" w:cs="Times New Roman"/>
          <w:bCs/>
        </w:rPr>
        <w:t xml:space="preserve"> funkcijas un uzdevumi:</w:t>
      </w:r>
      <w:r w:rsidR="00FB18C5" w:rsidRPr="0031757F">
        <w:rPr>
          <w:rFonts w:ascii="Times New Roman" w:hAnsi="Times New Roman" w:cs="Times New Roman"/>
          <w:bCs/>
        </w:rPr>
        <w:t xml:space="preserve"> </w:t>
      </w:r>
    </w:p>
    <w:p w14:paraId="439C8CDD" w14:textId="31C63DDD" w:rsidR="00FB18C5" w:rsidRPr="0031757F" w:rsidRDefault="00A866C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  <w:bCs/>
        </w:rPr>
        <w:t>Kultūras</w:t>
      </w:r>
      <w:r w:rsidR="00FB18C5" w:rsidRPr="0031757F">
        <w:rPr>
          <w:rFonts w:ascii="Times New Roman" w:hAnsi="Times New Roman" w:cs="Times New Roman"/>
          <w:bCs/>
        </w:rPr>
        <w:t xml:space="preserve"> nama</w:t>
      </w:r>
      <w:r w:rsidR="005F37E7" w:rsidRPr="0031757F">
        <w:rPr>
          <w:rFonts w:ascii="Times New Roman" w:hAnsi="Times New Roman" w:cs="Times New Roman"/>
        </w:rPr>
        <w:t xml:space="preserve"> kompetences ietvaros patstāvīgi vai sadarbībā ar Pašvaldības struktūrvienību un iestāžu vadītājiem īstenot </w:t>
      </w:r>
      <w:r w:rsidR="00FB18C5" w:rsidRPr="0031757F">
        <w:rPr>
          <w:rFonts w:ascii="Times New Roman" w:hAnsi="Times New Roman" w:cs="Times New Roman"/>
        </w:rPr>
        <w:t>D</w:t>
      </w:r>
      <w:r w:rsidR="005F37E7" w:rsidRPr="0031757F">
        <w:rPr>
          <w:rFonts w:ascii="Times New Roman" w:hAnsi="Times New Roman" w:cs="Times New Roman"/>
        </w:rPr>
        <w:t xml:space="preserve">omes pieņemtos lēmumus, Pašvaldības </w:t>
      </w:r>
      <w:r w:rsidR="00FB18C5" w:rsidRPr="0031757F">
        <w:rPr>
          <w:rFonts w:ascii="Times New Roman" w:hAnsi="Times New Roman" w:cs="Times New Roman"/>
        </w:rPr>
        <w:t>izpilddirektora</w:t>
      </w:r>
      <w:r w:rsidR="005F37E7" w:rsidRPr="0031757F">
        <w:rPr>
          <w:rFonts w:ascii="Times New Roman" w:hAnsi="Times New Roman" w:cs="Times New Roman"/>
        </w:rPr>
        <w:t xml:space="preserve"> izdotos rīkojumus un norādījumus kultūras jomā;</w:t>
      </w:r>
    </w:p>
    <w:p w14:paraId="17641AA5" w14:textId="298C693E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lastRenderedPageBreak/>
        <w:t xml:space="preserve">atbilstoši Pašvaldības nolikumam un </w:t>
      </w:r>
      <w:r w:rsidR="0031757F" w:rsidRPr="0031757F">
        <w:rPr>
          <w:rFonts w:ascii="Times New Roman" w:hAnsi="Times New Roman" w:cs="Times New Roman"/>
          <w:bCs/>
        </w:rPr>
        <w:t>Kultūras</w:t>
      </w:r>
      <w:r w:rsidR="00FB18C5" w:rsidRPr="0031757F">
        <w:rPr>
          <w:rFonts w:ascii="Times New Roman" w:hAnsi="Times New Roman" w:cs="Times New Roman"/>
          <w:bCs/>
        </w:rPr>
        <w:t xml:space="preserve"> nama</w:t>
      </w:r>
      <w:r w:rsidRPr="0031757F">
        <w:rPr>
          <w:rFonts w:ascii="Times New Roman" w:hAnsi="Times New Roman" w:cs="Times New Roman"/>
        </w:rPr>
        <w:t xml:space="preserve"> kompetencei, sagatavot lēmumprojektus iesniegšanai </w:t>
      </w:r>
      <w:r w:rsidR="00FB18C5" w:rsidRPr="0031757F">
        <w:rPr>
          <w:rFonts w:ascii="Times New Roman" w:hAnsi="Times New Roman" w:cs="Times New Roman"/>
        </w:rPr>
        <w:t>D</w:t>
      </w:r>
      <w:r w:rsidRPr="0031757F">
        <w:rPr>
          <w:rFonts w:ascii="Times New Roman" w:hAnsi="Times New Roman" w:cs="Times New Roman"/>
        </w:rPr>
        <w:t>omes pastāvīgajās komitejās;</w:t>
      </w:r>
      <w:r w:rsidR="00FB18C5" w:rsidRPr="0031757F">
        <w:rPr>
          <w:rFonts w:ascii="Times New Roman" w:hAnsi="Times New Roman" w:cs="Times New Roman"/>
        </w:rPr>
        <w:t xml:space="preserve"> </w:t>
      </w:r>
    </w:p>
    <w:p w14:paraId="5A7C2994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savas kompetences robežās sadarboties ar Pašvaldības struktūrvienībām, iestādēm, kapitālsabiedrībām, kā arī citām valsts un pašvaldību institūcijām, iestādēm Latvijā un ārvalstīs;</w:t>
      </w:r>
    </w:p>
    <w:p w14:paraId="585BE80C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realizēt valsts kultūrpolitiku Alojas pilsētas teritorijā, saskaņā ar nacionālās programmas „Kultūra” apakšprogrammā „Tradicionālā kultūra un amatiermāksla” noteiktajiem mērķiem un virzieniem;</w:t>
      </w:r>
    </w:p>
    <w:p w14:paraId="0ECD0494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saglabāt un attīstīt Dziesmu un deju svētku tradīciju kā nacionālo kultūru virzošo procesu;</w:t>
      </w:r>
    </w:p>
    <w:p w14:paraId="50592C0A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koordinēt, nodrošināt un organizēt tautas un amatiermākslas kolektīvu darbību, iesaistot tos vietējās, reģionālās, valsts un starptautiskās kultūras norisēs, rūpēties par kolektīvu un to vadītāju profesionālo un māksliniecisko izaugsmi;</w:t>
      </w:r>
    </w:p>
    <w:p w14:paraId="4F9344DF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veicināt un koordinēt profesionālās mākslas pieejamību iedzīvotājiem;</w:t>
      </w:r>
    </w:p>
    <w:p w14:paraId="618BFD08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organizēt valsts svētku, kultūrvēsturisko un tradicionālo svētku norises, koncertus, izrādes un izstādes, kā arī veicināt kultūras vērtību saglabāšanu, izplatību un pieejamību iedzīvotājiem;</w:t>
      </w:r>
    </w:p>
    <w:p w14:paraId="72EEE850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organizēt informatīvus un izglītojošus pasākumus interesentiem dažādās zinību nozarēs (semināri, kursi u.c.);</w:t>
      </w:r>
    </w:p>
    <w:p w14:paraId="286D51FB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atbalstīt amatiermākslas kustību kā personības daudzpusīgas izaugsmes iespējas un līdzekli sabiedrības aktīvai līdzdalībai kultūras procesos;</w:t>
      </w:r>
    </w:p>
    <w:p w14:paraId="2805641B" w14:textId="5B5B254B" w:rsidR="00FB18C5" w:rsidRPr="0031757F" w:rsidRDefault="0031757F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  <w:bCs/>
        </w:rPr>
        <w:t>Kultūras</w:t>
      </w:r>
      <w:r w:rsidR="00FB18C5" w:rsidRPr="0031757F">
        <w:rPr>
          <w:rFonts w:ascii="Times New Roman" w:hAnsi="Times New Roman" w:cs="Times New Roman"/>
          <w:bCs/>
        </w:rPr>
        <w:t xml:space="preserve"> nama</w:t>
      </w:r>
      <w:r w:rsidR="005F37E7" w:rsidRPr="0031757F">
        <w:rPr>
          <w:rFonts w:ascii="Times New Roman" w:hAnsi="Times New Roman" w:cs="Times New Roman"/>
        </w:rPr>
        <w:t xml:space="preserve"> kompetences ietvaros veikt projektu izstrādi, piesaistot papildus finansējumu kultūras pasākumu realizēšanai;</w:t>
      </w:r>
      <w:r w:rsidR="00FB18C5" w:rsidRPr="0031757F">
        <w:rPr>
          <w:rFonts w:ascii="Times New Roman" w:hAnsi="Times New Roman" w:cs="Times New Roman"/>
        </w:rPr>
        <w:t xml:space="preserve"> </w:t>
      </w:r>
    </w:p>
    <w:p w14:paraId="594ADCB3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piedalīties Alojas pilsētas kultūras pasākumu gada plāna sastādīšanā, koordinēšanā un realizēšanā;</w:t>
      </w:r>
    </w:p>
    <w:p w14:paraId="65D0FD50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nodrošināt kultūras norišu daudzveidību un pieejamību, iedzīvotāju iesaistīšanu kultūras pasākumu norisēs un radošās brīvā laika pavadīšanas nodarbēs;</w:t>
      </w:r>
    </w:p>
    <w:p w14:paraId="2B98D599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veikt iedzīvotāju anketēšanu, apkopot iegūto informāciju un analizēt situāciju kultūras jomā;</w:t>
      </w:r>
    </w:p>
    <w:p w14:paraId="66738C1A" w14:textId="77777777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sniegt konsultācijas, ieteikumus un citu palīdzību ieinteresētajām personām un institūcijām konkrētu ar kultūras jautājumiem saistītu problēmu risināšanā;</w:t>
      </w:r>
    </w:p>
    <w:p w14:paraId="0583E169" w14:textId="57FCDF2C" w:rsidR="00FB18C5" w:rsidRPr="0031757F" w:rsidRDefault="005F37E7" w:rsidP="00FB18C5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sniegt priekšlikumus vietēja, reģionāla vai valsts mēroga normatīvo dokumentu pilnveidošanai kultūras jautājumos;</w:t>
      </w:r>
      <w:r w:rsidR="00FB18C5" w:rsidRPr="0031757F">
        <w:rPr>
          <w:rFonts w:ascii="Times New Roman" w:hAnsi="Times New Roman" w:cs="Times New Roman"/>
        </w:rPr>
        <w:t xml:space="preserve"> </w:t>
      </w:r>
    </w:p>
    <w:p w14:paraId="4A6CEEBC" w14:textId="38336B48" w:rsidR="00BB4DDE" w:rsidRPr="0031757F" w:rsidRDefault="005F37E7" w:rsidP="00BB4DDE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dokumentēt un analizēt </w:t>
      </w:r>
      <w:r w:rsidR="0031757F" w:rsidRPr="0031757F">
        <w:rPr>
          <w:rFonts w:ascii="Times New Roman" w:hAnsi="Times New Roman" w:cs="Times New Roman"/>
          <w:bCs/>
        </w:rPr>
        <w:t>Kultūras</w:t>
      </w:r>
      <w:r w:rsidR="00FB18C5" w:rsidRPr="0031757F">
        <w:rPr>
          <w:rFonts w:ascii="Times New Roman" w:hAnsi="Times New Roman" w:cs="Times New Roman"/>
          <w:bCs/>
        </w:rPr>
        <w:t xml:space="preserve"> nama</w:t>
      </w:r>
      <w:r w:rsidRPr="0031757F">
        <w:rPr>
          <w:rFonts w:ascii="Times New Roman" w:hAnsi="Times New Roman" w:cs="Times New Roman"/>
        </w:rPr>
        <w:t xml:space="preserve"> izglītojošo, radošo un saimniecisko darbību</w:t>
      </w:r>
      <w:r w:rsidR="00BB4DDE" w:rsidRPr="0031757F">
        <w:rPr>
          <w:rFonts w:ascii="Times New Roman" w:hAnsi="Times New Roman" w:cs="Times New Roman"/>
        </w:rPr>
        <w:t>;</w:t>
      </w:r>
    </w:p>
    <w:p w14:paraId="0A9F140E" w14:textId="3E442DB6" w:rsidR="00BB4DDE" w:rsidRPr="0031757F" w:rsidRDefault="00BB4DDE" w:rsidP="00BB4DDE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v</w:t>
      </w:r>
      <w:r w:rsidR="005F37E7" w:rsidRPr="0031757F">
        <w:rPr>
          <w:rFonts w:ascii="Times New Roman" w:hAnsi="Times New Roman" w:cs="Times New Roman"/>
        </w:rPr>
        <w:t xml:space="preserve">eikt </w:t>
      </w:r>
      <w:r w:rsidR="0031757F" w:rsidRPr="0031757F">
        <w:rPr>
          <w:rFonts w:ascii="Times New Roman" w:hAnsi="Times New Roman" w:cs="Times New Roman"/>
          <w:bCs/>
        </w:rPr>
        <w:t>Kultūras</w:t>
      </w:r>
      <w:r w:rsidRPr="0031757F">
        <w:rPr>
          <w:rFonts w:ascii="Times New Roman" w:hAnsi="Times New Roman" w:cs="Times New Roman"/>
          <w:bCs/>
        </w:rPr>
        <w:t xml:space="preserve"> nama</w:t>
      </w:r>
      <w:r w:rsidR="005F37E7" w:rsidRPr="0031757F">
        <w:rPr>
          <w:rFonts w:ascii="Times New Roman" w:hAnsi="Times New Roman" w:cs="Times New Roman"/>
        </w:rPr>
        <w:t xml:space="preserve"> mēneša un gada kalendāro plānu, perspektīvo attīstības programmu un starptautiskās sadarbības projektu izstrādi;</w:t>
      </w:r>
      <w:r w:rsidRPr="0031757F">
        <w:rPr>
          <w:rFonts w:ascii="Times New Roman" w:hAnsi="Times New Roman" w:cs="Times New Roman"/>
        </w:rPr>
        <w:t xml:space="preserve"> </w:t>
      </w:r>
    </w:p>
    <w:p w14:paraId="763122FA" w14:textId="6927A3DC" w:rsidR="00BB4DDE" w:rsidRPr="0031757F" w:rsidRDefault="00B739E2" w:rsidP="00BB4DDE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iesniegt </w:t>
      </w:r>
      <w:r w:rsidR="00BB4DDE" w:rsidRPr="0031757F">
        <w:rPr>
          <w:rFonts w:ascii="Times New Roman" w:hAnsi="Times New Roman" w:cs="Times New Roman"/>
        </w:rPr>
        <w:t xml:space="preserve">Limbažu novada </w:t>
      </w:r>
      <w:r w:rsidRPr="0031757F">
        <w:rPr>
          <w:rFonts w:ascii="Times New Roman" w:hAnsi="Times New Roman" w:cs="Times New Roman"/>
        </w:rPr>
        <w:t xml:space="preserve">Kultūras pārvaldei </w:t>
      </w:r>
      <w:r w:rsidR="005F37E7" w:rsidRPr="0031757F">
        <w:rPr>
          <w:rFonts w:ascii="Times New Roman" w:hAnsi="Times New Roman" w:cs="Times New Roman"/>
        </w:rPr>
        <w:t xml:space="preserve">priekšlikumus par </w:t>
      </w:r>
      <w:r w:rsidR="0031757F" w:rsidRPr="0031757F">
        <w:rPr>
          <w:rFonts w:ascii="Times New Roman" w:hAnsi="Times New Roman" w:cs="Times New Roman"/>
        </w:rPr>
        <w:t>Kultūras</w:t>
      </w:r>
      <w:r w:rsidR="006F2705" w:rsidRPr="0031757F">
        <w:rPr>
          <w:rFonts w:ascii="Times New Roman" w:hAnsi="Times New Roman" w:cs="Times New Roman"/>
        </w:rPr>
        <w:t xml:space="preserve"> nama</w:t>
      </w:r>
      <w:r w:rsidR="005F37E7" w:rsidRPr="0031757F">
        <w:rPr>
          <w:rFonts w:ascii="Times New Roman" w:hAnsi="Times New Roman" w:cs="Times New Roman"/>
        </w:rPr>
        <w:t xml:space="preserve"> darba uzlabošanu;</w:t>
      </w:r>
    </w:p>
    <w:p w14:paraId="2C186710" w14:textId="0E6FE858" w:rsidR="005F37E7" w:rsidRPr="0031757F" w:rsidRDefault="005F37E7" w:rsidP="00BB4DDE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veikt citus pienākumus atbilstoši Latvijas Republikā spēkā esošajiem normatīvajiem aktiem un Pašvaldības domes lēmumiem.</w:t>
      </w:r>
    </w:p>
    <w:p w14:paraId="3F36A196" w14:textId="77777777" w:rsidR="005F37E7" w:rsidRPr="0031757F" w:rsidRDefault="005F37E7" w:rsidP="000B10D4">
      <w:pPr>
        <w:ind w:left="426" w:hanging="426"/>
        <w:jc w:val="both"/>
        <w:rPr>
          <w:rFonts w:ascii="Times New Roman" w:hAnsi="Times New Roman" w:cs="Times New Roman"/>
        </w:rPr>
      </w:pPr>
    </w:p>
    <w:p w14:paraId="2DE1C9FD" w14:textId="4B6E66A6" w:rsidR="005F37E7" w:rsidRDefault="0031757F" w:rsidP="00BB4DDE">
      <w:pPr>
        <w:pStyle w:val="Sarakstarindkopa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 w:rsidRPr="0031757F">
        <w:rPr>
          <w:rFonts w:ascii="Times New Roman" w:hAnsi="Times New Roman" w:cs="Times New Roman"/>
          <w:b/>
        </w:rPr>
        <w:t>Kultūras</w:t>
      </w:r>
      <w:r w:rsidR="00BB4DDE" w:rsidRPr="0031757F">
        <w:rPr>
          <w:rFonts w:ascii="Times New Roman" w:hAnsi="Times New Roman" w:cs="Times New Roman"/>
          <w:b/>
        </w:rPr>
        <w:t xml:space="preserve"> nama</w:t>
      </w:r>
      <w:r w:rsidR="005F37E7" w:rsidRPr="0031757F">
        <w:rPr>
          <w:rFonts w:ascii="Times New Roman" w:hAnsi="Times New Roman" w:cs="Times New Roman"/>
          <w:b/>
        </w:rPr>
        <w:t xml:space="preserve"> tiesības</w:t>
      </w:r>
      <w:r w:rsidR="00BB4DDE" w:rsidRPr="0031757F">
        <w:rPr>
          <w:rFonts w:ascii="Times New Roman" w:hAnsi="Times New Roman" w:cs="Times New Roman"/>
          <w:b/>
        </w:rPr>
        <w:t xml:space="preserve"> un pienākumi</w:t>
      </w:r>
    </w:p>
    <w:p w14:paraId="6564C179" w14:textId="77777777" w:rsidR="009B59A9" w:rsidRPr="009B59A9" w:rsidRDefault="009B59A9" w:rsidP="009B59A9">
      <w:pPr>
        <w:jc w:val="center"/>
        <w:rPr>
          <w:rFonts w:ascii="Times New Roman" w:hAnsi="Times New Roman" w:cs="Times New Roman"/>
          <w:b/>
        </w:rPr>
      </w:pPr>
    </w:p>
    <w:p w14:paraId="04A4104E" w14:textId="244B7642" w:rsidR="00CE07D0" w:rsidRPr="0031757F" w:rsidRDefault="00CE07D0" w:rsidP="00CE07D0">
      <w:pPr>
        <w:pStyle w:val="Sarakstarindkop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Kultūras namam ir tiesības:</w:t>
      </w:r>
    </w:p>
    <w:p w14:paraId="0FE3A7C7" w14:textId="77777777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pieprasīt un saņemt nepieciešamo informāciju no Pašvaldības struktūrvienībām, iestādēm, kapitālsabiedrībām;</w:t>
      </w:r>
    </w:p>
    <w:p w14:paraId="44593CE2" w14:textId="77777777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piedalīties Pašvaldības darbinieku kvalifikācijas paaugstināšanas pasākumos;</w:t>
      </w:r>
    </w:p>
    <w:p w14:paraId="47D85913" w14:textId="77777777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sniegt priekšlikumus </w:t>
      </w:r>
      <w:r w:rsidR="00DB6DC6" w:rsidRPr="0031757F">
        <w:rPr>
          <w:rFonts w:ascii="Times New Roman" w:hAnsi="Times New Roman" w:cs="Times New Roman"/>
        </w:rPr>
        <w:t>D</w:t>
      </w:r>
      <w:r w:rsidRPr="0031757F">
        <w:rPr>
          <w:rFonts w:ascii="Times New Roman" w:hAnsi="Times New Roman" w:cs="Times New Roman"/>
        </w:rPr>
        <w:t>omei par darbības uzlabošanu kultūras jomā;</w:t>
      </w:r>
    </w:p>
    <w:p w14:paraId="35FEAE22" w14:textId="77777777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piedalīties </w:t>
      </w:r>
      <w:r w:rsidR="00DB6DC6" w:rsidRPr="0031757F">
        <w:rPr>
          <w:rFonts w:ascii="Times New Roman" w:hAnsi="Times New Roman" w:cs="Times New Roman"/>
        </w:rPr>
        <w:t xml:space="preserve">Domes </w:t>
      </w:r>
      <w:r w:rsidRPr="0031757F">
        <w:rPr>
          <w:rFonts w:ascii="Times New Roman" w:hAnsi="Times New Roman" w:cs="Times New Roman"/>
        </w:rPr>
        <w:t xml:space="preserve">pastāvīgo komiteju un </w:t>
      </w:r>
      <w:r w:rsidR="00DB6DC6" w:rsidRPr="0031757F">
        <w:rPr>
          <w:rFonts w:ascii="Times New Roman" w:hAnsi="Times New Roman" w:cs="Times New Roman"/>
        </w:rPr>
        <w:t>D</w:t>
      </w:r>
      <w:r w:rsidRPr="0031757F">
        <w:rPr>
          <w:rFonts w:ascii="Times New Roman" w:hAnsi="Times New Roman" w:cs="Times New Roman"/>
        </w:rPr>
        <w:t>omes sēdēs:</w:t>
      </w:r>
    </w:p>
    <w:p w14:paraId="7071E107" w14:textId="5BE384DB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slēgt </w:t>
      </w:r>
      <w:r w:rsidR="00420608" w:rsidRPr="0031757F">
        <w:rPr>
          <w:rFonts w:ascii="Times New Roman" w:hAnsi="Times New Roman" w:cs="Times New Roman"/>
        </w:rPr>
        <w:t xml:space="preserve">saimnieciskos un </w:t>
      </w:r>
      <w:r w:rsidRPr="0031757F">
        <w:rPr>
          <w:rFonts w:ascii="Times New Roman" w:hAnsi="Times New Roman" w:cs="Times New Roman"/>
        </w:rPr>
        <w:t>telpu nomas līgumus Pašvaldības noteiktajā kārtībā;</w:t>
      </w:r>
    </w:p>
    <w:p w14:paraId="764E27BD" w14:textId="77777777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sagatavot, vadīt un organizēt iestādes funkcijām atbilstošas programmas un projektus;</w:t>
      </w:r>
    </w:p>
    <w:p w14:paraId="59043844" w14:textId="77777777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slēgt sadarbības līgumus Pašvaldības noteiktajā kārtībā, š</w:t>
      </w:r>
      <w:r w:rsidR="00DB6DC6" w:rsidRPr="0031757F">
        <w:rPr>
          <w:rFonts w:ascii="Times New Roman" w:hAnsi="Times New Roman" w:cs="Times New Roman"/>
        </w:rPr>
        <w:t>ā</w:t>
      </w:r>
      <w:r w:rsidRPr="0031757F">
        <w:rPr>
          <w:rFonts w:ascii="Times New Roman" w:hAnsi="Times New Roman" w:cs="Times New Roman"/>
        </w:rPr>
        <w:t xml:space="preserve"> Nolikum</w:t>
      </w:r>
      <w:r w:rsidR="00DB6DC6" w:rsidRPr="0031757F">
        <w:rPr>
          <w:rFonts w:ascii="Times New Roman" w:hAnsi="Times New Roman" w:cs="Times New Roman"/>
        </w:rPr>
        <w:t>ā</w:t>
      </w:r>
      <w:r w:rsidRPr="0031757F">
        <w:rPr>
          <w:rFonts w:ascii="Times New Roman" w:hAnsi="Times New Roman" w:cs="Times New Roman"/>
        </w:rPr>
        <w:t xml:space="preserve"> noteikto funkciju un uzdevumu izpildes nodrošināšanai;</w:t>
      </w:r>
    </w:p>
    <w:p w14:paraId="00E7DAF6" w14:textId="2CBDDFBA" w:rsidR="00DB6DC6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lastRenderedPageBreak/>
        <w:t xml:space="preserve">sniegt maksas pakalpojumus t.sk. saņemt maksu par sniegtajiem publiskajiem pakalpojumiem. </w:t>
      </w:r>
      <w:r w:rsidR="00DB6DC6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sniegtos maksas pakalpojumus un to izcenojumus pēc </w:t>
      </w:r>
      <w:r w:rsidR="00DB6DC6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direktora priekšlikuma apstiprina Dome;</w:t>
      </w:r>
      <w:r w:rsidR="00DB6DC6" w:rsidRPr="0031757F">
        <w:rPr>
          <w:rFonts w:ascii="Times New Roman" w:hAnsi="Times New Roman" w:cs="Times New Roman"/>
        </w:rPr>
        <w:t xml:space="preserve"> </w:t>
      </w:r>
    </w:p>
    <w:p w14:paraId="59A9DD8D" w14:textId="3137CE54" w:rsidR="005F37E7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rīkot komercizstādes, gadatirgus, izsoles un konkursus, veikt valsts un pašvaldības pasūtījumus.</w:t>
      </w:r>
    </w:p>
    <w:p w14:paraId="64A544CF" w14:textId="55EDF47B" w:rsidR="005F37E7" w:rsidRPr="0031757F" w:rsidRDefault="00FC12BA" w:rsidP="00FC12BA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31757F">
        <w:rPr>
          <w:rFonts w:ascii="Times New Roman" w:hAnsi="Times New Roman" w:cs="Times New Roman"/>
        </w:rPr>
        <w:t xml:space="preserve">Kultūras namam ir </w:t>
      </w:r>
      <w:r w:rsidR="005F37E7" w:rsidRPr="0031757F">
        <w:rPr>
          <w:rFonts w:ascii="Times New Roman" w:hAnsi="Times New Roman" w:cs="Times New Roman"/>
          <w:bCs/>
        </w:rPr>
        <w:t>pienākumi:</w:t>
      </w:r>
    </w:p>
    <w:p w14:paraId="7B60EE3D" w14:textId="77777777" w:rsidR="00FC12BA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atbilstoši noteiktajiem mērķiem, nodrošināt </w:t>
      </w:r>
      <w:r w:rsidR="00FC12BA" w:rsidRPr="0031757F">
        <w:rPr>
          <w:rFonts w:ascii="Times New Roman" w:hAnsi="Times New Roman" w:cs="Times New Roman"/>
        </w:rPr>
        <w:t>Kultūras namam</w:t>
      </w:r>
      <w:r w:rsidRPr="0031757F">
        <w:rPr>
          <w:rFonts w:ascii="Times New Roman" w:hAnsi="Times New Roman" w:cs="Times New Roman"/>
        </w:rPr>
        <w:t xml:space="preserve"> noteikto funkciju un uzdevumu kvalitatīvu izpildi;</w:t>
      </w:r>
    </w:p>
    <w:p w14:paraId="59A07A58" w14:textId="77777777" w:rsidR="00FC12BA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pēc pieprasījuma sniegt Pašvaldībai informāciju par </w:t>
      </w:r>
      <w:r w:rsidR="00FC12B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darbību;</w:t>
      </w:r>
    </w:p>
    <w:p w14:paraId="1EBE383B" w14:textId="77777777" w:rsidR="00FC12BA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nodrošināt piešķirtā Pašvaldības finansējuma mērķtiecīgu, efektīvu un precīzu izlietošanu;</w:t>
      </w:r>
    </w:p>
    <w:p w14:paraId="603C932D" w14:textId="77777777" w:rsidR="00FC12BA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nodrošināt </w:t>
      </w:r>
      <w:r w:rsidR="00FC12B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darbinieku sociālās un darba garantijas;</w:t>
      </w:r>
    </w:p>
    <w:p w14:paraId="0C75B624" w14:textId="77777777" w:rsidR="00FC12BA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nodrošināt </w:t>
      </w:r>
      <w:r w:rsidR="00FC12B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darbinieku amata pienākumu un darba uzdevumu savlaicīgu, precīzu un godprātīgu izpildi, kā arī uzticēto darba priekšmetu un līdzekļu saglabāšanu un ekspluatēšanu atbilstoši to lietošanas noteikumiem;</w:t>
      </w:r>
    </w:p>
    <w:p w14:paraId="32632F5B" w14:textId="2FBD42A1" w:rsidR="005F37E7" w:rsidRPr="0031757F" w:rsidRDefault="005F37E7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pārvaldīt </w:t>
      </w:r>
      <w:r w:rsidR="00FC12BA" w:rsidRPr="0031757F">
        <w:rPr>
          <w:rFonts w:ascii="Times New Roman" w:hAnsi="Times New Roman" w:cs="Times New Roman"/>
        </w:rPr>
        <w:t>Kultūras namam</w:t>
      </w:r>
      <w:r w:rsidRPr="0031757F">
        <w:rPr>
          <w:rFonts w:ascii="Times New Roman" w:hAnsi="Times New Roman" w:cs="Times New Roman"/>
        </w:rPr>
        <w:t xml:space="preserve"> valdījumā nodoto Pašvaldības mantu, organizēt tās racionālu apsaimniekošanu</w:t>
      </w:r>
      <w:r w:rsidR="00BB28D8" w:rsidRPr="0031757F">
        <w:rPr>
          <w:rFonts w:ascii="Times New Roman" w:hAnsi="Times New Roman" w:cs="Times New Roman"/>
        </w:rPr>
        <w:t>;</w:t>
      </w:r>
    </w:p>
    <w:p w14:paraId="04A3FDBC" w14:textId="77777777" w:rsidR="00BB28D8" w:rsidRPr="0031757F" w:rsidRDefault="00BB28D8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savā darbībā ievēro Latvijas Republikā spēkā esošo normatīvo aktu prasības;</w:t>
      </w:r>
    </w:p>
    <w:p w14:paraId="0AB1F60E" w14:textId="0C7D75B7" w:rsidR="00BB28D8" w:rsidRPr="0031757F" w:rsidRDefault="00BB28D8" w:rsidP="00FC12BA">
      <w:pPr>
        <w:pStyle w:val="Sarakstarindkopa"/>
        <w:numPr>
          <w:ilvl w:val="1"/>
          <w:numId w:val="21"/>
        </w:numPr>
        <w:ind w:left="993" w:hanging="567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nodrošināt ugunsdrošības, darba drošības, darba aizsardzības un higiēnas prasību ievērošanu un izpildi.</w:t>
      </w:r>
    </w:p>
    <w:p w14:paraId="221C73F4" w14:textId="77777777" w:rsidR="005F37E7" w:rsidRPr="0031757F" w:rsidRDefault="005F37E7" w:rsidP="000B10D4">
      <w:pPr>
        <w:ind w:left="426" w:hanging="426"/>
        <w:jc w:val="both"/>
        <w:rPr>
          <w:rFonts w:ascii="Times New Roman" w:hAnsi="Times New Roman" w:cs="Times New Roman"/>
        </w:rPr>
      </w:pPr>
    </w:p>
    <w:p w14:paraId="38990C77" w14:textId="65DB6571" w:rsidR="005F37E7" w:rsidRDefault="005F37E7" w:rsidP="00DB15DA">
      <w:pPr>
        <w:pStyle w:val="Sarakstarindkopa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 w:rsidRPr="0031757F">
        <w:rPr>
          <w:rFonts w:ascii="Times New Roman" w:hAnsi="Times New Roman" w:cs="Times New Roman"/>
          <w:b/>
        </w:rPr>
        <w:t xml:space="preserve"> </w:t>
      </w:r>
      <w:r w:rsidR="00DB15DA" w:rsidRPr="0031757F">
        <w:rPr>
          <w:rFonts w:ascii="Times New Roman" w:hAnsi="Times New Roman" w:cs="Times New Roman"/>
          <w:b/>
        </w:rPr>
        <w:t>Kultūras nama</w:t>
      </w:r>
      <w:r w:rsidRPr="0031757F">
        <w:rPr>
          <w:rFonts w:ascii="Times New Roman" w:hAnsi="Times New Roman" w:cs="Times New Roman"/>
          <w:b/>
        </w:rPr>
        <w:t xml:space="preserve"> struktūra un darba organizācija</w:t>
      </w:r>
    </w:p>
    <w:p w14:paraId="2CCF9491" w14:textId="77777777" w:rsidR="009B59A9" w:rsidRPr="009B59A9" w:rsidRDefault="009B59A9" w:rsidP="009B59A9">
      <w:pPr>
        <w:jc w:val="center"/>
        <w:rPr>
          <w:rFonts w:ascii="Times New Roman" w:hAnsi="Times New Roman" w:cs="Times New Roman"/>
          <w:b/>
        </w:rPr>
      </w:pPr>
    </w:p>
    <w:p w14:paraId="679D02BA" w14:textId="766A50CE" w:rsidR="00DB15DA" w:rsidRPr="0031757F" w:rsidRDefault="0031757F" w:rsidP="00DB15DA">
      <w:pPr>
        <w:pStyle w:val="Sarakstarindkop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</w:rPr>
      </w:pPr>
      <w:bookmarkStart w:id="0" w:name="_Hlk79519268"/>
      <w:r w:rsidRPr="0031757F">
        <w:rPr>
          <w:rFonts w:ascii="Times New Roman" w:hAnsi="Times New Roman" w:cs="Times New Roman"/>
        </w:rPr>
        <w:t>Kultūras</w:t>
      </w:r>
      <w:r w:rsidR="009E0320" w:rsidRPr="0031757F">
        <w:rPr>
          <w:rFonts w:ascii="Times New Roman" w:hAnsi="Times New Roman" w:cs="Times New Roman"/>
        </w:rPr>
        <w:t xml:space="preserve"> nama darbu </w:t>
      </w:r>
      <w:r w:rsidRPr="0031757F">
        <w:rPr>
          <w:rFonts w:ascii="Times New Roman" w:hAnsi="Times New Roman" w:cs="Times New Roman"/>
        </w:rPr>
        <w:t>organizē</w:t>
      </w:r>
      <w:r w:rsidR="009E0320" w:rsidRPr="0031757F">
        <w:rPr>
          <w:rFonts w:ascii="Times New Roman" w:hAnsi="Times New Roman" w:cs="Times New Roman"/>
        </w:rPr>
        <w:t xml:space="preserve">̄ un vada </w:t>
      </w:r>
      <w:r w:rsidRPr="0031757F">
        <w:rPr>
          <w:rFonts w:ascii="Times New Roman" w:hAnsi="Times New Roman" w:cs="Times New Roman"/>
        </w:rPr>
        <w:t>kultūras</w:t>
      </w:r>
      <w:r w:rsidR="009E0320" w:rsidRPr="0031757F">
        <w:rPr>
          <w:rFonts w:ascii="Times New Roman" w:hAnsi="Times New Roman" w:cs="Times New Roman"/>
        </w:rPr>
        <w:t xml:space="preserve"> nama </w:t>
      </w:r>
      <w:r w:rsidR="00A866C7" w:rsidRPr="0031757F">
        <w:rPr>
          <w:rFonts w:ascii="Times New Roman" w:hAnsi="Times New Roman" w:cs="Times New Roman"/>
        </w:rPr>
        <w:t>direktors.</w:t>
      </w:r>
      <w:r w:rsidR="009E0320" w:rsidRPr="0031757F">
        <w:rPr>
          <w:rFonts w:ascii="Times New Roman" w:hAnsi="Times New Roman" w:cs="Times New Roman"/>
        </w:rPr>
        <w:t xml:space="preserve"> </w:t>
      </w:r>
      <w:r w:rsidR="00A866C7" w:rsidRPr="0031757F">
        <w:rPr>
          <w:rFonts w:ascii="Times New Roman" w:hAnsi="Times New Roman" w:cs="Times New Roman"/>
        </w:rPr>
        <w:t xml:space="preserve">Kultūras nama direktoru darbā ieceļ un atbrīvo Dome. Darba līgumu ar Kultūras nama </w:t>
      </w:r>
      <w:r w:rsidR="00436072" w:rsidRPr="0031757F">
        <w:rPr>
          <w:rFonts w:ascii="Times New Roman" w:hAnsi="Times New Roman" w:cs="Times New Roman"/>
        </w:rPr>
        <w:t>direktoru</w:t>
      </w:r>
      <w:r w:rsidR="00A866C7" w:rsidRPr="0031757F">
        <w:rPr>
          <w:rFonts w:ascii="Times New Roman" w:hAnsi="Times New Roman" w:cs="Times New Roman"/>
        </w:rPr>
        <w:t xml:space="preserve"> slēdz Limbažu novada Kultūras pārvaldes vadītājs</w:t>
      </w:r>
      <w:r w:rsidR="005B1C1E" w:rsidRPr="0031757F">
        <w:rPr>
          <w:rFonts w:ascii="Times New Roman" w:hAnsi="Times New Roman" w:cs="Times New Roman"/>
        </w:rPr>
        <w:t>.</w:t>
      </w:r>
    </w:p>
    <w:p w14:paraId="2E05D374" w14:textId="3DF21364" w:rsidR="005B1C1E" w:rsidRPr="0031757F" w:rsidRDefault="0031757F" w:rsidP="00DB15DA">
      <w:pPr>
        <w:pStyle w:val="Sarakstarindkop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Kultūras</w:t>
      </w:r>
      <w:r w:rsidR="005B1C1E" w:rsidRPr="0031757F">
        <w:rPr>
          <w:rFonts w:ascii="Times New Roman" w:hAnsi="Times New Roman" w:cs="Times New Roman"/>
        </w:rPr>
        <w:t xml:space="preserve"> nama darbības tiesiskumu nodrošina </w:t>
      </w:r>
      <w:r w:rsidRPr="0031757F">
        <w:rPr>
          <w:rFonts w:ascii="Times New Roman" w:hAnsi="Times New Roman" w:cs="Times New Roman"/>
        </w:rPr>
        <w:t>Kultūras</w:t>
      </w:r>
      <w:r w:rsidR="005B1C1E" w:rsidRPr="0031757F">
        <w:rPr>
          <w:rFonts w:ascii="Times New Roman" w:hAnsi="Times New Roman" w:cs="Times New Roman"/>
        </w:rPr>
        <w:t xml:space="preserve"> nama direktors. </w:t>
      </w:r>
      <w:r w:rsidRPr="0031757F">
        <w:rPr>
          <w:rFonts w:ascii="Times New Roman" w:hAnsi="Times New Roman" w:cs="Times New Roman"/>
        </w:rPr>
        <w:t>Kultūras</w:t>
      </w:r>
      <w:r w:rsidR="005B1C1E" w:rsidRPr="0031757F">
        <w:rPr>
          <w:rFonts w:ascii="Times New Roman" w:hAnsi="Times New Roman" w:cs="Times New Roman"/>
        </w:rPr>
        <w:t xml:space="preserve"> nama</w:t>
      </w:r>
      <w:r w:rsidR="005B1C1E" w:rsidRPr="0031757F">
        <w:t xml:space="preserve"> </w:t>
      </w:r>
      <w:r w:rsidR="005B1C1E" w:rsidRPr="0031757F">
        <w:rPr>
          <w:rFonts w:ascii="Times New Roman" w:hAnsi="Times New Roman" w:cs="Times New Roman"/>
        </w:rPr>
        <w:t>tiesiskuma un lietderības kontroli īsteno Limbažu novada</w:t>
      </w:r>
      <w:r w:rsidR="005B1C1E" w:rsidRPr="0031757F">
        <w:rPr>
          <w:rFonts w:ascii="Times New Roman" w:hAnsi="Times New Roman" w:cs="Times New Roman"/>
          <w:color w:val="FF0000"/>
        </w:rPr>
        <w:t xml:space="preserve"> </w:t>
      </w:r>
      <w:r w:rsidR="005B1C1E" w:rsidRPr="0031757F">
        <w:rPr>
          <w:rFonts w:ascii="Times New Roman" w:hAnsi="Times New Roman" w:cs="Times New Roman"/>
        </w:rPr>
        <w:t>Kultūras pārvalde.</w:t>
      </w:r>
    </w:p>
    <w:bookmarkEnd w:id="0"/>
    <w:p w14:paraId="61D900F4" w14:textId="0DF8BC67" w:rsidR="005F37E7" w:rsidRPr="0031757F" w:rsidRDefault="00DB15DA" w:rsidP="00DB15DA">
      <w:pPr>
        <w:pStyle w:val="Sarakstarindkop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Kultūras nama</w:t>
      </w:r>
      <w:r w:rsidR="005F37E7" w:rsidRPr="0031757F">
        <w:rPr>
          <w:rFonts w:ascii="Times New Roman" w:hAnsi="Times New Roman" w:cs="Times New Roman"/>
        </w:rPr>
        <w:t xml:space="preserve"> direktors savas kompetences ietvaros: </w:t>
      </w:r>
      <w:r w:rsidRPr="0031757F">
        <w:rPr>
          <w:rFonts w:ascii="Times New Roman" w:hAnsi="Times New Roman" w:cs="Times New Roman"/>
        </w:rPr>
        <w:t xml:space="preserve"> </w:t>
      </w:r>
    </w:p>
    <w:p w14:paraId="0B0B28A9" w14:textId="77777777" w:rsidR="00DB15DA" w:rsidRPr="0031757F" w:rsidRDefault="005F37E7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atbild un nodrošina </w:t>
      </w:r>
      <w:r w:rsidR="00DB15D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vadību un darbību kopumā;</w:t>
      </w:r>
    </w:p>
    <w:p w14:paraId="780FD59E" w14:textId="77777777" w:rsidR="00DB15DA" w:rsidRPr="0031757F" w:rsidRDefault="005F37E7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pieņem lēmumus par </w:t>
      </w:r>
      <w:r w:rsidR="00DB15D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darbības jautājumiem</w:t>
      </w:r>
      <w:r w:rsidR="00E90099" w:rsidRPr="0031757F">
        <w:rPr>
          <w:rFonts w:ascii="Times New Roman" w:hAnsi="Times New Roman" w:cs="Times New Roman"/>
        </w:rPr>
        <w:t>;</w:t>
      </w:r>
      <w:r w:rsidRPr="0031757F">
        <w:rPr>
          <w:rFonts w:ascii="Times New Roman" w:hAnsi="Times New Roman" w:cs="Times New Roman"/>
        </w:rPr>
        <w:t xml:space="preserve"> </w:t>
      </w:r>
    </w:p>
    <w:p w14:paraId="717F24F8" w14:textId="77777777" w:rsidR="00DB15DA" w:rsidRPr="0031757F" w:rsidRDefault="005F37E7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izstrādā </w:t>
      </w:r>
      <w:r w:rsidR="00DB15DA" w:rsidRPr="0031757F">
        <w:rPr>
          <w:rFonts w:ascii="Times New Roman" w:hAnsi="Times New Roman" w:cs="Times New Roman"/>
        </w:rPr>
        <w:t xml:space="preserve">Kultūras nama </w:t>
      </w:r>
      <w:r w:rsidRPr="0031757F">
        <w:rPr>
          <w:rFonts w:ascii="Times New Roman" w:hAnsi="Times New Roman" w:cs="Times New Roman"/>
        </w:rPr>
        <w:t xml:space="preserve">darbības un attīstības plānus Domes </w:t>
      </w:r>
      <w:r w:rsidR="00E90099" w:rsidRPr="0031757F">
        <w:rPr>
          <w:rFonts w:ascii="Times New Roman" w:hAnsi="Times New Roman" w:cs="Times New Roman"/>
        </w:rPr>
        <w:t>p</w:t>
      </w:r>
      <w:r w:rsidRPr="0031757F">
        <w:rPr>
          <w:rFonts w:ascii="Times New Roman" w:hAnsi="Times New Roman" w:cs="Times New Roman"/>
        </w:rPr>
        <w:t>iešķirtā budžeta ietvaros;</w:t>
      </w:r>
    </w:p>
    <w:p w14:paraId="65E2223D" w14:textId="77777777" w:rsidR="00DB15DA" w:rsidRPr="0031757F" w:rsidRDefault="005F37E7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pārstāv </w:t>
      </w:r>
      <w:r w:rsidR="00DB15D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intereses valsts un sabiedriskajās institūcijās jautājumos, kas skar </w:t>
      </w:r>
      <w:r w:rsidR="00DB15D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darbību;</w:t>
      </w:r>
    </w:p>
    <w:p w14:paraId="3BACCFC1" w14:textId="77777777" w:rsidR="00DB15DA" w:rsidRPr="0031757F" w:rsidRDefault="005F37E7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atbild par </w:t>
      </w:r>
      <w:r w:rsidR="00DB15D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darbību reglamentējošo dokumentu izstrādi;</w:t>
      </w:r>
    </w:p>
    <w:p w14:paraId="7808CDE1" w14:textId="21332B5B" w:rsidR="00DB15DA" w:rsidRPr="0031757F" w:rsidRDefault="00463B5C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eastAsia="Calibri" w:hAnsi="Times New Roman" w:cs="Times New Roman"/>
        </w:rPr>
        <w:t xml:space="preserve">pieņem un atbrīvo no darba </w:t>
      </w:r>
      <w:r w:rsidR="00DB15DA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eastAsia="Calibri" w:hAnsi="Times New Roman" w:cs="Times New Roman"/>
        </w:rPr>
        <w:t xml:space="preserve"> darbiniekus, saskaņā ar </w:t>
      </w:r>
      <w:r w:rsidR="00DB15DA" w:rsidRPr="0031757F">
        <w:rPr>
          <w:rFonts w:ascii="Times New Roman" w:eastAsia="Calibri" w:hAnsi="Times New Roman" w:cs="Times New Roman"/>
        </w:rPr>
        <w:t>Pašvaldības administrācijas darbinieku, pašvaldības iestāžu un aģen</w:t>
      </w:r>
      <w:r w:rsidR="00D96A28" w:rsidRPr="0031757F">
        <w:rPr>
          <w:rFonts w:ascii="Times New Roman" w:eastAsia="Calibri" w:hAnsi="Times New Roman" w:cs="Times New Roman"/>
        </w:rPr>
        <w:t>tūru amatu un to likmju</w:t>
      </w:r>
      <w:r w:rsidR="00DB15DA" w:rsidRPr="0031757F">
        <w:rPr>
          <w:rFonts w:ascii="Times New Roman" w:eastAsia="Calibri" w:hAnsi="Times New Roman" w:cs="Times New Roman"/>
        </w:rPr>
        <w:t xml:space="preserve"> </w:t>
      </w:r>
      <w:r w:rsidRPr="0031757F">
        <w:rPr>
          <w:rFonts w:ascii="Times New Roman" w:eastAsia="Calibri" w:hAnsi="Times New Roman" w:cs="Times New Roman"/>
        </w:rPr>
        <w:t>sarakstu</w:t>
      </w:r>
      <w:r w:rsidRPr="0031757F">
        <w:rPr>
          <w:rFonts w:eastAsia="Calibri"/>
        </w:rPr>
        <w:t>;</w:t>
      </w:r>
      <w:r w:rsidR="00DB15DA" w:rsidRPr="0031757F">
        <w:rPr>
          <w:rFonts w:eastAsia="Calibri"/>
        </w:rPr>
        <w:t xml:space="preserve"> </w:t>
      </w:r>
    </w:p>
    <w:p w14:paraId="51B0DB04" w14:textId="77777777" w:rsidR="00272488" w:rsidRPr="0031757F" w:rsidRDefault="00DF6780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saskaņā ar Pašvaldības iekšējiem noteikumiem “Par Limbažu novada pašvaldības amatiermākslas kolektīvu dibināšanu, darbības finansēšanu un to vadītāju, speciālistu un koncertmeistaru darba samaksu” organizē un  pārrauga amatiermākslas kolektīvu darbību;</w:t>
      </w:r>
    </w:p>
    <w:p w14:paraId="4DCA965E" w14:textId="77777777" w:rsidR="00272488" w:rsidRPr="0031757F" w:rsidRDefault="005F37E7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atbild par </w:t>
      </w:r>
      <w:r w:rsidR="00272488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finanšu un materiālo līdzekļu racionālu izmantošanu, sastāda finanšu gada budžeta tāmi, atbilstoši Pašvaldības noteiktajai kārtībai;</w:t>
      </w:r>
      <w:r w:rsidR="00272488" w:rsidRPr="0031757F">
        <w:rPr>
          <w:rFonts w:ascii="Times New Roman" w:hAnsi="Times New Roman" w:cs="Times New Roman"/>
        </w:rPr>
        <w:t xml:space="preserve"> </w:t>
      </w:r>
    </w:p>
    <w:p w14:paraId="439E68FF" w14:textId="77777777" w:rsidR="00272488" w:rsidRPr="0031757F" w:rsidRDefault="005F37E7" w:rsidP="00272488">
      <w:pPr>
        <w:pStyle w:val="Sarakstarindkopa"/>
        <w:numPr>
          <w:ilvl w:val="1"/>
          <w:numId w:val="21"/>
        </w:numPr>
        <w:tabs>
          <w:tab w:val="num" w:pos="1713"/>
        </w:tabs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nodrošina sanitāri higiēnisko prasību, darba aizsardzības un ugunsdrošības normu ievērošanu </w:t>
      </w:r>
      <w:r w:rsidR="00272488" w:rsidRPr="0031757F">
        <w:rPr>
          <w:rFonts w:ascii="Times New Roman" w:hAnsi="Times New Roman" w:cs="Times New Roman"/>
        </w:rPr>
        <w:t>Kultūras namā</w:t>
      </w:r>
      <w:r w:rsidRPr="0031757F">
        <w:rPr>
          <w:rFonts w:ascii="Times New Roman" w:hAnsi="Times New Roman" w:cs="Times New Roman"/>
        </w:rPr>
        <w:t>;</w:t>
      </w:r>
      <w:bookmarkStart w:id="1" w:name="_Hlk79053907"/>
    </w:p>
    <w:p w14:paraId="270EAE43" w14:textId="7D81A2ED" w:rsidR="00272488" w:rsidRPr="0031757F" w:rsidRDefault="005F37E7" w:rsidP="00272488">
      <w:pPr>
        <w:pStyle w:val="Sarakstarindkopa"/>
        <w:numPr>
          <w:ilvl w:val="1"/>
          <w:numId w:val="21"/>
        </w:numPr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sniedz atskaiti par </w:t>
      </w:r>
      <w:r w:rsidR="00272488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darbību Domei un Pašvaldībai, publicē informāciju portālā www.kulturaskarte.lv;</w:t>
      </w:r>
      <w:bookmarkEnd w:id="1"/>
      <w:r w:rsidR="00272488" w:rsidRPr="0031757F">
        <w:rPr>
          <w:rFonts w:ascii="Times New Roman" w:hAnsi="Times New Roman" w:cs="Times New Roman"/>
        </w:rPr>
        <w:t xml:space="preserve"> </w:t>
      </w:r>
    </w:p>
    <w:p w14:paraId="63B355CF" w14:textId="77777777" w:rsidR="00272488" w:rsidRPr="0031757F" w:rsidRDefault="005F37E7" w:rsidP="00272488">
      <w:pPr>
        <w:pStyle w:val="Sarakstarindkopa"/>
        <w:numPr>
          <w:ilvl w:val="1"/>
          <w:numId w:val="21"/>
        </w:numPr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realizējot </w:t>
      </w:r>
      <w:r w:rsidR="00272488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funkciju izpildi, slēdz sadarbības līgumus ar citām iestādēm, sabiedriskajām organizācijām vai fiziskām personām;</w:t>
      </w:r>
      <w:r w:rsidR="00272488" w:rsidRPr="0031757F">
        <w:rPr>
          <w:rFonts w:ascii="Times New Roman" w:hAnsi="Times New Roman" w:cs="Times New Roman"/>
        </w:rPr>
        <w:t xml:space="preserve"> </w:t>
      </w:r>
    </w:p>
    <w:p w14:paraId="5D29A264" w14:textId="77777777" w:rsidR="00272488" w:rsidRPr="0031757F" w:rsidRDefault="005F37E7" w:rsidP="00272488">
      <w:pPr>
        <w:pStyle w:val="Sarakstarindkopa"/>
        <w:numPr>
          <w:ilvl w:val="1"/>
          <w:numId w:val="21"/>
        </w:numPr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 xml:space="preserve">tiesīgs veidot sabiedrisko padomi </w:t>
      </w:r>
      <w:r w:rsidR="00272488" w:rsidRPr="0031757F">
        <w:rPr>
          <w:rFonts w:ascii="Times New Roman" w:hAnsi="Times New Roman" w:cs="Times New Roman"/>
        </w:rPr>
        <w:t>Kultūras nama</w:t>
      </w:r>
      <w:r w:rsidRPr="0031757F">
        <w:rPr>
          <w:rFonts w:ascii="Times New Roman" w:hAnsi="Times New Roman" w:cs="Times New Roman"/>
        </w:rPr>
        <w:t xml:space="preserve"> darbības funkciju izpildei;</w:t>
      </w:r>
    </w:p>
    <w:p w14:paraId="55A8BE14" w14:textId="2079010A" w:rsidR="005F37E7" w:rsidRPr="0031757F" w:rsidRDefault="005F37E7" w:rsidP="00272488">
      <w:pPr>
        <w:pStyle w:val="Sarakstarindkopa"/>
        <w:numPr>
          <w:ilvl w:val="1"/>
          <w:numId w:val="21"/>
        </w:numPr>
        <w:ind w:left="1134" w:hanging="708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t>savas kompetences robežās risina jautājumus, kas saistīti ar iedzīvotāju priekšlikumiem un sūdzībām.</w:t>
      </w:r>
    </w:p>
    <w:p w14:paraId="64E25CEA" w14:textId="6DAD18C1" w:rsidR="005F37E7" w:rsidRPr="0031757F" w:rsidRDefault="0031757F" w:rsidP="00714931">
      <w:pPr>
        <w:pStyle w:val="Sarakstarindkopa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</w:rPr>
      </w:pPr>
      <w:r w:rsidRPr="0031757F">
        <w:rPr>
          <w:rFonts w:ascii="Times New Roman" w:hAnsi="Times New Roman" w:cs="Times New Roman"/>
        </w:rPr>
        <w:lastRenderedPageBreak/>
        <w:t>Kultūras</w:t>
      </w:r>
      <w:r w:rsidR="00714931" w:rsidRPr="0031757F">
        <w:rPr>
          <w:rFonts w:ascii="Times New Roman" w:hAnsi="Times New Roman" w:cs="Times New Roman"/>
        </w:rPr>
        <w:t xml:space="preserve"> nama darbinieku </w:t>
      </w:r>
      <w:r w:rsidRPr="0031757F">
        <w:rPr>
          <w:rFonts w:ascii="Times New Roman" w:hAnsi="Times New Roman" w:cs="Times New Roman"/>
        </w:rPr>
        <w:t>pienākumi</w:t>
      </w:r>
      <w:r w:rsidR="00714931" w:rsidRPr="0031757F">
        <w:rPr>
          <w:rFonts w:ascii="Times New Roman" w:hAnsi="Times New Roman" w:cs="Times New Roman"/>
        </w:rPr>
        <w:t xml:space="preserve"> tiek noteikti amatu aprakstos, ko apstiprina </w:t>
      </w:r>
      <w:r w:rsidR="00623DCF" w:rsidRPr="0031757F">
        <w:rPr>
          <w:rFonts w:ascii="Times New Roman" w:hAnsi="Times New Roman" w:cs="Times New Roman"/>
        </w:rPr>
        <w:t>Kultūras nama direktors</w:t>
      </w:r>
      <w:r w:rsidR="00714931" w:rsidRPr="0031757F">
        <w:rPr>
          <w:rFonts w:ascii="Times New Roman" w:hAnsi="Times New Roman" w:cs="Times New Roman"/>
        </w:rPr>
        <w:t>.</w:t>
      </w:r>
    </w:p>
    <w:p w14:paraId="1834A71B" w14:textId="44740043" w:rsidR="005F37E7" w:rsidRPr="0031757F" w:rsidRDefault="005F37E7" w:rsidP="00FD74E1">
      <w:pPr>
        <w:tabs>
          <w:tab w:val="num" w:pos="720"/>
        </w:tabs>
        <w:rPr>
          <w:rFonts w:ascii="Times New Roman" w:hAnsi="Times New Roman" w:cs="Times New Roman"/>
          <w:b/>
        </w:rPr>
      </w:pPr>
    </w:p>
    <w:p w14:paraId="69C3FAAD" w14:textId="016BE692" w:rsidR="005F37E7" w:rsidRPr="0031757F" w:rsidRDefault="005F37E7" w:rsidP="003A789F">
      <w:pPr>
        <w:pStyle w:val="Sarakstarindkopa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 w:rsidRPr="0031757F">
        <w:rPr>
          <w:rFonts w:ascii="Times New Roman" w:hAnsi="Times New Roman" w:cs="Times New Roman"/>
          <w:b/>
        </w:rPr>
        <w:t xml:space="preserve"> </w:t>
      </w:r>
      <w:r w:rsidR="0031757F" w:rsidRPr="0031757F">
        <w:rPr>
          <w:rFonts w:ascii="Times New Roman" w:hAnsi="Times New Roman" w:cs="Times New Roman"/>
          <w:b/>
        </w:rPr>
        <w:t>Kultūras</w:t>
      </w:r>
      <w:r w:rsidR="00FD74E1" w:rsidRPr="0031757F">
        <w:rPr>
          <w:rFonts w:ascii="Times New Roman" w:hAnsi="Times New Roman" w:cs="Times New Roman"/>
          <w:b/>
        </w:rPr>
        <w:t xml:space="preserve"> nama</w:t>
      </w:r>
      <w:r w:rsidRPr="0031757F">
        <w:rPr>
          <w:rFonts w:ascii="Times New Roman" w:hAnsi="Times New Roman" w:cs="Times New Roman"/>
          <w:b/>
        </w:rPr>
        <w:t xml:space="preserve"> finansēšanas avoti un kārtība</w:t>
      </w:r>
    </w:p>
    <w:p w14:paraId="6B1D2F4E" w14:textId="79A632CF" w:rsidR="00FD74E1" w:rsidRPr="0031757F" w:rsidRDefault="00FD74E1" w:rsidP="00FD74E1">
      <w:pPr>
        <w:pStyle w:val="Paraststmeklis"/>
        <w:numPr>
          <w:ilvl w:val="0"/>
          <w:numId w:val="23"/>
        </w:numPr>
        <w:tabs>
          <w:tab w:val="left" w:pos="426"/>
        </w:tabs>
        <w:jc w:val="both"/>
      </w:pPr>
      <w:r w:rsidRPr="0031757F">
        <w:t xml:space="preserve">Kultūras nams tiek finansēts no </w:t>
      </w:r>
      <w:r w:rsidR="00623DCF" w:rsidRPr="0031757F">
        <w:t>P</w:t>
      </w:r>
      <w:r w:rsidRPr="0031757F">
        <w:t>ašvaldības budžeta.</w:t>
      </w:r>
    </w:p>
    <w:p w14:paraId="59ACAC62" w14:textId="77777777" w:rsidR="00FD74E1" w:rsidRPr="0031757F" w:rsidRDefault="00FD74E1" w:rsidP="00FD74E1">
      <w:pPr>
        <w:pStyle w:val="Paraststmeklis"/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31757F">
        <w:t>Kultūras nama grāmatvedības uzskaiti centralizēti veic pašvaldības Finanšu un ekonomikas nodaļa.</w:t>
      </w:r>
    </w:p>
    <w:p w14:paraId="505E1EEA" w14:textId="7DD613E5" w:rsidR="00FD74E1" w:rsidRPr="0031757F" w:rsidRDefault="00FD74E1" w:rsidP="00FD74E1">
      <w:pPr>
        <w:pStyle w:val="Paraststmeklis"/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31757F">
        <w:t xml:space="preserve">Kultūras nams </w:t>
      </w:r>
      <w:r w:rsidR="0031757F" w:rsidRPr="0031757F">
        <w:t>rīkojas</w:t>
      </w:r>
      <w:r w:rsidRPr="0031757F">
        <w:t xml:space="preserve"> ar </w:t>
      </w:r>
      <w:r w:rsidR="0031757F" w:rsidRPr="0031757F">
        <w:t>pašvaldības</w:t>
      </w:r>
      <w:r w:rsidRPr="0031757F">
        <w:t xml:space="preserve"> </w:t>
      </w:r>
      <w:r w:rsidR="0031757F" w:rsidRPr="0031757F">
        <w:t>īpašuma</w:t>
      </w:r>
      <w:r w:rsidRPr="0031757F">
        <w:t xml:space="preserve"> un </w:t>
      </w:r>
      <w:r w:rsidR="0031757F" w:rsidRPr="0031757F">
        <w:t>finanšu</w:t>
      </w:r>
      <w:r w:rsidRPr="0031757F">
        <w:t xml:space="preserve"> </w:t>
      </w:r>
      <w:r w:rsidR="0031757F" w:rsidRPr="0031757F">
        <w:t>līdzekļiem</w:t>
      </w:r>
      <w:r w:rsidRPr="0031757F">
        <w:t xml:space="preserve"> </w:t>
      </w:r>
      <w:r w:rsidR="0031757F" w:rsidRPr="0031757F">
        <w:t>apstiprinātā</w:t>
      </w:r>
      <w:r w:rsidRPr="0031757F">
        <w:t xml:space="preserve">̄ </w:t>
      </w:r>
      <w:r w:rsidR="0031757F" w:rsidRPr="0031757F">
        <w:t>budžeta</w:t>
      </w:r>
      <w:r w:rsidRPr="0031757F">
        <w:t xml:space="preserve"> ietvaros </w:t>
      </w:r>
      <w:r w:rsidR="0031757F" w:rsidRPr="0031757F">
        <w:t>saskaņā</w:t>
      </w:r>
      <w:r w:rsidRPr="0031757F">
        <w:t xml:space="preserve">̄ ar domes pieņemtajiem </w:t>
      </w:r>
      <w:r w:rsidR="0031757F" w:rsidRPr="0031757F">
        <w:t>lēmumiem</w:t>
      </w:r>
      <w:r w:rsidRPr="0031757F">
        <w:t>.</w:t>
      </w:r>
    </w:p>
    <w:p w14:paraId="45D4E5C0" w14:textId="2DFBBD54" w:rsidR="00FD74E1" w:rsidRPr="0031757F" w:rsidRDefault="0031757F" w:rsidP="00FD74E1">
      <w:pPr>
        <w:pStyle w:val="Paraststmeklis"/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31757F">
        <w:t>Kultūras</w:t>
      </w:r>
      <w:r w:rsidR="00FD74E1" w:rsidRPr="0031757F">
        <w:t xml:space="preserve"> nama </w:t>
      </w:r>
      <w:r w:rsidRPr="0031757F">
        <w:t>materiālo</w:t>
      </w:r>
      <w:r w:rsidR="00FD74E1" w:rsidRPr="0031757F">
        <w:t xml:space="preserve"> un tehnisko pamatu veido </w:t>
      </w:r>
      <w:proofErr w:type="spellStart"/>
      <w:r w:rsidR="00FD74E1" w:rsidRPr="0031757F">
        <w:t>ēkas</w:t>
      </w:r>
      <w:proofErr w:type="spellEnd"/>
      <w:r w:rsidR="00FD74E1" w:rsidRPr="0031757F">
        <w:t xml:space="preserve">, telpas, </w:t>
      </w:r>
      <w:r w:rsidRPr="0031757F">
        <w:t>iekārtas</w:t>
      </w:r>
      <w:r w:rsidR="00FD74E1" w:rsidRPr="0031757F">
        <w:t xml:space="preserve">, </w:t>
      </w:r>
      <w:r w:rsidRPr="0031757F">
        <w:t>drošības</w:t>
      </w:r>
      <w:r w:rsidR="00FD74E1" w:rsidRPr="0031757F">
        <w:t xml:space="preserve"> </w:t>
      </w:r>
      <w:r w:rsidRPr="0031757F">
        <w:t>sistēmas</w:t>
      </w:r>
      <w:r w:rsidR="00FD74E1" w:rsidRPr="0031757F">
        <w:t xml:space="preserve"> un cita manta. </w:t>
      </w:r>
      <w:r w:rsidRPr="0031757F">
        <w:t>Kultūras</w:t>
      </w:r>
      <w:r w:rsidR="00FD74E1" w:rsidRPr="0031757F">
        <w:t xml:space="preserve"> nama </w:t>
      </w:r>
      <w:r w:rsidRPr="0031757F">
        <w:t>materiālo</w:t>
      </w:r>
      <w:r w:rsidR="00FD74E1" w:rsidRPr="0031757F">
        <w:t xml:space="preserve"> un tehnisko pamatu  veido un nodrošina pašvaldība, ievērojot normatīvos aktus. Kultūras nams savu materiālo un tehnisko pamatu attīsta, izmantojot pašvaldības piešķirtos līdzekļus un papildu finansēšanas avotus.</w:t>
      </w:r>
    </w:p>
    <w:p w14:paraId="137EE26D" w14:textId="77777777" w:rsidR="00FD74E1" w:rsidRPr="0031757F" w:rsidRDefault="00FD74E1" w:rsidP="00FD74E1">
      <w:pPr>
        <w:pStyle w:val="Paraststmeklis"/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31757F">
        <w:t>Kultūras nams, slēdzot saimnieciskos līgumus (pirkuma, piegāde, pakalpojumu sniegšana, darba veikšana u.c.), pretendentu izvēlas atbilstoši spēkā esošajiem normatīvajiem aktiem un pašvaldības noteiktajai kārtībai.</w:t>
      </w:r>
    </w:p>
    <w:p w14:paraId="05C123C0" w14:textId="77777777" w:rsidR="00FD74E1" w:rsidRPr="0031757F" w:rsidRDefault="00FD74E1" w:rsidP="00FD74E1">
      <w:pPr>
        <w:pStyle w:val="Paraststmeklis"/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31757F">
        <w:t>Kultūras nama manta ir pašvaldības manta, kas nodota kultūras nama valdījumā.</w:t>
      </w:r>
    </w:p>
    <w:p w14:paraId="5D854069" w14:textId="77777777" w:rsidR="00FD74E1" w:rsidRPr="0031757F" w:rsidRDefault="00FD74E1" w:rsidP="00FD74E1">
      <w:pPr>
        <w:pStyle w:val="Paraststmeklis"/>
        <w:numPr>
          <w:ilvl w:val="0"/>
          <w:numId w:val="23"/>
        </w:numPr>
        <w:ind w:left="426" w:hanging="426"/>
        <w:jc w:val="both"/>
      </w:pPr>
      <w:r w:rsidRPr="0031757F">
        <w:t>Kultūras namam ir savi nodalītie finanšu līdzekļi, kurus veido:</w:t>
      </w:r>
    </w:p>
    <w:p w14:paraId="5C04D6CE" w14:textId="77777777" w:rsidR="00FD74E1" w:rsidRPr="0031757F" w:rsidRDefault="00FD74E1" w:rsidP="00FD74E1">
      <w:pPr>
        <w:pStyle w:val="Paraststmeklis"/>
        <w:numPr>
          <w:ilvl w:val="1"/>
          <w:numId w:val="23"/>
        </w:numPr>
        <w:tabs>
          <w:tab w:val="left" w:pos="1134"/>
        </w:tabs>
        <w:ind w:hanging="294"/>
        <w:jc w:val="both"/>
      </w:pPr>
      <w:r w:rsidRPr="0031757F">
        <w:t>pašvaldības budžeta līdzekļi;</w:t>
      </w:r>
    </w:p>
    <w:p w14:paraId="40B194CC" w14:textId="77777777" w:rsidR="00FD74E1" w:rsidRPr="0031757F" w:rsidRDefault="00FD74E1" w:rsidP="00FD74E1">
      <w:pPr>
        <w:pStyle w:val="Paraststmeklis"/>
        <w:numPr>
          <w:ilvl w:val="1"/>
          <w:numId w:val="23"/>
        </w:numPr>
        <w:tabs>
          <w:tab w:val="left" w:pos="1134"/>
        </w:tabs>
        <w:ind w:hanging="294"/>
        <w:jc w:val="both"/>
      </w:pPr>
      <w:r w:rsidRPr="0031757F">
        <w:t>valsts budžeta mērķdotācijas;</w:t>
      </w:r>
    </w:p>
    <w:p w14:paraId="77A62887" w14:textId="77777777" w:rsidR="00FD74E1" w:rsidRPr="0031757F" w:rsidRDefault="00FD74E1" w:rsidP="00FD74E1">
      <w:pPr>
        <w:pStyle w:val="Paraststmeklis"/>
        <w:numPr>
          <w:ilvl w:val="1"/>
          <w:numId w:val="23"/>
        </w:numPr>
        <w:tabs>
          <w:tab w:val="left" w:pos="1134"/>
        </w:tabs>
        <w:ind w:hanging="294"/>
        <w:jc w:val="both"/>
      </w:pPr>
      <w:r w:rsidRPr="0031757F">
        <w:t>pašu ieņēmumi, tai skaitā ieņēmumi no kultūras maksas pakalpojumiem;</w:t>
      </w:r>
    </w:p>
    <w:p w14:paraId="3C6DBBC1" w14:textId="77777777" w:rsidR="00FD74E1" w:rsidRPr="0031757F" w:rsidRDefault="00FD74E1" w:rsidP="00FD74E1">
      <w:pPr>
        <w:pStyle w:val="Paraststmeklis"/>
        <w:numPr>
          <w:ilvl w:val="1"/>
          <w:numId w:val="23"/>
        </w:numPr>
        <w:tabs>
          <w:tab w:val="left" w:pos="1134"/>
        </w:tabs>
        <w:ind w:hanging="294"/>
        <w:jc w:val="both"/>
      </w:pPr>
      <w:r w:rsidRPr="0031757F">
        <w:t>Ziedojumi, dāvinājumi, projektu u.c. palīdzības līdzekļi.</w:t>
      </w:r>
    </w:p>
    <w:p w14:paraId="4E64F145" w14:textId="0703F14D" w:rsidR="00EE3541" w:rsidRPr="0031757F" w:rsidRDefault="0031757F" w:rsidP="00EE3541">
      <w:pPr>
        <w:pStyle w:val="Paraststmeklis"/>
        <w:numPr>
          <w:ilvl w:val="0"/>
          <w:numId w:val="19"/>
        </w:numPr>
        <w:jc w:val="center"/>
        <w:rPr>
          <w:b/>
          <w:bCs/>
        </w:rPr>
      </w:pPr>
      <w:r w:rsidRPr="0031757F">
        <w:rPr>
          <w:b/>
          <w:bCs/>
        </w:rPr>
        <w:t>Nobeiguma jautājumi</w:t>
      </w:r>
    </w:p>
    <w:p w14:paraId="1188C434" w14:textId="455240BE" w:rsidR="00EE3541" w:rsidRPr="0031757F" w:rsidRDefault="00EE3541" w:rsidP="00EE3541">
      <w:pPr>
        <w:pStyle w:val="Paraststmeklis"/>
        <w:numPr>
          <w:ilvl w:val="0"/>
          <w:numId w:val="23"/>
        </w:numPr>
        <w:ind w:left="426" w:hanging="426"/>
        <w:jc w:val="both"/>
      </w:pPr>
      <w:r w:rsidRPr="0031757F">
        <w:t xml:space="preserve">Ar </w:t>
      </w:r>
      <w:r w:rsidR="00C90DE3">
        <w:t>šī nolikuma spēkā stāšanās brīdi</w:t>
      </w:r>
      <w:r w:rsidRPr="0031757F">
        <w:t xml:space="preserve"> spēku zaudē Alojas novada domes 2009.gada 25.novembra nolikums “</w:t>
      </w:r>
      <w:r w:rsidRPr="0031757F">
        <w:rPr>
          <w:rFonts w:eastAsia="Arial Unicode MS"/>
          <w:kern w:val="1"/>
          <w:lang w:eastAsia="hi-IN" w:bidi="hi-IN"/>
        </w:rPr>
        <w:t xml:space="preserve">Alojas kultūras nama </w:t>
      </w:r>
      <w:r w:rsidRPr="0031757F">
        <w:t>nolikums” (protokols Nr.10, 14.§)</w:t>
      </w:r>
      <w:r w:rsidR="00C90DE3">
        <w:t>.</w:t>
      </w:r>
    </w:p>
    <w:p w14:paraId="45714DD9" w14:textId="4A848938" w:rsidR="00EE3541" w:rsidRPr="0031757F" w:rsidRDefault="00EE3541" w:rsidP="00EE3541">
      <w:pPr>
        <w:pStyle w:val="Paraststmeklis"/>
        <w:numPr>
          <w:ilvl w:val="0"/>
          <w:numId w:val="23"/>
        </w:numPr>
        <w:ind w:left="426" w:hanging="426"/>
        <w:jc w:val="both"/>
      </w:pPr>
      <w:r w:rsidRPr="0031757F">
        <w:t>Šis nolikums stājas spēkā pēc tā apstiprināšanas domes sēdē.</w:t>
      </w:r>
    </w:p>
    <w:p w14:paraId="5D7AFA74" w14:textId="77777777" w:rsidR="005F37E7" w:rsidRPr="0031757F" w:rsidRDefault="005F37E7" w:rsidP="000B10D4">
      <w:pPr>
        <w:ind w:left="426" w:hanging="426"/>
        <w:jc w:val="both"/>
        <w:rPr>
          <w:rFonts w:ascii="Times New Roman" w:hAnsi="Times New Roman" w:cs="Times New Roman"/>
          <w:lang w:eastAsia="en-GB"/>
        </w:rPr>
      </w:pPr>
      <w:bookmarkStart w:id="2" w:name="_GoBack"/>
      <w:bookmarkEnd w:id="2"/>
    </w:p>
    <w:p w14:paraId="63BDCB3E" w14:textId="77777777" w:rsidR="00EE3541" w:rsidRPr="0031757F" w:rsidRDefault="00EE3541" w:rsidP="00EE3541">
      <w:pPr>
        <w:rPr>
          <w:rFonts w:ascii="Times New Roman" w:hAnsi="Times New Roman" w:cs="Times New Roman"/>
          <w:lang w:eastAsia="en-GB"/>
        </w:rPr>
      </w:pPr>
      <w:r w:rsidRPr="0031757F">
        <w:rPr>
          <w:rFonts w:ascii="Times New Roman" w:hAnsi="Times New Roman" w:cs="Times New Roman"/>
          <w:lang w:eastAsia="en-GB"/>
        </w:rPr>
        <w:t>Limbažu novada pašvaldības</w:t>
      </w:r>
    </w:p>
    <w:p w14:paraId="296078BA" w14:textId="032B0409" w:rsidR="00EE3541" w:rsidRPr="0031757F" w:rsidRDefault="00EE3541" w:rsidP="00EE3541">
      <w:pPr>
        <w:rPr>
          <w:rFonts w:ascii="Times New Roman" w:hAnsi="Times New Roman" w:cs="Times New Roman"/>
          <w:lang w:eastAsia="en-GB"/>
        </w:rPr>
      </w:pPr>
      <w:r w:rsidRPr="0031757F">
        <w:rPr>
          <w:rFonts w:ascii="Times New Roman" w:hAnsi="Times New Roman" w:cs="Times New Roman"/>
          <w:lang w:eastAsia="en-GB"/>
        </w:rPr>
        <w:t xml:space="preserve">Domes priekšsēdētājs                                                                                    D. </w:t>
      </w:r>
      <w:proofErr w:type="spellStart"/>
      <w:r w:rsidRPr="0031757F">
        <w:rPr>
          <w:rFonts w:ascii="Times New Roman" w:hAnsi="Times New Roman" w:cs="Times New Roman"/>
          <w:lang w:eastAsia="en-GB"/>
        </w:rPr>
        <w:t>Straubergs</w:t>
      </w:r>
      <w:proofErr w:type="spellEnd"/>
    </w:p>
    <w:p w14:paraId="3E5E413A" w14:textId="77777777" w:rsidR="00EE3541" w:rsidRPr="0031757F" w:rsidRDefault="00EE3541" w:rsidP="00EE3541">
      <w:pPr>
        <w:rPr>
          <w:rFonts w:ascii="Times New Roman" w:hAnsi="Times New Roman" w:cs="Times New Roman"/>
          <w:lang w:eastAsia="en-GB"/>
        </w:rPr>
      </w:pPr>
    </w:p>
    <w:p w14:paraId="51C88A1A" w14:textId="77777777" w:rsidR="00C90DE3" w:rsidRDefault="00C90DE3" w:rsidP="00C90DE3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14:paraId="7FA7572E" w14:textId="77777777" w:rsidR="00C90DE3" w:rsidRPr="00C90DE3" w:rsidRDefault="00C90DE3" w:rsidP="00C90DE3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C90DE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5D11B9F8" w14:textId="3AC0D0DA" w:rsidR="008E244F" w:rsidRPr="0031757F" w:rsidRDefault="008E244F" w:rsidP="000B10D4">
      <w:pPr>
        <w:keepNext/>
        <w:ind w:left="426" w:hanging="426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  <w:lang w:eastAsia="en-US"/>
        </w:rPr>
      </w:pPr>
    </w:p>
    <w:sectPr w:rsidR="008E244F" w:rsidRPr="0031757F" w:rsidSect="0031757F">
      <w:headerReference w:type="default" r:id="rId7"/>
      <w:footerReference w:type="even" r:id="rId8"/>
      <w:headerReference w:type="first" r:id="rId9"/>
      <w:pgSz w:w="11909" w:h="16834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56DAC" w14:textId="77777777" w:rsidR="0006797D" w:rsidRDefault="0006797D">
      <w:r>
        <w:separator/>
      </w:r>
    </w:p>
  </w:endnote>
  <w:endnote w:type="continuationSeparator" w:id="0">
    <w:p w14:paraId="0801A71B" w14:textId="77777777" w:rsidR="0006797D" w:rsidRDefault="000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1BA8F" w14:textId="77777777" w:rsidR="008E244F" w:rsidRDefault="00AB3875" w:rsidP="009C07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D11BA90" w14:textId="77777777" w:rsidR="008E244F" w:rsidRDefault="008E244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D5C93" w14:textId="77777777" w:rsidR="0006797D" w:rsidRDefault="0006797D">
      <w:r>
        <w:separator/>
      </w:r>
    </w:p>
  </w:footnote>
  <w:footnote w:type="continuationSeparator" w:id="0">
    <w:p w14:paraId="6813DE6F" w14:textId="77777777" w:rsidR="0006797D" w:rsidRDefault="00067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54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6CF321" w14:textId="1F94F943" w:rsidR="0031757F" w:rsidRPr="0031757F" w:rsidRDefault="0031757F">
        <w:pPr>
          <w:pStyle w:val="Galvene"/>
          <w:jc w:val="center"/>
          <w:rPr>
            <w:rFonts w:ascii="Times New Roman" w:hAnsi="Times New Roman" w:cs="Times New Roman"/>
          </w:rPr>
        </w:pPr>
        <w:r w:rsidRPr="0031757F">
          <w:rPr>
            <w:rFonts w:ascii="Times New Roman" w:hAnsi="Times New Roman" w:cs="Times New Roman"/>
          </w:rPr>
          <w:fldChar w:fldCharType="begin"/>
        </w:r>
        <w:r w:rsidRPr="0031757F">
          <w:rPr>
            <w:rFonts w:ascii="Times New Roman" w:hAnsi="Times New Roman" w:cs="Times New Roman"/>
          </w:rPr>
          <w:instrText>PAGE   \* MERGEFORMAT</w:instrText>
        </w:r>
        <w:r w:rsidRPr="0031757F">
          <w:rPr>
            <w:rFonts w:ascii="Times New Roman" w:hAnsi="Times New Roman" w:cs="Times New Roman"/>
          </w:rPr>
          <w:fldChar w:fldCharType="separate"/>
        </w:r>
        <w:r w:rsidR="00C90DE3">
          <w:rPr>
            <w:rFonts w:ascii="Times New Roman" w:hAnsi="Times New Roman" w:cs="Times New Roman"/>
            <w:noProof/>
          </w:rPr>
          <w:t>2</w:t>
        </w:r>
        <w:r w:rsidRPr="0031757F">
          <w:rPr>
            <w:rFonts w:ascii="Times New Roman" w:hAnsi="Times New Roman" w:cs="Times New Roman"/>
          </w:rPr>
          <w:fldChar w:fldCharType="end"/>
        </w:r>
      </w:p>
    </w:sdtContent>
  </w:sdt>
  <w:p w14:paraId="4DBD18F4" w14:textId="77777777" w:rsidR="0031757F" w:rsidRDefault="0031757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87367" w14:textId="77777777" w:rsidR="00A32DE3" w:rsidRPr="00C02A43" w:rsidRDefault="00A32DE3" w:rsidP="00A32DE3">
    <w:pPr>
      <w:pStyle w:val="Nosaukums"/>
      <w:rPr>
        <w:caps/>
        <w:lang w:val="lv-LV"/>
      </w:rPr>
    </w:pPr>
    <w:r w:rsidRPr="00C02A43">
      <w:rPr>
        <w:caps/>
        <w:noProof/>
        <w:lang w:val="lv-LV" w:eastAsia="lv-LV"/>
      </w:rPr>
      <w:drawing>
        <wp:inline distT="0" distB="0" distL="0" distR="0" wp14:anchorId="63E58510" wp14:editId="772EA63A">
          <wp:extent cx="771525" cy="904875"/>
          <wp:effectExtent l="0" t="0" r="9525" b="952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00EAF" w14:textId="77777777" w:rsidR="00A32DE3" w:rsidRPr="00C02A43" w:rsidRDefault="00A32DE3" w:rsidP="00A32DE3">
    <w:pPr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C02A43">
      <w:rPr>
        <w:rFonts w:ascii="Times New Roman" w:hAnsi="Times New Roman" w:cs="Times New Roman"/>
        <w:b/>
        <w:bCs/>
        <w:caps/>
        <w:noProof/>
        <w:sz w:val="28"/>
        <w:szCs w:val="28"/>
      </w:rPr>
      <w:t>Limbažu novada DOME</w:t>
    </w:r>
  </w:p>
  <w:p w14:paraId="53303F5E" w14:textId="77777777" w:rsidR="00A32DE3" w:rsidRPr="00C02A43" w:rsidRDefault="00A32DE3" w:rsidP="00A32DE3">
    <w:pPr>
      <w:jc w:val="center"/>
      <w:rPr>
        <w:rFonts w:ascii="Times New Roman" w:hAnsi="Times New Roman" w:cs="Times New Roman"/>
        <w:sz w:val="18"/>
        <w:szCs w:val="20"/>
      </w:rPr>
    </w:pPr>
    <w:proofErr w:type="spellStart"/>
    <w:r w:rsidRPr="00C02A43">
      <w:rPr>
        <w:rFonts w:ascii="Times New Roman" w:hAnsi="Times New Roman" w:cs="Times New Roman"/>
        <w:sz w:val="18"/>
        <w:szCs w:val="20"/>
      </w:rPr>
      <w:t>Reģ</w:t>
    </w:r>
    <w:proofErr w:type="spellEnd"/>
    <w:r w:rsidRPr="00C02A43">
      <w:rPr>
        <w:rFonts w:ascii="Times New Roman" w:hAnsi="Times New Roman" w:cs="Times New Roman"/>
        <w:sz w:val="18"/>
        <w:szCs w:val="20"/>
      </w:rPr>
      <w:t xml:space="preserve">. Nr. </w:t>
    </w:r>
    <w:r w:rsidRPr="00C02A43">
      <w:rPr>
        <w:rFonts w:ascii="Times New Roman" w:hAnsi="Times New Roman" w:cs="Times New Roman"/>
        <w:noProof/>
        <w:sz w:val="18"/>
        <w:szCs w:val="20"/>
      </w:rPr>
      <w:t>90009114631</w:t>
    </w:r>
    <w:r w:rsidRPr="00C02A43">
      <w:rPr>
        <w:rFonts w:ascii="Times New Roman" w:hAnsi="Times New Roman" w:cs="Times New Roman"/>
        <w:sz w:val="18"/>
        <w:szCs w:val="20"/>
      </w:rPr>
      <w:t xml:space="preserve">; </w:t>
    </w:r>
    <w:r w:rsidRPr="00C02A43">
      <w:rPr>
        <w:rFonts w:ascii="Times New Roman" w:hAnsi="Times New Roman" w:cs="Times New Roman"/>
        <w:noProof/>
        <w:sz w:val="18"/>
        <w:szCs w:val="20"/>
      </w:rPr>
      <w:t>Rīgas iela 16, Limbaži, Limbažu novads LV-4001</w:t>
    </w:r>
    <w:r w:rsidRPr="00C02A43">
      <w:rPr>
        <w:rFonts w:ascii="Times New Roman" w:hAnsi="Times New Roman" w:cs="Times New Roman"/>
        <w:sz w:val="18"/>
        <w:szCs w:val="20"/>
      </w:rPr>
      <w:t xml:space="preserve">; </w:t>
    </w:r>
  </w:p>
  <w:p w14:paraId="7CFBD349" w14:textId="77777777" w:rsidR="00A32DE3" w:rsidRPr="00C02A43" w:rsidRDefault="00A32DE3" w:rsidP="00A32DE3">
    <w:pPr>
      <w:jc w:val="center"/>
      <w:rPr>
        <w:rFonts w:ascii="Times New Roman" w:hAnsi="Times New Roman" w:cs="Times New Roman"/>
        <w:sz w:val="18"/>
        <w:szCs w:val="20"/>
      </w:rPr>
    </w:pPr>
    <w:r w:rsidRPr="00C02A43">
      <w:rPr>
        <w:rFonts w:ascii="Times New Roman" w:hAnsi="Times New Roman" w:cs="Times New Roman"/>
        <w:sz w:val="18"/>
        <w:szCs w:val="20"/>
      </w:rPr>
      <w:t>E-pasts</w:t>
    </w:r>
    <w:r w:rsidRPr="00C02A43">
      <w:rPr>
        <w:rFonts w:ascii="Times New Roman" w:hAnsi="Times New Roman" w:cs="Times New Roman"/>
        <w:iCs/>
        <w:sz w:val="18"/>
        <w:szCs w:val="20"/>
      </w:rPr>
      <w:t xml:space="preserve"> </w:t>
    </w:r>
    <w:r w:rsidRPr="00C02A43">
      <w:rPr>
        <w:rFonts w:ascii="Times New Roman" w:hAnsi="Times New Roman" w:cs="Times New Roman"/>
        <w:iCs/>
        <w:noProof/>
        <w:sz w:val="18"/>
        <w:szCs w:val="20"/>
      </w:rPr>
      <w:t>pasts@limbazunovads.lv</w:t>
    </w:r>
    <w:r w:rsidRPr="00C02A43">
      <w:rPr>
        <w:rFonts w:ascii="Times New Roman" w:hAnsi="Times New Roman" w:cs="Times New Roman"/>
        <w:iCs/>
        <w:sz w:val="18"/>
        <w:szCs w:val="20"/>
      </w:rPr>
      <w:t>;</w:t>
    </w:r>
    <w:r w:rsidRPr="00C02A43">
      <w:rPr>
        <w:rFonts w:ascii="Times New Roman" w:hAnsi="Times New Roman" w:cs="Times New Roman"/>
        <w:sz w:val="18"/>
        <w:szCs w:val="20"/>
      </w:rPr>
      <w:t xml:space="preserve"> tālrunis </w:t>
    </w:r>
    <w:r w:rsidRPr="00C02A43">
      <w:rPr>
        <w:rFonts w:ascii="Times New Roman" w:hAnsi="Times New Roman" w:cs="Times New Roman"/>
        <w:noProof/>
        <w:sz w:val="18"/>
        <w:szCs w:val="20"/>
      </w:rPr>
      <w:t>64023003</w:t>
    </w:r>
  </w:p>
  <w:p w14:paraId="0709F98B" w14:textId="77777777" w:rsidR="00A32DE3" w:rsidRDefault="00A32DE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D63FE2"/>
    <w:multiLevelType w:val="multilevel"/>
    <w:tmpl w:val="15DE6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1557A9"/>
    <w:multiLevelType w:val="hybridMultilevel"/>
    <w:tmpl w:val="65829C5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3F39"/>
    <w:multiLevelType w:val="hybridMultilevel"/>
    <w:tmpl w:val="94F86AE2"/>
    <w:lvl w:ilvl="0" w:tplc="04260013">
      <w:start w:val="1"/>
      <w:numFmt w:val="upperRoman"/>
      <w:lvlText w:val="%1."/>
      <w:lvlJc w:val="right"/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C6B7B31"/>
    <w:multiLevelType w:val="multilevel"/>
    <w:tmpl w:val="889A0E7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CCA546D"/>
    <w:multiLevelType w:val="hybridMultilevel"/>
    <w:tmpl w:val="A5AE8406"/>
    <w:lvl w:ilvl="0" w:tplc="A954AE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B10C6"/>
    <w:multiLevelType w:val="multilevel"/>
    <w:tmpl w:val="1D709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9169D4"/>
    <w:multiLevelType w:val="multilevel"/>
    <w:tmpl w:val="A378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1">
    <w:nsid w:val="439609F2"/>
    <w:multiLevelType w:val="multilevel"/>
    <w:tmpl w:val="0804F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B3563C"/>
    <w:multiLevelType w:val="multilevel"/>
    <w:tmpl w:val="E36C3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4B5C4CDD"/>
    <w:multiLevelType w:val="multilevel"/>
    <w:tmpl w:val="344239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B93130E"/>
    <w:multiLevelType w:val="multilevel"/>
    <w:tmpl w:val="8662C3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1">
    <w:nsid w:val="4BF24FFA"/>
    <w:multiLevelType w:val="multilevel"/>
    <w:tmpl w:val="51046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1E63AE"/>
    <w:multiLevelType w:val="multilevel"/>
    <w:tmpl w:val="87D09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D549D6"/>
    <w:multiLevelType w:val="hybridMultilevel"/>
    <w:tmpl w:val="3790FCB6"/>
    <w:lvl w:ilvl="0" w:tplc="AE7E9EA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1F44A92"/>
    <w:multiLevelType w:val="multilevel"/>
    <w:tmpl w:val="2FA2C4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4A1E0A"/>
    <w:multiLevelType w:val="multilevel"/>
    <w:tmpl w:val="16D65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CB256C"/>
    <w:multiLevelType w:val="multilevel"/>
    <w:tmpl w:val="889A0E7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0055C2F"/>
    <w:multiLevelType w:val="hybridMultilevel"/>
    <w:tmpl w:val="AD867154"/>
    <w:lvl w:ilvl="0" w:tplc="371EC57A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D6B23"/>
    <w:multiLevelType w:val="multilevel"/>
    <w:tmpl w:val="D4D0DCE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1">
    <w:nsid w:val="728A5C16"/>
    <w:multiLevelType w:val="multilevel"/>
    <w:tmpl w:val="04F4410A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720BA3"/>
    <w:multiLevelType w:val="multilevel"/>
    <w:tmpl w:val="DAD6E7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20"/>
  </w:num>
  <w:num w:numId="8">
    <w:abstractNumId w:val="9"/>
  </w:num>
  <w:num w:numId="9">
    <w:abstractNumId w:val="14"/>
  </w:num>
  <w:num w:numId="10">
    <w:abstractNumId w:val="15"/>
  </w:num>
  <w:num w:numId="11">
    <w:abstractNumId w:val="12"/>
  </w:num>
  <w:num w:numId="12">
    <w:abstractNumId w:val="19"/>
  </w:num>
  <w:num w:numId="13">
    <w:abstractNumId w:val="17"/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"/>
  </w:num>
  <w:num w:numId="20">
    <w:abstractNumId w:val="13"/>
  </w:num>
  <w:num w:numId="21">
    <w:abstractNumId w:val="10"/>
  </w:num>
  <w:num w:numId="22">
    <w:abstractNumId w:val="4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2B"/>
    <w:rsid w:val="00017D20"/>
    <w:rsid w:val="00052A1D"/>
    <w:rsid w:val="0006797D"/>
    <w:rsid w:val="00071ECD"/>
    <w:rsid w:val="0009147A"/>
    <w:rsid w:val="000971EE"/>
    <w:rsid w:val="000B10D4"/>
    <w:rsid w:val="000C4352"/>
    <w:rsid w:val="000F64FF"/>
    <w:rsid w:val="001269BF"/>
    <w:rsid w:val="0014530F"/>
    <w:rsid w:val="00172B6E"/>
    <w:rsid w:val="001C7C33"/>
    <w:rsid w:val="001E311A"/>
    <w:rsid w:val="001F404A"/>
    <w:rsid w:val="002132CA"/>
    <w:rsid w:val="00272488"/>
    <w:rsid w:val="002A1F06"/>
    <w:rsid w:val="002B265D"/>
    <w:rsid w:val="002D2F43"/>
    <w:rsid w:val="002E495E"/>
    <w:rsid w:val="0031757F"/>
    <w:rsid w:val="003A44EA"/>
    <w:rsid w:val="003A789F"/>
    <w:rsid w:val="003D2FBB"/>
    <w:rsid w:val="003F1E03"/>
    <w:rsid w:val="00407B37"/>
    <w:rsid w:val="00412AB1"/>
    <w:rsid w:val="00415AAE"/>
    <w:rsid w:val="00420608"/>
    <w:rsid w:val="004278B7"/>
    <w:rsid w:val="00436072"/>
    <w:rsid w:val="00442248"/>
    <w:rsid w:val="0044293C"/>
    <w:rsid w:val="00463B5C"/>
    <w:rsid w:val="004B1D35"/>
    <w:rsid w:val="004C47B5"/>
    <w:rsid w:val="00553C46"/>
    <w:rsid w:val="00577682"/>
    <w:rsid w:val="005813C9"/>
    <w:rsid w:val="005B1C1E"/>
    <w:rsid w:val="005B7345"/>
    <w:rsid w:val="005C1D47"/>
    <w:rsid w:val="005F37E7"/>
    <w:rsid w:val="00623DCF"/>
    <w:rsid w:val="006427E1"/>
    <w:rsid w:val="00691744"/>
    <w:rsid w:val="006E2380"/>
    <w:rsid w:val="006F2705"/>
    <w:rsid w:val="00701559"/>
    <w:rsid w:val="00706001"/>
    <w:rsid w:val="00714931"/>
    <w:rsid w:val="00752FAD"/>
    <w:rsid w:val="007A25F7"/>
    <w:rsid w:val="007B7ADE"/>
    <w:rsid w:val="007E26CB"/>
    <w:rsid w:val="008269D4"/>
    <w:rsid w:val="0083192B"/>
    <w:rsid w:val="0086138D"/>
    <w:rsid w:val="00876516"/>
    <w:rsid w:val="0088000B"/>
    <w:rsid w:val="00880FC0"/>
    <w:rsid w:val="00885588"/>
    <w:rsid w:val="008E244F"/>
    <w:rsid w:val="009001DD"/>
    <w:rsid w:val="00933DB3"/>
    <w:rsid w:val="009646BF"/>
    <w:rsid w:val="009A6337"/>
    <w:rsid w:val="009B2B42"/>
    <w:rsid w:val="009B579F"/>
    <w:rsid w:val="009B59A9"/>
    <w:rsid w:val="009C0697"/>
    <w:rsid w:val="009C074B"/>
    <w:rsid w:val="009E0320"/>
    <w:rsid w:val="00A32DE3"/>
    <w:rsid w:val="00A5501C"/>
    <w:rsid w:val="00A62AB6"/>
    <w:rsid w:val="00A866C7"/>
    <w:rsid w:val="00A94DC6"/>
    <w:rsid w:val="00AA1C21"/>
    <w:rsid w:val="00AB3875"/>
    <w:rsid w:val="00B21159"/>
    <w:rsid w:val="00B26F65"/>
    <w:rsid w:val="00B739E2"/>
    <w:rsid w:val="00B76503"/>
    <w:rsid w:val="00B84C37"/>
    <w:rsid w:val="00B943F2"/>
    <w:rsid w:val="00BA1E83"/>
    <w:rsid w:val="00BB28D8"/>
    <w:rsid w:val="00BB4DDE"/>
    <w:rsid w:val="00BC6D8F"/>
    <w:rsid w:val="00C06062"/>
    <w:rsid w:val="00C241A2"/>
    <w:rsid w:val="00C772C9"/>
    <w:rsid w:val="00C90DE3"/>
    <w:rsid w:val="00C97598"/>
    <w:rsid w:val="00CE07D0"/>
    <w:rsid w:val="00CF44B0"/>
    <w:rsid w:val="00D3246D"/>
    <w:rsid w:val="00D464E3"/>
    <w:rsid w:val="00D96A28"/>
    <w:rsid w:val="00DB06AF"/>
    <w:rsid w:val="00DB15DA"/>
    <w:rsid w:val="00DB6DC6"/>
    <w:rsid w:val="00DF3004"/>
    <w:rsid w:val="00DF6780"/>
    <w:rsid w:val="00E40E9C"/>
    <w:rsid w:val="00E90099"/>
    <w:rsid w:val="00EC12A4"/>
    <w:rsid w:val="00EE3541"/>
    <w:rsid w:val="00F20AAE"/>
    <w:rsid w:val="00F2788A"/>
    <w:rsid w:val="00F310BC"/>
    <w:rsid w:val="00F4123E"/>
    <w:rsid w:val="00F87E61"/>
    <w:rsid w:val="00F9760B"/>
    <w:rsid w:val="00FB18C5"/>
    <w:rsid w:val="00FC12BA"/>
    <w:rsid w:val="00FD74E1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D11B9F2"/>
  <w15:chartTrackingRefBased/>
  <w15:docId w15:val="{1084439B-865F-4DBE-BBD0-CBC44F71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06AF"/>
    <w:pPr>
      <w:spacing w:after="0" w:line="240" w:lineRule="auto"/>
    </w:pPr>
    <w:rPr>
      <w:rFonts w:ascii="Arial" w:eastAsia="Times New Roman" w:hAnsi="Arial" w:cs="Arial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s2">
    <w:name w:val="List 2"/>
    <w:basedOn w:val="Parasts"/>
    <w:rsid w:val="002132CA"/>
    <w:pPr>
      <w:ind w:left="566" w:hanging="283"/>
    </w:pPr>
    <w:rPr>
      <w:rFonts w:ascii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rsid w:val="002132C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132CA"/>
    <w:rPr>
      <w:rFonts w:ascii="Arial" w:eastAsia="Times New Roman" w:hAnsi="Arial" w:cs="Arial"/>
      <w:szCs w:val="24"/>
      <w:lang w:eastAsia="lv-LV"/>
    </w:rPr>
  </w:style>
  <w:style w:type="character" w:styleId="Lappusesnumurs">
    <w:name w:val="page number"/>
    <w:basedOn w:val="Noklusjumarindkopasfonts"/>
    <w:rsid w:val="002132CA"/>
  </w:style>
  <w:style w:type="paragraph" w:styleId="Galvene">
    <w:name w:val="header"/>
    <w:basedOn w:val="Parasts"/>
    <w:link w:val="GalveneRakstz"/>
    <w:uiPriority w:val="99"/>
    <w:unhideWhenUsed/>
    <w:rsid w:val="0070155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1559"/>
    <w:rPr>
      <w:rFonts w:ascii="Arial" w:eastAsia="Times New Roman" w:hAnsi="Arial" w:cs="Arial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1C2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1C21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A5501C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5F37E7"/>
    <w:pPr>
      <w:jc w:val="center"/>
    </w:pPr>
    <w:rPr>
      <w:rFonts w:ascii="Times New Roman" w:hAnsi="Times New Roman" w:cs="Times New Roman"/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5F37E7"/>
    <w:rPr>
      <w:rFonts w:eastAsia="Times New Roman" w:cs="Times New Roman"/>
      <w:b/>
      <w:bCs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FD74E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6582</Words>
  <Characters>3752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</dc:creator>
  <cp:lastModifiedBy>Dace Tauriņa</cp:lastModifiedBy>
  <cp:revision>8</cp:revision>
  <cp:lastPrinted>2021-08-04T08:30:00Z</cp:lastPrinted>
  <dcterms:created xsi:type="dcterms:W3CDTF">2022-02-07T06:26:00Z</dcterms:created>
  <dcterms:modified xsi:type="dcterms:W3CDTF">2022-05-02T08:59:00Z</dcterms:modified>
</cp:coreProperties>
</file>