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9EDFE" w14:textId="17BF318B" w:rsidR="00817D86" w:rsidRDefault="00817D86" w:rsidP="00817D8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6C75C25F" w14:textId="77777777" w:rsidR="00540710" w:rsidRPr="00817D86" w:rsidRDefault="00540710" w:rsidP="00817D8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817D86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APSTIPRINĀTS</w:t>
      </w:r>
    </w:p>
    <w:p w14:paraId="7CAE9FA2" w14:textId="77777777" w:rsidR="00540710" w:rsidRPr="00817D86" w:rsidRDefault="00540710" w:rsidP="00817D8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817D8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ar Limbažu novada domes</w:t>
      </w:r>
    </w:p>
    <w:p w14:paraId="522F040F" w14:textId="4FCC717E" w:rsidR="00540710" w:rsidRPr="00817D86" w:rsidRDefault="00C3099F" w:rsidP="00817D8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28</w:t>
      </w:r>
      <w:r w:rsidR="0018528B" w:rsidRPr="00817D8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.04.2022.</w:t>
      </w:r>
      <w:r w:rsidR="00540710" w:rsidRPr="00817D8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sēdes lēmumu Nr.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406</w:t>
      </w:r>
    </w:p>
    <w:p w14:paraId="70BB972D" w14:textId="67EB6AA0" w:rsidR="00540710" w:rsidRPr="00817D86" w:rsidRDefault="00540710" w:rsidP="00817D8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817D8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(protokols Nr.</w:t>
      </w:r>
      <w:r w:rsidR="00C309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="00817D86" w:rsidRPr="00817D8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C309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49.</w:t>
      </w:r>
      <w:r w:rsidRPr="00817D8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</w:t>
      </w:r>
    </w:p>
    <w:p w14:paraId="102CE1FE" w14:textId="77777777" w:rsidR="00540710" w:rsidRPr="00502117" w:rsidRDefault="00540710" w:rsidP="00817D86">
      <w:pPr>
        <w:spacing w:after="0" w:line="240" w:lineRule="auto"/>
        <w:rPr>
          <w:rFonts w:ascii="Times New Roman" w:hAnsi="Times New Roman" w:cs="Times New Roman"/>
          <w:b/>
          <w:bCs/>
          <w:sz w:val="28"/>
          <w:lang w:val="lv-LV"/>
        </w:rPr>
      </w:pPr>
    </w:p>
    <w:p w14:paraId="596FABEA" w14:textId="566ED176" w:rsidR="00661389" w:rsidRPr="00502117" w:rsidRDefault="00D43484" w:rsidP="00817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lv-LV"/>
        </w:rPr>
      </w:pPr>
      <w:r w:rsidRPr="00502117">
        <w:rPr>
          <w:rFonts w:ascii="Times New Roman" w:hAnsi="Times New Roman" w:cs="Times New Roman"/>
          <w:b/>
          <w:bCs/>
          <w:sz w:val="28"/>
          <w:lang w:val="lv-LV"/>
        </w:rPr>
        <w:t>Laivošanas sezonas atklāšanas pasākums</w:t>
      </w:r>
      <w:r w:rsidR="00661389" w:rsidRPr="00502117">
        <w:rPr>
          <w:rFonts w:ascii="Times New Roman" w:hAnsi="Times New Roman" w:cs="Times New Roman"/>
          <w:b/>
          <w:bCs/>
          <w:sz w:val="28"/>
          <w:lang w:val="lv-LV"/>
        </w:rPr>
        <w:t xml:space="preserve"> „Aidā Salacā</w:t>
      </w:r>
      <w:r w:rsidR="00A06E32" w:rsidRPr="00502117">
        <w:rPr>
          <w:rFonts w:ascii="Times New Roman" w:hAnsi="Times New Roman" w:cs="Times New Roman"/>
          <w:b/>
          <w:bCs/>
          <w:sz w:val="28"/>
          <w:lang w:val="lv-LV"/>
        </w:rPr>
        <w:t xml:space="preserve"> 2022</w:t>
      </w:r>
      <w:r w:rsidR="00661389" w:rsidRPr="00502117">
        <w:rPr>
          <w:rFonts w:ascii="Times New Roman" w:hAnsi="Times New Roman" w:cs="Times New Roman"/>
          <w:b/>
          <w:bCs/>
          <w:sz w:val="28"/>
          <w:lang w:val="lv-LV"/>
        </w:rPr>
        <w:t>”</w:t>
      </w:r>
    </w:p>
    <w:p w14:paraId="2C230A86" w14:textId="76EB7FC0" w:rsidR="00661389" w:rsidRPr="00502117" w:rsidRDefault="001439B2" w:rsidP="00817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lv-LV"/>
        </w:rPr>
      </w:pPr>
      <w:r w:rsidRPr="00502117">
        <w:rPr>
          <w:rFonts w:ascii="Times New Roman" w:hAnsi="Times New Roman" w:cs="Times New Roman"/>
          <w:b/>
          <w:bCs/>
          <w:sz w:val="24"/>
          <w:lang w:val="lv-LV"/>
        </w:rPr>
        <w:t>NOLIKUMS</w:t>
      </w:r>
    </w:p>
    <w:p w14:paraId="57577A57" w14:textId="77777777" w:rsidR="00661389" w:rsidRPr="00502117" w:rsidRDefault="00661389" w:rsidP="00817D86">
      <w:p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</w:p>
    <w:p w14:paraId="51FD3645" w14:textId="77777777" w:rsidR="00661389" w:rsidRPr="00502117" w:rsidRDefault="00661389" w:rsidP="00817D86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502117">
        <w:rPr>
          <w:rFonts w:ascii="Times New Roman" w:hAnsi="Times New Roman" w:cs="Times New Roman"/>
          <w:b/>
          <w:sz w:val="24"/>
          <w:lang w:val="lv-LV"/>
        </w:rPr>
        <w:t>Mērķis un uzdevumi</w:t>
      </w:r>
    </w:p>
    <w:p w14:paraId="7A17C6A9" w14:textId="060D06C5" w:rsidR="00661389" w:rsidRPr="00502117" w:rsidRDefault="00661389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>Pasākums „Aidā Salacā</w:t>
      </w:r>
      <w:r w:rsidR="00A06E32" w:rsidRPr="00502117">
        <w:rPr>
          <w:rFonts w:ascii="Times New Roman" w:hAnsi="Times New Roman" w:cs="Times New Roman"/>
          <w:sz w:val="24"/>
          <w:lang w:val="lv-LV"/>
        </w:rPr>
        <w:t xml:space="preserve"> 2022</w:t>
      </w:r>
      <w:r w:rsidRPr="00502117">
        <w:rPr>
          <w:rFonts w:ascii="Times New Roman" w:hAnsi="Times New Roman" w:cs="Times New Roman"/>
          <w:sz w:val="24"/>
          <w:lang w:val="lv-LV"/>
        </w:rPr>
        <w:t xml:space="preserve">” (turpmāk – </w:t>
      </w:r>
      <w:r w:rsidR="00D43484" w:rsidRPr="00502117">
        <w:rPr>
          <w:rFonts w:ascii="Times New Roman" w:hAnsi="Times New Roman" w:cs="Times New Roman"/>
          <w:sz w:val="24"/>
          <w:lang w:val="lv-LV"/>
        </w:rPr>
        <w:t>P</w:t>
      </w:r>
      <w:r w:rsidRPr="00502117">
        <w:rPr>
          <w:rFonts w:ascii="Times New Roman" w:hAnsi="Times New Roman" w:cs="Times New Roman"/>
          <w:sz w:val="24"/>
          <w:lang w:val="lv-LV"/>
        </w:rPr>
        <w:t xml:space="preserve">asākums) tiek rīkots ar mērķi atklāt laivošanas sezonu </w:t>
      </w:r>
      <w:r w:rsidR="00D43484" w:rsidRPr="00502117">
        <w:rPr>
          <w:rFonts w:ascii="Times New Roman" w:hAnsi="Times New Roman" w:cs="Times New Roman"/>
          <w:sz w:val="24"/>
          <w:lang w:val="lv-LV"/>
        </w:rPr>
        <w:t>Salacas upē</w:t>
      </w:r>
      <w:r w:rsidRPr="00502117">
        <w:rPr>
          <w:rFonts w:ascii="Times New Roman" w:hAnsi="Times New Roman" w:cs="Times New Roman"/>
          <w:sz w:val="24"/>
          <w:lang w:val="lv-LV"/>
        </w:rPr>
        <w:t>,</w:t>
      </w:r>
      <w:r w:rsidR="00D43484" w:rsidRPr="00502117">
        <w:rPr>
          <w:rFonts w:ascii="Times New Roman" w:hAnsi="Times New Roman" w:cs="Times New Roman"/>
          <w:sz w:val="24"/>
          <w:lang w:val="lv-LV"/>
        </w:rPr>
        <w:t xml:space="preserve"> Limbažu novadā,</w:t>
      </w:r>
      <w:r w:rsidRPr="00502117">
        <w:rPr>
          <w:rFonts w:ascii="Times New Roman" w:hAnsi="Times New Roman" w:cs="Times New Roman"/>
          <w:sz w:val="24"/>
          <w:lang w:val="lv-LV"/>
        </w:rPr>
        <w:t xml:space="preserve"> kā arī popularizēt veselīgu atpūtu un brīvā laika pavadīšanu </w:t>
      </w:r>
      <w:r w:rsidR="00CB354F" w:rsidRPr="00502117">
        <w:rPr>
          <w:rFonts w:ascii="Times New Roman" w:hAnsi="Times New Roman" w:cs="Times New Roman"/>
          <w:sz w:val="24"/>
          <w:lang w:val="lv-LV"/>
        </w:rPr>
        <w:t>uz ūdens</w:t>
      </w:r>
      <w:r w:rsidRPr="00502117">
        <w:rPr>
          <w:rFonts w:ascii="Times New Roman" w:hAnsi="Times New Roman" w:cs="Times New Roman"/>
          <w:sz w:val="24"/>
          <w:lang w:val="lv-LV"/>
        </w:rPr>
        <w:t xml:space="preserve">. </w:t>
      </w:r>
    </w:p>
    <w:p w14:paraId="7D2D3A2D" w14:textId="77777777" w:rsidR="00661389" w:rsidRPr="00502117" w:rsidRDefault="00661389" w:rsidP="00817D8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</w:p>
    <w:p w14:paraId="4B1DC90F" w14:textId="77777777" w:rsidR="00661389" w:rsidRPr="00502117" w:rsidRDefault="00661389" w:rsidP="00817D86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502117">
        <w:rPr>
          <w:rFonts w:ascii="Times New Roman" w:hAnsi="Times New Roman" w:cs="Times New Roman"/>
          <w:b/>
          <w:sz w:val="24"/>
          <w:lang w:val="lv-LV"/>
        </w:rPr>
        <w:t>Pasākuma organizatori</w:t>
      </w:r>
    </w:p>
    <w:p w14:paraId="50B70FE7" w14:textId="1721F325" w:rsidR="00661389" w:rsidRPr="00502117" w:rsidRDefault="00661389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 xml:space="preserve">Pasākumu organizē </w:t>
      </w:r>
      <w:r w:rsidR="007D6760" w:rsidRPr="00502117">
        <w:rPr>
          <w:rFonts w:ascii="Times New Roman" w:hAnsi="Times New Roman" w:cs="Times New Roman"/>
          <w:sz w:val="24"/>
          <w:lang w:val="lv-LV"/>
        </w:rPr>
        <w:t>Limbažu novada pašvaldības aģentūr</w:t>
      </w:r>
      <w:r w:rsidR="007D6760">
        <w:rPr>
          <w:rFonts w:ascii="Times New Roman" w:hAnsi="Times New Roman" w:cs="Times New Roman"/>
          <w:sz w:val="24"/>
          <w:lang w:val="lv-LV"/>
        </w:rPr>
        <w:t>as</w:t>
      </w:r>
      <w:r w:rsidR="007D6760" w:rsidRPr="00502117">
        <w:rPr>
          <w:rFonts w:ascii="Times New Roman" w:hAnsi="Times New Roman" w:cs="Times New Roman"/>
          <w:sz w:val="24"/>
          <w:lang w:val="lv-LV"/>
        </w:rPr>
        <w:t xml:space="preserve"> “LAUTA” </w:t>
      </w:r>
      <w:r w:rsidRPr="00502117">
        <w:rPr>
          <w:rFonts w:ascii="Times New Roman" w:hAnsi="Times New Roman" w:cs="Times New Roman"/>
          <w:sz w:val="24"/>
          <w:lang w:val="lv-LV"/>
        </w:rPr>
        <w:t>Salacgrīvas tūrisma informācijas centrs</w:t>
      </w:r>
      <w:r w:rsidR="00CF130F" w:rsidRPr="00502117">
        <w:rPr>
          <w:rFonts w:ascii="Times New Roman" w:hAnsi="Times New Roman" w:cs="Times New Roman"/>
          <w:sz w:val="24"/>
          <w:lang w:val="lv-LV"/>
        </w:rPr>
        <w:t xml:space="preserve"> (turpmāk – S</w:t>
      </w:r>
      <w:r w:rsidR="00540710" w:rsidRPr="00502117">
        <w:rPr>
          <w:rFonts w:ascii="Times New Roman" w:hAnsi="Times New Roman" w:cs="Times New Roman"/>
          <w:sz w:val="24"/>
          <w:lang w:val="lv-LV"/>
        </w:rPr>
        <w:t xml:space="preserve">alacgrīvas </w:t>
      </w:r>
      <w:r w:rsidR="00CF130F" w:rsidRPr="00502117">
        <w:rPr>
          <w:rFonts w:ascii="Times New Roman" w:hAnsi="Times New Roman" w:cs="Times New Roman"/>
          <w:sz w:val="24"/>
          <w:lang w:val="lv-LV"/>
        </w:rPr>
        <w:t>TIC)</w:t>
      </w:r>
      <w:r w:rsidR="007D6760">
        <w:rPr>
          <w:rFonts w:ascii="Times New Roman" w:hAnsi="Times New Roman" w:cs="Times New Roman"/>
          <w:sz w:val="24"/>
          <w:lang w:val="lv-LV"/>
        </w:rPr>
        <w:t xml:space="preserve"> </w:t>
      </w:r>
      <w:r w:rsidR="00A01F40" w:rsidRPr="00502117">
        <w:rPr>
          <w:rFonts w:ascii="Times New Roman" w:hAnsi="Times New Roman" w:cs="Times New Roman"/>
          <w:sz w:val="24"/>
          <w:lang w:val="lv-LV"/>
        </w:rPr>
        <w:t xml:space="preserve">ar </w:t>
      </w:r>
      <w:r w:rsidR="00540710" w:rsidRPr="00502117">
        <w:rPr>
          <w:rFonts w:ascii="Times New Roman" w:hAnsi="Times New Roman" w:cs="Times New Roman"/>
          <w:sz w:val="24"/>
          <w:lang w:val="lv-LV"/>
        </w:rPr>
        <w:t>Limbažu</w:t>
      </w:r>
      <w:r w:rsidR="00A01F40" w:rsidRPr="00502117">
        <w:rPr>
          <w:rFonts w:ascii="Times New Roman" w:hAnsi="Times New Roman" w:cs="Times New Roman"/>
          <w:sz w:val="24"/>
          <w:lang w:val="lv-LV"/>
        </w:rPr>
        <w:t xml:space="preserve"> novada </w:t>
      </w:r>
      <w:r w:rsidR="00466738" w:rsidRPr="00502117">
        <w:rPr>
          <w:rFonts w:ascii="Times New Roman" w:hAnsi="Times New Roman" w:cs="Times New Roman"/>
          <w:sz w:val="24"/>
          <w:lang w:val="lv-LV"/>
        </w:rPr>
        <w:t xml:space="preserve">pašvaldības </w:t>
      </w:r>
      <w:r w:rsidR="00A01F40" w:rsidRPr="00502117">
        <w:rPr>
          <w:rFonts w:ascii="Times New Roman" w:hAnsi="Times New Roman" w:cs="Times New Roman"/>
          <w:sz w:val="24"/>
          <w:lang w:val="lv-LV"/>
        </w:rPr>
        <w:t>dom</w:t>
      </w:r>
      <w:r w:rsidR="00876270" w:rsidRPr="00502117">
        <w:rPr>
          <w:rFonts w:ascii="Times New Roman" w:hAnsi="Times New Roman" w:cs="Times New Roman"/>
          <w:sz w:val="24"/>
          <w:lang w:val="lv-LV"/>
        </w:rPr>
        <w:t>es atbalstu</w:t>
      </w:r>
      <w:r w:rsidR="00A01F40" w:rsidRPr="00502117">
        <w:rPr>
          <w:rFonts w:ascii="Times New Roman" w:hAnsi="Times New Roman" w:cs="Times New Roman"/>
          <w:sz w:val="24"/>
          <w:lang w:val="lv-LV"/>
        </w:rPr>
        <w:t>.</w:t>
      </w:r>
    </w:p>
    <w:p w14:paraId="19E9E763" w14:textId="77777777" w:rsidR="00A01F40" w:rsidRPr="00502117" w:rsidRDefault="00A01F40" w:rsidP="00817D8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</w:p>
    <w:p w14:paraId="3D5E8BF8" w14:textId="66B5CCDF" w:rsidR="00661389" w:rsidRPr="00502117" w:rsidRDefault="00817D86" w:rsidP="00817D86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 xml:space="preserve"> </w:t>
      </w:r>
      <w:r w:rsidR="00661389" w:rsidRPr="00502117">
        <w:rPr>
          <w:rFonts w:ascii="Times New Roman" w:hAnsi="Times New Roman" w:cs="Times New Roman"/>
          <w:b/>
          <w:sz w:val="24"/>
          <w:lang w:val="lv-LV"/>
        </w:rPr>
        <w:t>Vieta un laiks</w:t>
      </w:r>
    </w:p>
    <w:p w14:paraId="6F2C7C1D" w14:textId="1C181E01" w:rsidR="00045B39" w:rsidRPr="00502117" w:rsidRDefault="00661389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 xml:space="preserve">Pasākums tiek organizēts </w:t>
      </w:r>
      <w:r w:rsidR="00540710" w:rsidRPr="00502117">
        <w:rPr>
          <w:rFonts w:ascii="Times New Roman" w:hAnsi="Times New Roman" w:cs="Times New Roman"/>
          <w:sz w:val="24"/>
          <w:lang w:val="lv-LV"/>
        </w:rPr>
        <w:t>14</w:t>
      </w:r>
      <w:r w:rsidRPr="00502117">
        <w:rPr>
          <w:rFonts w:ascii="Times New Roman" w:hAnsi="Times New Roman" w:cs="Times New Roman"/>
          <w:sz w:val="24"/>
          <w:lang w:val="lv-LV"/>
        </w:rPr>
        <w:t>.05.202</w:t>
      </w:r>
      <w:r w:rsidR="00540710" w:rsidRPr="00502117">
        <w:rPr>
          <w:rFonts w:ascii="Times New Roman" w:hAnsi="Times New Roman" w:cs="Times New Roman"/>
          <w:sz w:val="24"/>
          <w:lang w:val="lv-LV"/>
        </w:rPr>
        <w:t>2</w:t>
      </w:r>
      <w:r w:rsidRPr="00502117">
        <w:rPr>
          <w:rFonts w:ascii="Times New Roman" w:hAnsi="Times New Roman" w:cs="Times New Roman"/>
          <w:sz w:val="24"/>
          <w:lang w:val="lv-LV"/>
        </w:rPr>
        <w:t>, no plkst. 1</w:t>
      </w:r>
      <w:r w:rsidR="00540710" w:rsidRPr="00502117">
        <w:rPr>
          <w:rFonts w:ascii="Times New Roman" w:hAnsi="Times New Roman" w:cs="Times New Roman"/>
          <w:sz w:val="24"/>
          <w:lang w:val="lv-LV"/>
        </w:rPr>
        <w:t>0</w:t>
      </w:r>
      <w:r w:rsidR="005D4FA9" w:rsidRPr="00502117">
        <w:rPr>
          <w:rFonts w:ascii="Times New Roman" w:hAnsi="Times New Roman" w:cs="Times New Roman"/>
          <w:sz w:val="24"/>
          <w:lang w:val="lv-LV"/>
        </w:rPr>
        <w:t>:</w:t>
      </w:r>
      <w:r w:rsidR="00540710" w:rsidRPr="00502117">
        <w:rPr>
          <w:rFonts w:ascii="Times New Roman" w:hAnsi="Times New Roman" w:cs="Times New Roman"/>
          <w:sz w:val="24"/>
          <w:lang w:val="lv-LV"/>
        </w:rPr>
        <w:t>3</w:t>
      </w:r>
      <w:r w:rsidRPr="00502117">
        <w:rPr>
          <w:rFonts w:ascii="Times New Roman" w:hAnsi="Times New Roman" w:cs="Times New Roman"/>
          <w:sz w:val="24"/>
          <w:lang w:val="lv-LV"/>
        </w:rPr>
        <w:t>0</w:t>
      </w:r>
      <w:r w:rsidR="00CF130F" w:rsidRPr="00502117">
        <w:rPr>
          <w:rFonts w:ascii="Times New Roman" w:hAnsi="Times New Roman" w:cs="Times New Roman"/>
          <w:sz w:val="24"/>
          <w:lang w:val="lv-LV"/>
        </w:rPr>
        <w:t xml:space="preserve"> – 17:00</w:t>
      </w:r>
      <w:r w:rsidRPr="00502117">
        <w:rPr>
          <w:rFonts w:ascii="Times New Roman" w:hAnsi="Times New Roman" w:cs="Times New Roman"/>
          <w:sz w:val="24"/>
          <w:lang w:val="lv-LV"/>
        </w:rPr>
        <w:t>, Salacas upē no Salacas Sarkanajām klintīm (</w:t>
      </w:r>
      <w:r w:rsidR="00A035AA" w:rsidRPr="00502117">
        <w:rPr>
          <w:rFonts w:ascii="Times New Roman" w:hAnsi="Times New Roman" w:cs="Times New Roman"/>
          <w:sz w:val="24"/>
          <w:lang w:val="lv-LV"/>
        </w:rPr>
        <w:t>GPS:</w:t>
      </w:r>
      <w:r w:rsidR="00A035AA" w:rsidRPr="00502117">
        <w:rPr>
          <w:lang w:val="lv-LV"/>
        </w:rPr>
        <w:t xml:space="preserve"> </w:t>
      </w:r>
      <w:r w:rsidR="00A035AA" w:rsidRPr="00502117">
        <w:rPr>
          <w:rFonts w:ascii="Times New Roman" w:hAnsi="Times New Roman" w:cs="Times New Roman"/>
          <w:sz w:val="24"/>
          <w:lang w:val="lv-LV"/>
        </w:rPr>
        <w:t xml:space="preserve">57.841704, 24.485384 </w:t>
      </w:r>
      <w:r w:rsidRPr="00502117">
        <w:rPr>
          <w:rFonts w:ascii="Times New Roman" w:hAnsi="Times New Roman" w:cs="Times New Roman"/>
          <w:sz w:val="24"/>
          <w:lang w:val="lv-LV"/>
        </w:rPr>
        <w:t xml:space="preserve">) līdz </w:t>
      </w:r>
      <w:r w:rsidR="00335325" w:rsidRPr="00502117">
        <w:rPr>
          <w:rFonts w:ascii="Times New Roman" w:hAnsi="Times New Roman" w:cs="Times New Roman"/>
          <w:sz w:val="24"/>
          <w:lang w:val="lv-LV"/>
        </w:rPr>
        <w:t xml:space="preserve">Niedru ielai 9, </w:t>
      </w:r>
      <w:proofErr w:type="spellStart"/>
      <w:r w:rsidR="00335325" w:rsidRPr="00502117">
        <w:rPr>
          <w:rFonts w:ascii="Times New Roman" w:hAnsi="Times New Roman" w:cs="Times New Roman"/>
          <w:sz w:val="24"/>
          <w:lang w:val="lv-LV"/>
        </w:rPr>
        <w:t>Vecsalacā</w:t>
      </w:r>
      <w:proofErr w:type="spellEnd"/>
      <w:r w:rsidR="00A035AA" w:rsidRPr="00502117">
        <w:rPr>
          <w:rFonts w:ascii="Times New Roman" w:hAnsi="Times New Roman" w:cs="Times New Roman"/>
          <w:sz w:val="24"/>
          <w:lang w:val="lv-LV"/>
        </w:rPr>
        <w:t xml:space="preserve"> (GPS: </w:t>
      </w:r>
      <w:r w:rsidR="00335325" w:rsidRPr="00502117">
        <w:rPr>
          <w:rFonts w:ascii="Times New Roman" w:hAnsi="Times New Roman" w:cs="Times New Roman"/>
          <w:sz w:val="24"/>
          <w:lang w:val="lv-LV"/>
        </w:rPr>
        <w:t>57.755076, 24.413771</w:t>
      </w:r>
      <w:r w:rsidR="00A035AA" w:rsidRPr="00502117">
        <w:rPr>
          <w:rFonts w:ascii="Times New Roman" w:hAnsi="Times New Roman" w:cs="Times New Roman"/>
          <w:sz w:val="24"/>
          <w:lang w:val="lv-LV"/>
        </w:rPr>
        <w:t>)</w:t>
      </w:r>
      <w:r w:rsidRPr="00502117">
        <w:rPr>
          <w:rFonts w:ascii="Times New Roman" w:hAnsi="Times New Roman" w:cs="Times New Roman"/>
          <w:sz w:val="24"/>
          <w:lang w:val="lv-LV"/>
        </w:rPr>
        <w:t>.</w:t>
      </w:r>
      <w:r w:rsidR="005D4FA9" w:rsidRPr="00502117">
        <w:rPr>
          <w:rFonts w:ascii="Times New Roman" w:hAnsi="Times New Roman" w:cs="Times New Roman"/>
          <w:sz w:val="24"/>
          <w:lang w:val="lv-LV"/>
        </w:rPr>
        <w:t xml:space="preserve"> </w:t>
      </w:r>
    </w:p>
    <w:p w14:paraId="7E8BC01F" w14:textId="1454BBAE" w:rsidR="005E5562" w:rsidRPr="00502117" w:rsidRDefault="005E5562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>Laivošanas distances garums - ~ 15 km;</w:t>
      </w:r>
    </w:p>
    <w:p w14:paraId="18A24844" w14:textId="7C62B807" w:rsidR="00A01F40" w:rsidRPr="00502117" w:rsidRDefault="005D4FA9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 xml:space="preserve">Reģistrēšanās </w:t>
      </w:r>
      <w:r w:rsidR="00A551D7" w:rsidRPr="00502117">
        <w:rPr>
          <w:rFonts w:ascii="Times New Roman" w:hAnsi="Times New Roman" w:cs="Times New Roman"/>
          <w:sz w:val="24"/>
          <w:lang w:val="lv-LV"/>
        </w:rPr>
        <w:t>P</w:t>
      </w:r>
      <w:r w:rsidRPr="00502117">
        <w:rPr>
          <w:rFonts w:ascii="Times New Roman" w:hAnsi="Times New Roman" w:cs="Times New Roman"/>
          <w:sz w:val="24"/>
          <w:lang w:val="lv-LV"/>
        </w:rPr>
        <w:t>asākumam no plkst. 1</w:t>
      </w:r>
      <w:r w:rsidR="00540710" w:rsidRPr="00502117">
        <w:rPr>
          <w:rFonts w:ascii="Times New Roman" w:hAnsi="Times New Roman" w:cs="Times New Roman"/>
          <w:sz w:val="24"/>
          <w:lang w:val="lv-LV"/>
        </w:rPr>
        <w:t>0</w:t>
      </w:r>
      <w:r w:rsidRPr="00502117">
        <w:rPr>
          <w:rFonts w:ascii="Times New Roman" w:hAnsi="Times New Roman" w:cs="Times New Roman"/>
          <w:sz w:val="24"/>
          <w:lang w:val="lv-LV"/>
        </w:rPr>
        <w:t>:30, pasākuma sākums plkst. 1</w:t>
      </w:r>
      <w:r w:rsidR="00540710" w:rsidRPr="00502117">
        <w:rPr>
          <w:rFonts w:ascii="Times New Roman" w:hAnsi="Times New Roman" w:cs="Times New Roman"/>
          <w:sz w:val="24"/>
          <w:lang w:val="lv-LV"/>
        </w:rPr>
        <w:t>1</w:t>
      </w:r>
      <w:r w:rsidRPr="00502117">
        <w:rPr>
          <w:rFonts w:ascii="Times New Roman" w:hAnsi="Times New Roman" w:cs="Times New Roman"/>
          <w:sz w:val="24"/>
          <w:lang w:val="lv-LV"/>
        </w:rPr>
        <w:t xml:space="preserve">:00. </w:t>
      </w:r>
    </w:p>
    <w:p w14:paraId="24BB298E" w14:textId="77777777" w:rsidR="00A01F40" w:rsidRPr="00502117" w:rsidRDefault="00A01F40" w:rsidP="00817D8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</w:p>
    <w:p w14:paraId="3B35DFB0" w14:textId="67817442" w:rsidR="00A01F40" w:rsidRPr="00502117" w:rsidRDefault="00817D86" w:rsidP="00817D86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 xml:space="preserve"> </w:t>
      </w:r>
      <w:r w:rsidR="00A01F40" w:rsidRPr="00502117">
        <w:rPr>
          <w:rFonts w:ascii="Times New Roman" w:hAnsi="Times New Roman" w:cs="Times New Roman"/>
          <w:b/>
          <w:sz w:val="24"/>
          <w:lang w:val="lv-LV"/>
        </w:rPr>
        <w:t>Pieteikšanās un reģistrācija</w:t>
      </w:r>
    </w:p>
    <w:p w14:paraId="43EC0A76" w14:textId="468ADEEE" w:rsidR="005E5562" w:rsidRPr="00502117" w:rsidRDefault="005E5562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>Laivošanas</w:t>
      </w:r>
      <w:r w:rsidR="00CB354F" w:rsidRPr="00502117">
        <w:rPr>
          <w:rFonts w:ascii="Times New Roman" w:hAnsi="Times New Roman" w:cs="Times New Roman"/>
          <w:sz w:val="24"/>
          <w:lang w:val="lv-LV"/>
        </w:rPr>
        <w:t xml:space="preserve"> </w:t>
      </w:r>
      <w:r w:rsidRPr="00502117">
        <w:rPr>
          <w:rFonts w:ascii="Times New Roman" w:hAnsi="Times New Roman" w:cs="Times New Roman"/>
          <w:sz w:val="24"/>
          <w:lang w:val="lv-LV"/>
        </w:rPr>
        <w:t>braucienā var piedalīties jebkurš interesents, kurš apzinās savas spējas patstāvīgi veikt distanci, prot peldēt un piekrīt šī Nolikuma noteikumiem;</w:t>
      </w:r>
    </w:p>
    <w:p w14:paraId="1CD33822" w14:textId="11B0BA69" w:rsidR="00661389" w:rsidRPr="00502117" w:rsidRDefault="00A01F40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 xml:space="preserve">Pasākumam var pieteikties rakstot e-pastu: </w:t>
      </w:r>
      <w:hyperlink r:id="rId8" w:history="1">
        <w:r w:rsidR="00284B22" w:rsidRPr="00502117">
          <w:rPr>
            <w:rStyle w:val="Hipersaite"/>
            <w:rFonts w:ascii="Times New Roman" w:hAnsi="Times New Roman" w:cs="Times New Roman"/>
            <w:sz w:val="24"/>
            <w:lang w:val="lv-LV"/>
          </w:rPr>
          <w:t>visitsalacgriva@limbazunovads.lv</w:t>
        </w:r>
      </w:hyperlink>
      <w:r w:rsidRPr="00502117">
        <w:rPr>
          <w:rFonts w:ascii="Times New Roman" w:hAnsi="Times New Roman" w:cs="Times New Roman"/>
          <w:sz w:val="24"/>
          <w:lang w:val="lv-LV"/>
        </w:rPr>
        <w:t xml:space="preserve">, vai zvanot: </w:t>
      </w:r>
      <w:r w:rsidR="00CF130F" w:rsidRPr="00502117">
        <w:rPr>
          <w:rFonts w:ascii="Times New Roman" w:hAnsi="Times New Roman" w:cs="Times New Roman"/>
          <w:iCs/>
          <w:sz w:val="24"/>
          <w:szCs w:val="23"/>
          <w:shd w:val="clear" w:color="auto" w:fill="FFFFFF"/>
          <w:lang w:val="lv-LV"/>
        </w:rPr>
        <w:t>+371</w:t>
      </w:r>
      <w:r w:rsidR="00CF130F" w:rsidRPr="00502117">
        <w:rPr>
          <w:rFonts w:ascii="Arial" w:hAnsi="Arial" w:cs="Arial"/>
          <w:i/>
          <w:iCs/>
          <w:sz w:val="24"/>
          <w:szCs w:val="23"/>
          <w:shd w:val="clear" w:color="auto" w:fill="FFFFFF"/>
          <w:lang w:val="lv-LV"/>
        </w:rPr>
        <w:t xml:space="preserve"> </w:t>
      </w:r>
      <w:r w:rsidR="00CF130F" w:rsidRPr="00502117">
        <w:rPr>
          <w:rFonts w:ascii="Times New Roman" w:hAnsi="Times New Roman" w:cs="Times New Roman"/>
          <w:iCs/>
          <w:sz w:val="24"/>
          <w:szCs w:val="23"/>
          <w:shd w:val="clear" w:color="auto" w:fill="FFFFFF"/>
          <w:lang w:val="lv-LV"/>
        </w:rPr>
        <w:t>26463025; +371 64041254</w:t>
      </w:r>
    </w:p>
    <w:p w14:paraId="6E1D37FB" w14:textId="77777777" w:rsidR="00CF130F" w:rsidRPr="00502117" w:rsidRDefault="00CF130F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>Pieteikšanās brīdī norāda savu un komandas biedra/-u vārdu, uzvārdu, telefona Nr., vēlamo laivu veidu (ja tiek piedāvātas dažāda veida laivas).</w:t>
      </w:r>
    </w:p>
    <w:p w14:paraId="71F98AE5" w14:textId="517DC6C0" w:rsidR="00A01F40" w:rsidRPr="00502117" w:rsidRDefault="00A01F40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>Dalībnieku skaits ir atkarīgs no pieejamo laivu skait</w:t>
      </w:r>
      <w:r w:rsidR="00284B22" w:rsidRPr="00502117">
        <w:rPr>
          <w:rFonts w:ascii="Times New Roman" w:hAnsi="Times New Roman" w:cs="Times New Roman"/>
          <w:sz w:val="24"/>
          <w:lang w:val="lv-LV"/>
        </w:rPr>
        <w:t>a</w:t>
      </w:r>
      <w:r w:rsidRPr="00502117">
        <w:rPr>
          <w:rFonts w:ascii="Times New Roman" w:hAnsi="Times New Roman" w:cs="Times New Roman"/>
          <w:sz w:val="24"/>
          <w:lang w:val="lv-LV"/>
        </w:rPr>
        <w:t>.</w:t>
      </w:r>
    </w:p>
    <w:p w14:paraId="0D5276FE" w14:textId="77777777" w:rsidR="005A245D" w:rsidRPr="00502117" w:rsidRDefault="00CF130F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>Pasākumam var pieteikties dalībnieki ar savām laivām, pieteikšanās brīdī, norādot, ka nav nepieciešama laiva.</w:t>
      </w:r>
    </w:p>
    <w:p w14:paraId="2FABB53B" w14:textId="2F607405" w:rsidR="00CF130F" w:rsidRPr="00502117" w:rsidRDefault="00CF130F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>S</w:t>
      </w:r>
      <w:r w:rsidR="00284B22" w:rsidRPr="00502117">
        <w:rPr>
          <w:rFonts w:ascii="Times New Roman" w:hAnsi="Times New Roman" w:cs="Times New Roman"/>
          <w:sz w:val="24"/>
          <w:lang w:val="lv-LV"/>
        </w:rPr>
        <w:t xml:space="preserve">alacgrīvas </w:t>
      </w:r>
      <w:r w:rsidRPr="00502117">
        <w:rPr>
          <w:rFonts w:ascii="Times New Roman" w:hAnsi="Times New Roman" w:cs="Times New Roman"/>
          <w:sz w:val="24"/>
          <w:lang w:val="lv-LV"/>
        </w:rPr>
        <w:t xml:space="preserve">TIC darbinieki saņemtos pieteikumus reģistrē un </w:t>
      </w:r>
      <w:proofErr w:type="spellStart"/>
      <w:r w:rsidR="00284B22" w:rsidRPr="00502117">
        <w:rPr>
          <w:rFonts w:ascii="Times New Roman" w:hAnsi="Times New Roman" w:cs="Times New Roman"/>
          <w:sz w:val="24"/>
          <w:lang w:val="lv-LV"/>
        </w:rPr>
        <w:t>nosūta</w:t>
      </w:r>
      <w:proofErr w:type="spellEnd"/>
      <w:r w:rsidR="00284B22" w:rsidRPr="00502117">
        <w:rPr>
          <w:rFonts w:ascii="Times New Roman" w:hAnsi="Times New Roman" w:cs="Times New Roman"/>
          <w:sz w:val="24"/>
          <w:lang w:val="lv-LV"/>
        </w:rPr>
        <w:t xml:space="preserve"> apstiprinājuma e-pastu dalībniekiem.  </w:t>
      </w:r>
    </w:p>
    <w:p w14:paraId="695472CB" w14:textId="77777777" w:rsidR="00CF130F" w:rsidRPr="00502117" w:rsidRDefault="00CF130F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 xml:space="preserve">Ja dalībnieks, dažādu iemeslu dēļ, nevar piedalīties pasākumā, </w:t>
      </w:r>
      <w:r w:rsidR="005A245D" w:rsidRPr="00502117">
        <w:rPr>
          <w:rFonts w:ascii="Times New Roman" w:hAnsi="Times New Roman" w:cs="Times New Roman"/>
          <w:sz w:val="24"/>
          <w:lang w:val="lv-LV"/>
        </w:rPr>
        <w:t>3 (trīs) dienas</w:t>
      </w:r>
      <w:r w:rsidRPr="00502117">
        <w:rPr>
          <w:rFonts w:ascii="Times New Roman" w:hAnsi="Times New Roman" w:cs="Times New Roman"/>
          <w:sz w:val="24"/>
          <w:lang w:val="lv-LV"/>
        </w:rPr>
        <w:t xml:space="preserve"> </w:t>
      </w:r>
      <w:r w:rsidR="005A245D" w:rsidRPr="00502117">
        <w:rPr>
          <w:rFonts w:ascii="Times New Roman" w:hAnsi="Times New Roman" w:cs="Times New Roman"/>
          <w:sz w:val="24"/>
          <w:lang w:val="lv-LV"/>
        </w:rPr>
        <w:t xml:space="preserve">iepriekš brīdina pasākuma organizatoru. </w:t>
      </w:r>
    </w:p>
    <w:p w14:paraId="05A6D913" w14:textId="77777777" w:rsidR="00661389" w:rsidRPr="00502117" w:rsidRDefault="00661389" w:rsidP="00817D8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</w:p>
    <w:p w14:paraId="6CE25862" w14:textId="77777777" w:rsidR="00661389" w:rsidRPr="00502117" w:rsidRDefault="00661389" w:rsidP="00817D86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502117">
        <w:rPr>
          <w:rFonts w:ascii="Times New Roman" w:hAnsi="Times New Roman" w:cs="Times New Roman"/>
          <w:b/>
          <w:sz w:val="24"/>
          <w:lang w:val="lv-LV"/>
        </w:rPr>
        <w:t>Dalības maksa un reģistrācija</w:t>
      </w:r>
    </w:p>
    <w:p w14:paraId="4265A76E" w14:textId="77777777" w:rsidR="005A245D" w:rsidRPr="00502117" w:rsidRDefault="00697E0A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>Dalībai pasākumā ir noteikta dalības maksa</w:t>
      </w:r>
      <w:r w:rsidR="005A245D" w:rsidRPr="00502117">
        <w:rPr>
          <w:rFonts w:ascii="Times New Roman" w:hAnsi="Times New Roman" w:cs="Times New Roman"/>
          <w:sz w:val="24"/>
          <w:lang w:val="lv-LV"/>
        </w:rPr>
        <w:t xml:space="preserve"> 5,00 </w:t>
      </w:r>
      <w:proofErr w:type="spellStart"/>
      <w:r w:rsidR="005A245D" w:rsidRPr="00502117">
        <w:rPr>
          <w:rFonts w:ascii="Times New Roman" w:hAnsi="Times New Roman" w:cs="Times New Roman"/>
          <w:sz w:val="24"/>
          <w:lang w:val="lv-LV"/>
        </w:rPr>
        <w:t>Eur</w:t>
      </w:r>
      <w:proofErr w:type="spellEnd"/>
      <w:r w:rsidR="005A245D" w:rsidRPr="00502117">
        <w:rPr>
          <w:rFonts w:ascii="Times New Roman" w:hAnsi="Times New Roman" w:cs="Times New Roman"/>
          <w:sz w:val="24"/>
          <w:lang w:val="lv-LV"/>
        </w:rPr>
        <w:t xml:space="preserve"> apmērā. </w:t>
      </w:r>
    </w:p>
    <w:p w14:paraId="50D4FC4E" w14:textId="7ED746D6" w:rsidR="005A245D" w:rsidRPr="00502117" w:rsidRDefault="005A245D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 xml:space="preserve">Dalībnieks </w:t>
      </w:r>
      <w:r w:rsidR="00A551D7" w:rsidRPr="00502117">
        <w:rPr>
          <w:rFonts w:ascii="Times New Roman" w:hAnsi="Times New Roman" w:cs="Times New Roman"/>
          <w:sz w:val="24"/>
          <w:lang w:val="lv-LV"/>
        </w:rPr>
        <w:t xml:space="preserve">pie reģistrēšanās Pasākumam </w:t>
      </w:r>
      <w:r w:rsidR="00697E0A" w:rsidRPr="00502117">
        <w:rPr>
          <w:rFonts w:ascii="Times New Roman" w:hAnsi="Times New Roman" w:cs="Times New Roman"/>
          <w:sz w:val="24"/>
          <w:lang w:val="lv-LV"/>
        </w:rPr>
        <w:t xml:space="preserve">veic dalības maksas samaksu, </w:t>
      </w:r>
      <w:r w:rsidRPr="00502117">
        <w:rPr>
          <w:rFonts w:ascii="Times New Roman" w:hAnsi="Times New Roman" w:cs="Times New Roman"/>
          <w:sz w:val="24"/>
          <w:lang w:val="lv-LV"/>
        </w:rPr>
        <w:t xml:space="preserve">iepazīstas </w:t>
      </w:r>
      <w:r w:rsidR="00284B22" w:rsidRPr="00502117">
        <w:rPr>
          <w:rFonts w:ascii="Times New Roman" w:hAnsi="Times New Roman" w:cs="Times New Roman"/>
          <w:sz w:val="24"/>
          <w:lang w:val="lv-LV"/>
        </w:rPr>
        <w:t xml:space="preserve">ar </w:t>
      </w:r>
      <w:r w:rsidRPr="00502117">
        <w:rPr>
          <w:rFonts w:ascii="Times New Roman" w:hAnsi="Times New Roman" w:cs="Times New Roman"/>
          <w:sz w:val="24"/>
          <w:lang w:val="lv-LV"/>
        </w:rPr>
        <w:t>drošības noteikumiem</w:t>
      </w:r>
      <w:r w:rsidR="00697E0A" w:rsidRPr="00502117">
        <w:rPr>
          <w:rFonts w:ascii="Times New Roman" w:hAnsi="Times New Roman" w:cs="Times New Roman"/>
          <w:sz w:val="24"/>
          <w:lang w:val="lv-LV"/>
        </w:rPr>
        <w:t xml:space="preserve"> (pielikums)</w:t>
      </w:r>
      <w:r w:rsidRPr="00502117">
        <w:rPr>
          <w:rFonts w:ascii="Times New Roman" w:hAnsi="Times New Roman" w:cs="Times New Roman"/>
          <w:sz w:val="24"/>
          <w:lang w:val="lv-LV"/>
        </w:rPr>
        <w:t xml:space="preserve"> un parakstās.</w:t>
      </w:r>
    </w:p>
    <w:p w14:paraId="15E011E8" w14:textId="77777777" w:rsidR="00697E0A" w:rsidRPr="00502117" w:rsidRDefault="00697E0A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 xml:space="preserve">Dalībnieks, kurš piesakās pasākumam ar savu laivu, dalības maksa netiek piemērota, bet veic reģistrēšanos, iepazīstas ar drošības noteikumiem un parakstās. </w:t>
      </w:r>
    </w:p>
    <w:p w14:paraId="053D24A9" w14:textId="77777777" w:rsidR="00697E0A" w:rsidRPr="00502117" w:rsidRDefault="00697E0A" w:rsidP="00817D86">
      <w:pPr>
        <w:spacing w:after="0" w:line="240" w:lineRule="auto"/>
        <w:jc w:val="both"/>
        <w:rPr>
          <w:rFonts w:ascii="Times New Roman" w:hAnsi="Times New Roman" w:cs="Times New Roman"/>
          <w:sz w:val="28"/>
          <w:lang w:val="lv-LV"/>
        </w:rPr>
      </w:pPr>
    </w:p>
    <w:p w14:paraId="15B4084A" w14:textId="3956DDB9" w:rsidR="0085552F" w:rsidRPr="00502117" w:rsidRDefault="00817D86" w:rsidP="00817D86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 xml:space="preserve"> </w:t>
      </w:r>
      <w:r w:rsidR="0085552F" w:rsidRPr="00502117">
        <w:rPr>
          <w:rFonts w:ascii="Times New Roman" w:hAnsi="Times New Roman" w:cs="Times New Roman"/>
          <w:b/>
          <w:sz w:val="24"/>
          <w:lang w:val="lv-LV"/>
        </w:rPr>
        <w:t>Dalībnieku atbildība</w:t>
      </w:r>
    </w:p>
    <w:p w14:paraId="36AECEC2" w14:textId="77777777" w:rsidR="005D4FA9" w:rsidRPr="00502117" w:rsidRDefault="005D4FA9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 xml:space="preserve">Dalībniekam ir jāiepazīstas ar nolikumu. </w:t>
      </w:r>
    </w:p>
    <w:p w14:paraId="22A27D52" w14:textId="72F2D62E" w:rsidR="00CB354F" w:rsidRPr="00502117" w:rsidRDefault="00CB354F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 xml:space="preserve">Dalībnieki uzņemas pilnu atbildību par savu drošību distancē, piekrītot Nolikumā noteiktajiem nosacījumiem, kā arī apliecina, ka ir iepazinušies ar </w:t>
      </w:r>
      <w:r w:rsidR="00A035AA" w:rsidRPr="00502117">
        <w:rPr>
          <w:rFonts w:ascii="Times New Roman" w:hAnsi="Times New Roman" w:cs="Times New Roman"/>
          <w:sz w:val="24"/>
          <w:lang w:val="lv-LV"/>
        </w:rPr>
        <w:t>drošības noteikumiem</w:t>
      </w:r>
      <w:r w:rsidRPr="00502117">
        <w:rPr>
          <w:rFonts w:ascii="Times New Roman" w:hAnsi="Times New Roman" w:cs="Times New Roman"/>
          <w:sz w:val="24"/>
          <w:lang w:val="lv-LV"/>
        </w:rPr>
        <w:t xml:space="preserve"> un apņemas to ievērot, neceļot pretenzijas pret pasākuma organizatoriem par iespējamām traumām, kas var tikt gūtas pieredzes trūkuma, apstākļu nenovērtēšanas, paša dalībnieka nevērības dēļ</w:t>
      </w:r>
      <w:r w:rsidR="009F500C" w:rsidRPr="00502117">
        <w:rPr>
          <w:rFonts w:ascii="Times New Roman" w:hAnsi="Times New Roman" w:cs="Times New Roman"/>
          <w:sz w:val="24"/>
          <w:lang w:val="lv-LV"/>
        </w:rPr>
        <w:t>.</w:t>
      </w:r>
    </w:p>
    <w:p w14:paraId="59DB4B12" w14:textId="5AD7C4B7" w:rsidR="0024318D" w:rsidRPr="00502117" w:rsidRDefault="0024318D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>Vecāki, radinieki, vai aizbildņi ir atbildīgi par nepilngadīgo personu</w:t>
      </w:r>
      <w:r w:rsidR="00E64F05" w:rsidRPr="00502117">
        <w:rPr>
          <w:rFonts w:ascii="Times New Roman" w:hAnsi="Times New Roman" w:cs="Times New Roman"/>
          <w:sz w:val="24"/>
          <w:lang w:val="lv-LV"/>
        </w:rPr>
        <w:t xml:space="preserve"> drošību</w:t>
      </w:r>
      <w:r w:rsidRPr="00502117">
        <w:rPr>
          <w:rFonts w:ascii="Times New Roman" w:hAnsi="Times New Roman" w:cs="Times New Roman"/>
          <w:sz w:val="24"/>
          <w:lang w:val="lv-LV"/>
        </w:rPr>
        <w:t>, kura</w:t>
      </w:r>
      <w:r w:rsidR="00E64F05" w:rsidRPr="00502117">
        <w:rPr>
          <w:rFonts w:ascii="Times New Roman" w:hAnsi="Times New Roman" w:cs="Times New Roman"/>
          <w:sz w:val="24"/>
          <w:lang w:val="lv-LV"/>
        </w:rPr>
        <w:t>/-</w:t>
      </w:r>
      <w:r w:rsidRPr="00502117">
        <w:rPr>
          <w:rFonts w:ascii="Times New Roman" w:hAnsi="Times New Roman" w:cs="Times New Roman"/>
          <w:sz w:val="24"/>
          <w:lang w:val="lv-LV"/>
        </w:rPr>
        <w:t>s atrodas kopā ar tiem</w:t>
      </w:r>
      <w:r w:rsidR="00E64F05" w:rsidRPr="00502117">
        <w:rPr>
          <w:rFonts w:ascii="Times New Roman" w:hAnsi="Times New Roman" w:cs="Times New Roman"/>
          <w:sz w:val="24"/>
          <w:lang w:val="lv-LV"/>
        </w:rPr>
        <w:t>.</w:t>
      </w:r>
    </w:p>
    <w:p w14:paraId="224E1BFC" w14:textId="25186754" w:rsidR="0024318D" w:rsidRPr="00502117" w:rsidRDefault="0024318D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 xml:space="preserve">Laivā katrs </w:t>
      </w:r>
      <w:proofErr w:type="spellStart"/>
      <w:r w:rsidRPr="00502117">
        <w:rPr>
          <w:rFonts w:ascii="Times New Roman" w:hAnsi="Times New Roman" w:cs="Times New Roman"/>
          <w:sz w:val="24"/>
          <w:lang w:val="lv-LV"/>
        </w:rPr>
        <w:t>laivotājs</w:t>
      </w:r>
      <w:proofErr w:type="spellEnd"/>
      <w:r w:rsidRPr="00502117">
        <w:rPr>
          <w:rFonts w:ascii="Times New Roman" w:hAnsi="Times New Roman" w:cs="Times New Roman"/>
          <w:sz w:val="24"/>
          <w:lang w:val="lv-LV"/>
        </w:rPr>
        <w:t xml:space="preserve"> uzturas savā sēdvietā. Nedrīkst celties kājās un liekties pāri laivas malai. Aizliegts sēdēt uz piepūšamo laivu malām. </w:t>
      </w:r>
    </w:p>
    <w:p w14:paraId="0D51244C" w14:textId="5C4DD32C" w:rsidR="0024318D" w:rsidRPr="00502117" w:rsidRDefault="0024318D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>Braucienā aizliegts piedalīties cilvēkiem, kas atrodas alkoholisko dzērienu, narkotisko vai psihotropo vielu ietekmē</w:t>
      </w:r>
      <w:r w:rsidR="00E64F05" w:rsidRPr="00502117">
        <w:rPr>
          <w:rFonts w:ascii="Times New Roman" w:hAnsi="Times New Roman" w:cs="Times New Roman"/>
          <w:sz w:val="24"/>
          <w:lang w:val="lv-LV"/>
        </w:rPr>
        <w:t>.</w:t>
      </w:r>
    </w:p>
    <w:p w14:paraId="0F51945E" w14:textId="30AB34A0" w:rsidR="0024318D" w:rsidRPr="00502117" w:rsidRDefault="0024318D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>Brauciena laikā dalībnieki uzņemas pilnu atbildību par tiem izsniegto inventāru un radītu bojājumu gadījumā</w:t>
      </w:r>
      <w:r w:rsidR="00E64F05" w:rsidRPr="00502117">
        <w:rPr>
          <w:rFonts w:ascii="Times New Roman" w:hAnsi="Times New Roman" w:cs="Times New Roman"/>
          <w:sz w:val="24"/>
          <w:lang w:val="lv-LV"/>
        </w:rPr>
        <w:t>,</w:t>
      </w:r>
      <w:r w:rsidRPr="00502117">
        <w:rPr>
          <w:rFonts w:ascii="Times New Roman" w:hAnsi="Times New Roman" w:cs="Times New Roman"/>
          <w:sz w:val="24"/>
          <w:lang w:val="lv-LV"/>
        </w:rPr>
        <w:t xml:space="preserve"> apņemas segt inventāra īpašniekam radītos zaudējumus.</w:t>
      </w:r>
    </w:p>
    <w:p w14:paraId="16BD5440" w14:textId="17255C46" w:rsidR="0085552F" w:rsidRPr="00502117" w:rsidRDefault="005D4FA9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>Finišā dalībnieks nodod, viņam piešķirto laivu, pasākuma organizatoriem vai laivu nomas īpašniekam/-</w:t>
      </w:r>
      <w:proofErr w:type="spellStart"/>
      <w:r w:rsidRPr="00502117">
        <w:rPr>
          <w:rFonts w:ascii="Times New Roman" w:hAnsi="Times New Roman" w:cs="Times New Roman"/>
          <w:sz w:val="24"/>
          <w:lang w:val="lv-LV"/>
        </w:rPr>
        <w:t>iem</w:t>
      </w:r>
      <w:proofErr w:type="spellEnd"/>
      <w:r w:rsidRPr="00502117">
        <w:rPr>
          <w:rFonts w:ascii="Times New Roman" w:hAnsi="Times New Roman" w:cs="Times New Roman"/>
          <w:sz w:val="24"/>
          <w:lang w:val="lv-LV"/>
        </w:rPr>
        <w:t xml:space="preserve">, kur tiek novērtēts vai nav neviens bojājums, kas radies pasākuma gaitā. </w:t>
      </w:r>
    </w:p>
    <w:p w14:paraId="431F4974" w14:textId="412F267E" w:rsidR="0024318D" w:rsidRPr="00502117" w:rsidRDefault="0024318D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 xml:space="preserve">Katrs </w:t>
      </w:r>
      <w:proofErr w:type="spellStart"/>
      <w:r w:rsidRPr="00502117">
        <w:rPr>
          <w:rFonts w:ascii="Times New Roman" w:hAnsi="Times New Roman" w:cs="Times New Roman"/>
          <w:sz w:val="24"/>
          <w:lang w:val="lv-LV"/>
        </w:rPr>
        <w:t>laivotājs</w:t>
      </w:r>
      <w:proofErr w:type="spellEnd"/>
      <w:r w:rsidRPr="00502117">
        <w:rPr>
          <w:rFonts w:ascii="Times New Roman" w:hAnsi="Times New Roman" w:cs="Times New Roman"/>
          <w:sz w:val="24"/>
          <w:lang w:val="lv-LV"/>
        </w:rPr>
        <w:t xml:space="preserve"> pats uzņemas atbildību par sekām, kādas varētu rasties, neievērojot iepriekš minētos nosacījumus, neprasmīgi lietojot kanoe un piepūšamās laivas vai arī brauciena laikā lietojot alkoholiskos dzērienus, narkotiskās vai psihotropās vielas.</w:t>
      </w:r>
    </w:p>
    <w:p w14:paraId="2551ADD9" w14:textId="77777777" w:rsidR="005D4FA9" w:rsidRPr="00502117" w:rsidRDefault="005D4FA9" w:rsidP="00817D86">
      <w:p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</w:p>
    <w:p w14:paraId="498714AE" w14:textId="77777777" w:rsidR="005D4FA9" w:rsidRPr="00502117" w:rsidRDefault="005D4FA9" w:rsidP="00817D86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502117">
        <w:rPr>
          <w:rFonts w:ascii="Times New Roman" w:hAnsi="Times New Roman" w:cs="Times New Roman"/>
          <w:b/>
          <w:sz w:val="24"/>
          <w:lang w:val="lv-LV"/>
        </w:rPr>
        <w:t>Organizatoru atbildība</w:t>
      </w:r>
    </w:p>
    <w:p w14:paraId="5E312F8D" w14:textId="6EA6E245" w:rsidR="0024318D" w:rsidRPr="00502117" w:rsidRDefault="0024318D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 xml:space="preserve">Organizators nodrošina laivu, </w:t>
      </w:r>
      <w:r w:rsidR="00106335" w:rsidRPr="00502117">
        <w:rPr>
          <w:rFonts w:ascii="Times New Roman" w:hAnsi="Times New Roman" w:cs="Times New Roman"/>
          <w:sz w:val="24"/>
          <w:lang w:val="lv-LV"/>
        </w:rPr>
        <w:t xml:space="preserve">drošības </w:t>
      </w:r>
      <w:r w:rsidRPr="00502117">
        <w:rPr>
          <w:rFonts w:ascii="Times New Roman" w:hAnsi="Times New Roman" w:cs="Times New Roman"/>
          <w:sz w:val="24"/>
          <w:lang w:val="lv-LV"/>
        </w:rPr>
        <w:t>vesti un airus.</w:t>
      </w:r>
    </w:p>
    <w:p w14:paraId="1FFA13FC" w14:textId="77777777" w:rsidR="005D4FA9" w:rsidRPr="00502117" w:rsidRDefault="005D4FA9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 xml:space="preserve">Organizators nodrošina </w:t>
      </w:r>
      <w:r w:rsidR="00045B39" w:rsidRPr="00502117">
        <w:rPr>
          <w:rFonts w:ascii="Times New Roman" w:hAnsi="Times New Roman" w:cs="Times New Roman"/>
          <w:sz w:val="24"/>
          <w:lang w:val="lv-LV"/>
        </w:rPr>
        <w:t>dalībnieku  nogādāšanu starta vietā uz pasākuma sākumu.</w:t>
      </w:r>
    </w:p>
    <w:p w14:paraId="57DD6344" w14:textId="6816881F" w:rsidR="00045B39" w:rsidRPr="00502117" w:rsidRDefault="00045B39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>Organizators nodrošina pasākuma dalībnieku nogādāšanu no finiša vietas uz starta vietu</w:t>
      </w:r>
      <w:r w:rsidR="00E64F05" w:rsidRPr="00502117">
        <w:rPr>
          <w:rFonts w:ascii="Times New Roman" w:hAnsi="Times New Roman" w:cs="Times New Roman"/>
          <w:sz w:val="24"/>
          <w:lang w:val="lv-LV"/>
        </w:rPr>
        <w:t>, ja tas ir nepieciešams</w:t>
      </w:r>
      <w:r w:rsidRPr="00502117">
        <w:rPr>
          <w:rFonts w:ascii="Times New Roman" w:hAnsi="Times New Roman" w:cs="Times New Roman"/>
          <w:sz w:val="24"/>
          <w:lang w:val="lv-LV"/>
        </w:rPr>
        <w:t xml:space="preserve">. </w:t>
      </w:r>
    </w:p>
    <w:p w14:paraId="633614CC" w14:textId="67F91C6F" w:rsidR="0024318D" w:rsidRPr="00502117" w:rsidRDefault="0024318D" w:rsidP="00817D8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</w:p>
    <w:p w14:paraId="477F4D64" w14:textId="77777777" w:rsidR="0024318D" w:rsidRPr="00502117" w:rsidRDefault="0024318D" w:rsidP="00817D86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502117">
        <w:rPr>
          <w:rFonts w:ascii="Times New Roman" w:hAnsi="Times New Roman" w:cs="Times New Roman"/>
          <w:b/>
          <w:sz w:val="24"/>
          <w:lang w:val="lv-LV"/>
        </w:rPr>
        <w:t>Vispārīgie noteikumi</w:t>
      </w:r>
    </w:p>
    <w:p w14:paraId="2A445953" w14:textId="1A9B2F26" w:rsidR="0024318D" w:rsidRPr="00502117" w:rsidRDefault="0024318D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0"/>
          <w:lang w:val="lv-LV"/>
        </w:rPr>
      </w:pPr>
      <w:r w:rsidRPr="00502117">
        <w:rPr>
          <w:rFonts w:ascii="Times New Roman" w:hAnsi="Times New Roman" w:cs="Times New Roman"/>
          <w:sz w:val="24"/>
          <w:szCs w:val="20"/>
          <w:lang w:val="lv-LV"/>
        </w:rPr>
        <w:t xml:space="preserve">Atrodoties laivā uz ūdens, obligāti jālieto drošības veste. </w:t>
      </w:r>
      <w:r w:rsidR="00106335" w:rsidRPr="00502117">
        <w:rPr>
          <w:rFonts w:ascii="Times New Roman" w:hAnsi="Times New Roman" w:cs="Times New Roman"/>
          <w:sz w:val="24"/>
          <w:szCs w:val="20"/>
          <w:lang w:val="lv-LV"/>
        </w:rPr>
        <w:t>Drošības v</w:t>
      </w:r>
      <w:r w:rsidRPr="00502117">
        <w:rPr>
          <w:rFonts w:ascii="Times New Roman" w:hAnsi="Times New Roman" w:cs="Times New Roman"/>
          <w:sz w:val="24"/>
          <w:szCs w:val="20"/>
          <w:lang w:val="lv-LV"/>
        </w:rPr>
        <w:t>estei ir jābūt pareizi uzvilktai un aizsprādzētai.</w:t>
      </w:r>
    </w:p>
    <w:p w14:paraId="6E297DFD" w14:textId="403F6378" w:rsidR="00CB354F" w:rsidRPr="00502117" w:rsidRDefault="00CB354F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0"/>
          <w:lang w:val="lv-LV"/>
        </w:rPr>
      </w:pPr>
      <w:r w:rsidRPr="00502117">
        <w:rPr>
          <w:rFonts w:ascii="Times New Roman" w:hAnsi="Times New Roman" w:cs="Times New Roman"/>
          <w:sz w:val="24"/>
          <w:szCs w:val="20"/>
          <w:lang w:val="lv-LV"/>
        </w:rPr>
        <w:t>Bērni līdz 16 gadu vecumam drīkst startēt tikai kopā ar pilngadību sasniegušu personu, kura uzņemas atbildību par nepilngadīgo personu;</w:t>
      </w:r>
    </w:p>
    <w:p w14:paraId="1B239C4C" w14:textId="77777777" w:rsidR="0024318D" w:rsidRPr="00502117" w:rsidRDefault="0024318D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02117">
        <w:rPr>
          <w:rFonts w:ascii="Times New Roman" w:hAnsi="Times New Roman" w:cs="Times New Roman"/>
          <w:sz w:val="24"/>
          <w:szCs w:val="24"/>
          <w:lang w:val="lv-LV"/>
        </w:rPr>
        <w:t xml:space="preserve">Vienā laivā drīkst atrasties tik </w:t>
      </w:r>
      <w:proofErr w:type="spellStart"/>
      <w:r w:rsidRPr="00502117">
        <w:rPr>
          <w:rFonts w:ascii="Times New Roman" w:hAnsi="Times New Roman" w:cs="Times New Roman"/>
          <w:sz w:val="24"/>
          <w:szCs w:val="24"/>
          <w:lang w:val="lv-LV"/>
        </w:rPr>
        <w:t>laivotāju</w:t>
      </w:r>
      <w:proofErr w:type="spellEnd"/>
      <w:r w:rsidRPr="00502117">
        <w:rPr>
          <w:rFonts w:ascii="Times New Roman" w:hAnsi="Times New Roman" w:cs="Times New Roman"/>
          <w:sz w:val="24"/>
          <w:szCs w:val="24"/>
          <w:lang w:val="lv-LV"/>
        </w:rPr>
        <w:t>, cik tas ir paredzēts laivas modeļa tehniskajos parametros.</w:t>
      </w:r>
    </w:p>
    <w:p w14:paraId="402FCC9A" w14:textId="77777777" w:rsidR="0024318D" w:rsidRPr="00502117" w:rsidRDefault="0024318D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0"/>
          <w:lang w:val="lv-LV"/>
        </w:rPr>
      </w:pPr>
      <w:r w:rsidRPr="00502117">
        <w:rPr>
          <w:rFonts w:ascii="Times New Roman" w:hAnsi="Times New Roman" w:cs="Times New Roman"/>
          <w:sz w:val="24"/>
          <w:szCs w:val="20"/>
          <w:lang w:val="lv-LV"/>
        </w:rPr>
        <w:t>Nav ieteicams līdzi laivā ņemt elektroierīces, kas nav nodrošinātas pret ūdens iekļūšanu to korpusā.</w:t>
      </w:r>
    </w:p>
    <w:p w14:paraId="04C9043E" w14:textId="77777777" w:rsidR="0024318D" w:rsidRPr="00502117" w:rsidRDefault="0024318D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0"/>
          <w:lang w:val="lv-LV"/>
        </w:rPr>
      </w:pPr>
      <w:r w:rsidRPr="00502117">
        <w:rPr>
          <w:rFonts w:ascii="Times New Roman" w:hAnsi="Times New Roman" w:cs="Times New Roman"/>
          <w:sz w:val="24"/>
          <w:szCs w:val="20"/>
          <w:lang w:val="lv-LV"/>
        </w:rPr>
        <w:t>Iekāpšana laivā notiek tajā brīdī, kad laiva ir novietota ūdenī paralēli krastam. Iekāpšanas brīdī laiva ir stabili jātur, lai tā nešūpotos un neapgāztos.</w:t>
      </w:r>
    </w:p>
    <w:p w14:paraId="2EB47F43" w14:textId="77777777" w:rsidR="0024318D" w:rsidRPr="00502117" w:rsidRDefault="0024318D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0"/>
          <w:lang w:val="lv-LV"/>
        </w:rPr>
      </w:pPr>
      <w:r w:rsidRPr="00502117">
        <w:rPr>
          <w:rFonts w:ascii="Times New Roman" w:hAnsi="Times New Roman" w:cs="Times New Roman"/>
          <w:sz w:val="24"/>
          <w:szCs w:val="20"/>
          <w:lang w:val="lv-LV"/>
        </w:rPr>
        <w:t>Upes straujtecēs, krācēs un sastopoties ar kokiem, akmeņiem un citiem dabiskiem vai mākslīgiem šķēršļiem, ir jābūt ļoti uzmanīgiem.</w:t>
      </w:r>
    </w:p>
    <w:p w14:paraId="5D8304C8" w14:textId="77777777" w:rsidR="0024318D" w:rsidRPr="00502117" w:rsidRDefault="0024318D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0"/>
          <w:lang w:val="lv-LV"/>
        </w:rPr>
      </w:pPr>
      <w:r w:rsidRPr="00502117">
        <w:rPr>
          <w:rFonts w:ascii="Times New Roman" w:hAnsi="Times New Roman" w:cs="Times New Roman"/>
          <w:sz w:val="24"/>
          <w:szCs w:val="20"/>
          <w:lang w:val="lv-LV"/>
        </w:rPr>
        <w:t>Laivai atrodoties gaitā, nav ieteicams ķerties pie kokiem vai zariem, kas atrodas upē. Šāda rīcība var beigties ar laivas apgāšanos.</w:t>
      </w:r>
    </w:p>
    <w:p w14:paraId="5AC4B5CD" w14:textId="5FFF6CFF" w:rsidR="0024318D" w:rsidRPr="00F264E1" w:rsidRDefault="0024318D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0"/>
          <w:lang w:val="lv-LV"/>
        </w:rPr>
      </w:pPr>
      <w:r w:rsidRPr="00502117">
        <w:rPr>
          <w:rFonts w:ascii="Times New Roman" w:hAnsi="Times New Roman" w:cs="Times New Roman"/>
          <w:sz w:val="24"/>
          <w:szCs w:val="20"/>
          <w:lang w:val="lv-LV"/>
        </w:rPr>
        <w:t>Upes vietās, kur ir liela straume, laivu ir jācenšas turēt paralēli straumei. Ja laiva sagriežas šķērsām straumei, tā praktiski kļūst nevadāma.</w:t>
      </w:r>
    </w:p>
    <w:p w14:paraId="2CC8C1EF" w14:textId="77777777" w:rsidR="00045B39" w:rsidRPr="00502117" w:rsidRDefault="00045B39" w:rsidP="00817D86">
      <w:p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</w:p>
    <w:p w14:paraId="2CC4AFEA" w14:textId="5484CA23" w:rsidR="00A01F40" w:rsidRPr="00502117" w:rsidRDefault="00817D86" w:rsidP="00817D86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 xml:space="preserve"> Fotografēšana un filmēšana</w:t>
      </w:r>
    </w:p>
    <w:p w14:paraId="10728211" w14:textId="77777777" w:rsidR="009F500C" w:rsidRPr="00502117" w:rsidRDefault="00A01F40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 xml:space="preserve">Pasākuma laikā starta/finiša vietā, kā arī uz upes tiks veikta fotografēšana un filmēšana. </w:t>
      </w:r>
    </w:p>
    <w:p w14:paraId="78A00B40" w14:textId="76EBBEC5" w:rsidR="009F500C" w:rsidRPr="00502117" w:rsidRDefault="009F500C" w:rsidP="00817D86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0211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Piesakoties pasākumam, visi dalībnieki apliecina, ka neiebilst Pasākuma laikā uzņemto fotogrāfiju izmantošanai Pasākuma mārketinga un reklāmas aktivitātēm.</w:t>
      </w:r>
    </w:p>
    <w:p w14:paraId="2991F034" w14:textId="13ED0757" w:rsidR="00876270" w:rsidRPr="00502117" w:rsidRDefault="00876270" w:rsidP="00817D86">
      <w:p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</w:p>
    <w:p w14:paraId="20BBF3D4" w14:textId="228628BE" w:rsidR="00817D86" w:rsidRDefault="00E64F05" w:rsidP="00817D86">
      <w:p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 w:rsidRPr="00502117">
        <w:rPr>
          <w:rFonts w:ascii="Times New Roman" w:hAnsi="Times New Roman" w:cs="Times New Roman"/>
          <w:sz w:val="24"/>
          <w:lang w:val="lv-LV"/>
        </w:rPr>
        <w:t>Limbažu</w:t>
      </w:r>
      <w:r w:rsidR="00876270" w:rsidRPr="00502117">
        <w:rPr>
          <w:rFonts w:ascii="Times New Roman" w:hAnsi="Times New Roman" w:cs="Times New Roman"/>
          <w:sz w:val="24"/>
          <w:lang w:val="lv-LV"/>
        </w:rPr>
        <w:t xml:space="preserve"> novada</w:t>
      </w:r>
      <w:r w:rsidR="00817D86">
        <w:rPr>
          <w:rFonts w:ascii="Times New Roman" w:hAnsi="Times New Roman" w:cs="Times New Roman"/>
          <w:sz w:val="24"/>
          <w:lang w:val="lv-LV"/>
        </w:rPr>
        <w:t xml:space="preserve"> pašvaldības</w:t>
      </w:r>
    </w:p>
    <w:p w14:paraId="6669EC27" w14:textId="77777777" w:rsidR="007F21C1" w:rsidRDefault="00817D86" w:rsidP="00817D86">
      <w:p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D</w:t>
      </w:r>
      <w:r w:rsidR="00876270" w:rsidRPr="00502117">
        <w:rPr>
          <w:rFonts w:ascii="Times New Roman" w:hAnsi="Times New Roman" w:cs="Times New Roman"/>
          <w:sz w:val="24"/>
          <w:lang w:val="lv-LV"/>
        </w:rPr>
        <w:t>omes</w:t>
      </w:r>
      <w:r>
        <w:rPr>
          <w:rFonts w:ascii="Times New Roman" w:hAnsi="Times New Roman" w:cs="Times New Roman"/>
          <w:sz w:val="24"/>
          <w:lang w:val="lv-LV"/>
        </w:rPr>
        <w:t xml:space="preserve"> </w:t>
      </w:r>
      <w:r w:rsidR="00876270" w:rsidRPr="00502117">
        <w:rPr>
          <w:rFonts w:ascii="Times New Roman" w:hAnsi="Times New Roman" w:cs="Times New Roman"/>
          <w:sz w:val="24"/>
          <w:lang w:val="lv-LV"/>
        </w:rPr>
        <w:t>priekšsēdētājs</w:t>
      </w:r>
      <w:r w:rsidR="00876270" w:rsidRPr="00502117">
        <w:rPr>
          <w:rFonts w:ascii="Times New Roman" w:hAnsi="Times New Roman" w:cs="Times New Roman"/>
          <w:sz w:val="24"/>
          <w:lang w:val="lv-LV"/>
        </w:rPr>
        <w:tab/>
      </w:r>
      <w:r w:rsidR="00876270" w:rsidRPr="00502117">
        <w:rPr>
          <w:rFonts w:ascii="Times New Roman" w:hAnsi="Times New Roman" w:cs="Times New Roman"/>
          <w:sz w:val="24"/>
          <w:lang w:val="lv-LV"/>
        </w:rPr>
        <w:tab/>
      </w:r>
      <w:r w:rsidR="00876270" w:rsidRPr="00502117">
        <w:rPr>
          <w:rFonts w:ascii="Times New Roman" w:hAnsi="Times New Roman" w:cs="Times New Roman"/>
          <w:sz w:val="24"/>
          <w:lang w:val="lv-LV"/>
        </w:rPr>
        <w:tab/>
      </w:r>
      <w:r w:rsidR="00876270" w:rsidRPr="00502117">
        <w:rPr>
          <w:rFonts w:ascii="Times New Roman" w:hAnsi="Times New Roman" w:cs="Times New Roman"/>
          <w:sz w:val="24"/>
          <w:lang w:val="lv-LV"/>
        </w:rPr>
        <w:tab/>
      </w:r>
      <w:r w:rsidR="00876270" w:rsidRPr="00502117">
        <w:rPr>
          <w:rFonts w:ascii="Times New Roman" w:hAnsi="Times New Roman" w:cs="Times New Roman"/>
          <w:sz w:val="24"/>
          <w:lang w:val="lv-LV"/>
        </w:rPr>
        <w:tab/>
      </w:r>
      <w:r w:rsidR="00876270" w:rsidRPr="00502117">
        <w:rPr>
          <w:rFonts w:ascii="Times New Roman" w:hAnsi="Times New Roman" w:cs="Times New Roman"/>
          <w:sz w:val="24"/>
          <w:lang w:val="lv-LV"/>
        </w:rPr>
        <w:tab/>
      </w:r>
      <w:r w:rsidR="00876270" w:rsidRPr="00502117">
        <w:rPr>
          <w:rFonts w:ascii="Times New Roman" w:hAnsi="Times New Roman" w:cs="Times New Roman"/>
          <w:sz w:val="24"/>
          <w:lang w:val="lv-LV"/>
        </w:rPr>
        <w:tab/>
      </w:r>
      <w:r w:rsidR="00876270" w:rsidRPr="00502117">
        <w:rPr>
          <w:rFonts w:ascii="Times New Roman" w:hAnsi="Times New Roman" w:cs="Times New Roman"/>
          <w:sz w:val="24"/>
          <w:lang w:val="lv-LV"/>
        </w:rPr>
        <w:tab/>
      </w:r>
      <w:r>
        <w:rPr>
          <w:rFonts w:ascii="Times New Roman" w:hAnsi="Times New Roman" w:cs="Times New Roman"/>
          <w:sz w:val="24"/>
          <w:lang w:val="lv-LV"/>
        </w:rPr>
        <w:tab/>
        <w:t xml:space="preserve">D. </w:t>
      </w:r>
      <w:proofErr w:type="spellStart"/>
      <w:r w:rsidR="00876270" w:rsidRPr="00502117">
        <w:rPr>
          <w:rFonts w:ascii="Times New Roman" w:hAnsi="Times New Roman" w:cs="Times New Roman"/>
          <w:sz w:val="24"/>
          <w:lang w:val="lv-LV"/>
        </w:rPr>
        <w:t>Straubergs</w:t>
      </w:r>
      <w:proofErr w:type="spellEnd"/>
    </w:p>
    <w:p w14:paraId="0703B015" w14:textId="77777777" w:rsidR="00C3099F" w:rsidRDefault="00C3099F" w:rsidP="00817D86">
      <w:p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</w:p>
    <w:p w14:paraId="3BFC7BA4" w14:textId="6FA335F3" w:rsidR="00C3099F" w:rsidRDefault="00C3099F" w:rsidP="00817D86">
      <w:p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 w:rsidRPr="00692888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4CF3F7D2" w14:textId="77777777" w:rsidR="00C3099F" w:rsidRDefault="00C3099F" w:rsidP="00817D86">
      <w:p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  <w:sectPr w:rsidR="00C3099F" w:rsidSect="007F21C1">
          <w:headerReference w:type="default" r:id="rId9"/>
          <w:headerReference w:type="firs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09384128" w14:textId="7EB9B0C0" w:rsidR="00876270" w:rsidRPr="00502117" w:rsidRDefault="00876270" w:rsidP="00817D86">
      <w:p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</w:p>
    <w:p w14:paraId="280BCC5E" w14:textId="5D4DADD2" w:rsidR="00335325" w:rsidRPr="00817D86" w:rsidRDefault="00817D86" w:rsidP="00817D86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lang w:val="lv-LV"/>
        </w:rPr>
      </w:pPr>
      <w:r w:rsidRPr="00817D86">
        <w:rPr>
          <w:rFonts w:ascii="Times New Roman" w:hAnsi="Times New Roman" w:cs="Times New Roman"/>
          <w:b/>
          <w:iCs/>
          <w:sz w:val="24"/>
          <w:szCs w:val="24"/>
          <w:lang w:val="lv-LV"/>
        </w:rPr>
        <w:t>PIELIKUMS</w:t>
      </w:r>
    </w:p>
    <w:p w14:paraId="667845DB" w14:textId="1E1ADF60" w:rsidR="00817D86" w:rsidRPr="00817D86" w:rsidRDefault="00817D86" w:rsidP="00817D86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iCs/>
          <w:sz w:val="24"/>
          <w:szCs w:val="24"/>
          <w:lang w:val="lv-LV"/>
        </w:rPr>
        <w:t xml:space="preserve">Limbažu novada pašvaldības </w:t>
      </w:r>
      <w:r w:rsidR="00C3099F">
        <w:rPr>
          <w:rFonts w:ascii="Times New Roman" w:hAnsi="Times New Roman" w:cs="Times New Roman"/>
          <w:iCs/>
          <w:sz w:val="24"/>
          <w:szCs w:val="24"/>
          <w:lang w:val="lv-LV"/>
        </w:rPr>
        <w:t>28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  <w:lang w:val="lv-LV"/>
        </w:rPr>
        <w:t>.04.2022. nolikumam</w:t>
      </w:r>
    </w:p>
    <w:p w14:paraId="34BEB19C" w14:textId="42C6DB3F" w:rsidR="00817D86" w:rsidRDefault="00817D86" w:rsidP="00817D8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“</w:t>
      </w:r>
      <w:r w:rsidRPr="00817D86">
        <w:rPr>
          <w:rFonts w:ascii="Times New Roman" w:hAnsi="Times New Roman" w:cs="Times New Roman"/>
          <w:bCs/>
          <w:sz w:val="24"/>
          <w:szCs w:val="24"/>
          <w:lang w:val="lv-LV"/>
        </w:rPr>
        <w:t>Laivošanas sezonas atklāšanas pasākums „Aidā Salacā 2022”</w:t>
      </w:r>
    </w:p>
    <w:p w14:paraId="5D3F74FF" w14:textId="77777777" w:rsidR="00817D86" w:rsidRDefault="00817D86" w:rsidP="00817D8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4B581CFB" w14:textId="77777777" w:rsidR="00335325" w:rsidRPr="00502117" w:rsidRDefault="00335325" w:rsidP="00817D8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502117">
        <w:rPr>
          <w:rFonts w:ascii="Times New Roman" w:hAnsi="Times New Roman" w:cs="Times New Roman"/>
          <w:bCs/>
          <w:sz w:val="24"/>
          <w:szCs w:val="24"/>
          <w:lang w:val="lv-LV"/>
        </w:rPr>
        <w:t>DROŠĪBAS NOTEIKUMI UZ ŪDENS UN PASĀKUMĀ</w:t>
      </w:r>
    </w:p>
    <w:p w14:paraId="0E5CB89B" w14:textId="77777777" w:rsidR="00335325" w:rsidRPr="00502117" w:rsidRDefault="00335325" w:rsidP="00817D86">
      <w:pPr>
        <w:tabs>
          <w:tab w:val="center" w:pos="4535"/>
          <w:tab w:val="right" w:pos="907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502117">
        <w:rPr>
          <w:rFonts w:ascii="Times New Roman" w:hAnsi="Times New Roman" w:cs="Times New Roman"/>
          <w:b/>
          <w:sz w:val="24"/>
          <w:szCs w:val="20"/>
          <w:lang w:val="lv-LV"/>
        </w:rPr>
        <w:t xml:space="preserve"> “Aidā Salacā 2022” 14. maijā</w:t>
      </w:r>
    </w:p>
    <w:p w14:paraId="1622C99C" w14:textId="77777777" w:rsidR="00335325" w:rsidRPr="00502117" w:rsidRDefault="00335325" w:rsidP="00817D8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Ind w:w="817" w:type="dxa"/>
        <w:tblLook w:val="04A0" w:firstRow="1" w:lastRow="0" w:firstColumn="1" w:lastColumn="0" w:noHBand="0" w:noVBand="1"/>
      </w:tblPr>
      <w:tblGrid>
        <w:gridCol w:w="8811"/>
      </w:tblGrid>
      <w:tr w:rsidR="00335325" w:rsidRPr="00502117" w14:paraId="77F68E9C" w14:textId="77777777" w:rsidTr="008A2F81">
        <w:tc>
          <w:tcPr>
            <w:tcW w:w="8896" w:type="dxa"/>
          </w:tcPr>
          <w:p w14:paraId="4F9D1B18" w14:textId="77777777" w:rsidR="00335325" w:rsidRPr="00502117" w:rsidRDefault="00335325" w:rsidP="00817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117">
              <w:rPr>
                <w:rFonts w:ascii="Times New Roman" w:hAnsi="Times New Roman" w:cs="Times New Roman"/>
                <w:bCs/>
                <w:sz w:val="24"/>
                <w:szCs w:val="24"/>
              </w:rPr>
              <w:t>Komandas nosaukums:</w:t>
            </w:r>
          </w:p>
          <w:p w14:paraId="5925551D" w14:textId="77777777" w:rsidR="00335325" w:rsidRPr="00502117" w:rsidRDefault="00335325" w:rsidP="00817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3F1ADF" w14:textId="77777777" w:rsidR="00335325" w:rsidRPr="00502117" w:rsidRDefault="00335325" w:rsidP="00817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5325" w:rsidRPr="00502117" w14:paraId="1373F16B" w14:textId="77777777" w:rsidTr="008A2F81">
        <w:tc>
          <w:tcPr>
            <w:tcW w:w="8896" w:type="dxa"/>
          </w:tcPr>
          <w:p w14:paraId="48CA0051" w14:textId="77777777" w:rsidR="00335325" w:rsidRPr="00502117" w:rsidRDefault="00335325" w:rsidP="00817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117">
              <w:rPr>
                <w:rFonts w:ascii="Times New Roman" w:hAnsi="Times New Roman" w:cs="Times New Roman"/>
                <w:bCs/>
                <w:sz w:val="24"/>
                <w:szCs w:val="24"/>
              </w:rPr>
              <w:t>Saņemtais inventārs:</w:t>
            </w:r>
          </w:p>
          <w:p w14:paraId="087AF0D5" w14:textId="77777777" w:rsidR="00335325" w:rsidRPr="00502117" w:rsidRDefault="00335325" w:rsidP="00817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5C0D7" w14:textId="77777777" w:rsidR="00335325" w:rsidRPr="00502117" w:rsidRDefault="00335325" w:rsidP="00817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2014C58" w14:textId="77777777" w:rsidR="00335325" w:rsidRPr="00502117" w:rsidRDefault="00335325" w:rsidP="00817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6DAA7D4" w14:textId="77777777" w:rsidR="00335325" w:rsidRPr="00502117" w:rsidRDefault="00335325" w:rsidP="00817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02117">
        <w:rPr>
          <w:rFonts w:ascii="Times New Roman" w:hAnsi="Times New Roman" w:cs="Times New Roman"/>
          <w:b/>
          <w:sz w:val="24"/>
          <w:szCs w:val="24"/>
          <w:lang w:val="lv-LV"/>
        </w:rPr>
        <w:t>Drošības noteikumi:</w:t>
      </w:r>
    </w:p>
    <w:p w14:paraId="6D656460" w14:textId="2A965ED3" w:rsidR="00335325" w:rsidRPr="00502117" w:rsidRDefault="00335325" w:rsidP="00817D8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502117">
        <w:rPr>
          <w:rFonts w:ascii="Times New Roman" w:hAnsi="Times New Roman" w:cs="Times New Roman"/>
          <w:sz w:val="20"/>
          <w:szCs w:val="20"/>
          <w:lang w:val="lv-LV"/>
        </w:rPr>
        <w:t xml:space="preserve">Atrodoties laivā uz ūdens, obligāti jālieto drošības veste. </w:t>
      </w:r>
      <w:r w:rsidR="00106335" w:rsidRPr="00502117">
        <w:rPr>
          <w:rFonts w:ascii="Times New Roman" w:hAnsi="Times New Roman" w:cs="Times New Roman"/>
          <w:sz w:val="20"/>
          <w:szCs w:val="20"/>
          <w:lang w:val="lv-LV"/>
        </w:rPr>
        <w:t>Drošības v</w:t>
      </w:r>
      <w:r w:rsidRPr="00502117">
        <w:rPr>
          <w:rFonts w:ascii="Times New Roman" w:hAnsi="Times New Roman" w:cs="Times New Roman"/>
          <w:sz w:val="20"/>
          <w:szCs w:val="20"/>
          <w:lang w:val="lv-LV"/>
        </w:rPr>
        <w:t>estei ir jābūt pareizi uzvilktai un aizsprādzētai!</w:t>
      </w:r>
    </w:p>
    <w:p w14:paraId="65C8BA72" w14:textId="77777777" w:rsidR="00335325" w:rsidRPr="00502117" w:rsidRDefault="00335325" w:rsidP="00817D8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502117">
        <w:rPr>
          <w:rFonts w:ascii="Times New Roman" w:hAnsi="Times New Roman" w:cs="Times New Roman"/>
          <w:sz w:val="20"/>
          <w:szCs w:val="20"/>
          <w:lang w:val="lv-LV"/>
        </w:rPr>
        <w:t xml:space="preserve">Vienā laivā drīkst atrasties tik </w:t>
      </w:r>
      <w:proofErr w:type="spellStart"/>
      <w:r w:rsidRPr="00502117">
        <w:rPr>
          <w:rFonts w:ascii="Times New Roman" w:hAnsi="Times New Roman" w:cs="Times New Roman"/>
          <w:sz w:val="20"/>
          <w:szCs w:val="20"/>
          <w:lang w:val="lv-LV"/>
        </w:rPr>
        <w:t>laivotāju</w:t>
      </w:r>
      <w:proofErr w:type="spellEnd"/>
      <w:r w:rsidRPr="00502117">
        <w:rPr>
          <w:rFonts w:ascii="Times New Roman" w:hAnsi="Times New Roman" w:cs="Times New Roman"/>
          <w:sz w:val="20"/>
          <w:szCs w:val="20"/>
          <w:lang w:val="lv-LV"/>
        </w:rPr>
        <w:t>, cik tas ir paredzēts laivas modeļa tehniskajos parametros.</w:t>
      </w:r>
    </w:p>
    <w:p w14:paraId="60A5A61E" w14:textId="77777777" w:rsidR="00335325" w:rsidRPr="00502117" w:rsidRDefault="00335325" w:rsidP="00817D8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502117">
        <w:rPr>
          <w:rFonts w:ascii="Times New Roman" w:hAnsi="Times New Roman" w:cs="Times New Roman"/>
          <w:sz w:val="20"/>
          <w:szCs w:val="20"/>
          <w:lang w:val="lv-LV"/>
        </w:rPr>
        <w:t>Nav ieteicams līdzi laivā ņemt elektroierīces, kas nav nodrošinātas pret ūdens iekļūšanu to korpusā.</w:t>
      </w:r>
    </w:p>
    <w:p w14:paraId="4DE2ACA8" w14:textId="77777777" w:rsidR="00335325" w:rsidRPr="00502117" w:rsidRDefault="00335325" w:rsidP="00817D8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502117">
        <w:rPr>
          <w:rFonts w:ascii="Times New Roman" w:hAnsi="Times New Roman" w:cs="Times New Roman"/>
          <w:sz w:val="20"/>
          <w:szCs w:val="20"/>
          <w:lang w:val="lv-LV"/>
        </w:rPr>
        <w:t>Iekāpšana laivā notiek tajā brīdī, kad laiva ir novietota ūdenī paralēli krastam. Iekāpšanas brīdī laiva ir stabili jātur, lai tā nešūpotos un neapgāztos.</w:t>
      </w:r>
    </w:p>
    <w:p w14:paraId="0C06881E" w14:textId="77777777" w:rsidR="00335325" w:rsidRPr="00502117" w:rsidRDefault="00335325" w:rsidP="00817D8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502117">
        <w:rPr>
          <w:rFonts w:ascii="Times New Roman" w:hAnsi="Times New Roman" w:cs="Times New Roman"/>
          <w:sz w:val="20"/>
          <w:szCs w:val="20"/>
          <w:lang w:val="lv-LV"/>
        </w:rPr>
        <w:t xml:space="preserve">Laivā katrs </w:t>
      </w:r>
      <w:proofErr w:type="spellStart"/>
      <w:r w:rsidRPr="00502117">
        <w:rPr>
          <w:rFonts w:ascii="Times New Roman" w:hAnsi="Times New Roman" w:cs="Times New Roman"/>
          <w:sz w:val="20"/>
          <w:szCs w:val="20"/>
          <w:lang w:val="lv-LV"/>
        </w:rPr>
        <w:t>laivotājs</w:t>
      </w:r>
      <w:proofErr w:type="spellEnd"/>
      <w:r w:rsidRPr="00502117">
        <w:rPr>
          <w:rFonts w:ascii="Times New Roman" w:hAnsi="Times New Roman" w:cs="Times New Roman"/>
          <w:sz w:val="20"/>
          <w:szCs w:val="20"/>
          <w:lang w:val="lv-LV"/>
        </w:rPr>
        <w:t xml:space="preserve"> uzturas savā sēdvietā. Nedrīkst celties kājās un liekties pāri laivas malai. Aizliegts sēdēt uz piepūšamo laivu malām. </w:t>
      </w:r>
    </w:p>
    <w:p w14:paraId="71A0ADA1" w14:textId="77777777" w:rsidR="00335325" w:rsidRPr="00502117" w:rsidRDefault="00335325" w:rsidP="00817D8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502117">
        <w:rPr>
          <w:rFonts w:ascii="Times New Roman" w:hAnsi="Times New Roman" w:cs="Times New Roman"/>
          <w:sz w:val="20"/>
          <w:szCs w:val="20"/>
          <w:lang w:val="lv-LV"/>
        </w:rPr>
        <w:t>Upes straujtecēs, krācēs un sastopoties ar kokiem, akmeņiem un citiem dabiskiem vai mākslīgiem šķēršļiem, ir jābūt ļoti uzmanīgiem.</w:t>
      </w:r>
    </w:p>
    <w:p w14:paraId="3C31E550" w14:textId="77777777" w:rsidR="00335325" w:rsidRPr="00502117" w:rsidRDefault="00335325" w:rsidP="00817D8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502117">
        <w:rPr>
          <w:rFonts w:ascii="Times New Roman" w:hAnsi="Times New Roman" w:cs="Times New Roman"/>
          <w:sz w:val="20"/>
          <w:szCs w:val="20"/>
          <w:lang w:val="lv-LV"/>
        </w:rPr>
        <w:t>Laivai atrodoties gaitā, nav ieteicams ķerties pie kokiem vai zariem, kas atrodas upē. Šāda rīcība var beigties ar laivas apgāšanos.</w:t>
      </w:r>
    </w:p>
    <w:p w14:paraId="6136F039" w14:textId="77777777" w:rsidR="00335325" w:rsidRPr="00502117" w:rsidRDefault="00335325" w:rsidP="00817D8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502117">
        <w:rPr>
          <w:rFonts w:ascii="Times New Roman" w:hAnsi="Times New Roman" w:cs="Times New Roman"/>
          <w:sz w:val="20"/>
          <w:szCs w:val="20"/>
          <w:lang w:val="lv-LV"/>
        </w:rPr>
        <w:t>Upes vietās, kur ir liela straume, laivu ir jācenšas turēt paralēli straumei. Ja laiva sagriežas šķērsām straumei, tā praktiski kļūst nevadāma.</w:t>
      </w:r>
    </w:p>
    <w:p w14:paraId="13AAA376" w14:textId="77777777" w:rsidR="00335325" w:rsidRPr="00502117" w:rsidRDefault="00335325" w:rsidP="00817D8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502117">
        <w:rPr>
          <w:rFonts w:ascii="Times New Roman" w:hAnsi="Times New Roman" w:cs="Times New Roman"/>
          <w:sz w:val="20"/>
          <w:szCs w:val="20"/>
          <w:lang w:val="lv-LV"/>
        </w:rPr>
        <w:t xml:space="preserve">Atrodoties laivā uz upes, katrs pats ir atbildīgs par savu drošību un veselību. Tāpat ikviens </w:t>
      </w:r>
      <w:proofErr w:type="spellStart"/>
      <w:r w:rsidRPr="00502117">
        <w:rPr>
          <w:rFonts w:ascii="Times New Roman" w:hAnsi="Times New Roman" w:cs="Times New Roman"/>
          <w:sz w:val="20"/>
          <w:szCs w:val="20"/>
          <w:lang w:val="lv-LV"/>
        </w:rPr>
        <w:t>laivotājs</w:t>
      </w:r>
      <w:proofErr w:type="spellEnd"/>
      <w:r w:rsidRPr="00502117">
        <w:rPr>
          <w:rFonts w:ascii="Times New Roman" w:hAnsi="Times New Roman" w:cs="Times New Roman"/>
          <w:sz w:val="20"/>
          <w:szCs w:val="20"/>
          <w:lang w:val="lv-LV"/>
        </w:rPr>
        <w:t xml:space="preserve"> ir atbildīgs par tādu savu rīcību, kas var apdraudēt citu </w:t>
      </w:r>
      <w:proofErr w:type="spellStart"/>
      <w:r w:rsidRPr="00502117">
        <w:rPr>
          <w:rFonts w:ascii="Times New Roman" w:hAnsi="Times New Roman" w:cs="Times New Roman"/>
          <w:sz w:val="20"/>
          <w:szCs w:val="20"/>
          <w:lang w:val="lv-LV"/>
        </w:rPr>
        <w:t>laivotāju</w:t>
      </w:r>
      <w:proofErr w:type="spellEnd"/>
      <w:r w:rsidRPr="00502117">
        <w:rPr>
          <w:rFonts w:ascii="Times New Roman" w:hAnsi="Times New Roman" w:cs="Times New Roman"/>
          <w:sz w:val="20"/>
          <w:szCs w:val="20"/>
          <w:lang w:val="lv-LV"/>
        </w:rPr>
        <w:t xml:space="preserve"> drošību un veselību.</w:t>
      </w:r>
    </w:p>
    <w:p w14:paraId="144D96CC" w14:textId="77777777" w:rsidR="00335325" w:rsidRPr="00502117" w:rsidRDefault="00335325" w:rsidP="00817D8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502117">
        <w:rPr>
          <w:rFonts w:ascii="Times New Roman" w:hAnsi="Times New Roman" w:cs="Times New Roman"/>
          <w:sz w:val="20"/>
          <w:szCs w:val="20"/>
          <w:lang w:val="lv-LV"/>
        </w:rPr>
        <w:t xml:space="preserve">Vecāki, radinieki, vai aizbildņi ir atbildīgi par nepilngadīgo personu, kuras atrodas kopā ar tiem, drošību. </w:t>
      </w:r>
    </w:p>
    <w:p w14:paraId="7F9EDB09" w14:textId="77777777" w:rsidR="00335325" w:rsidRPr="00502117" w:rsidRDefault="00335325" w:rsidP="00817D8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502117">
        <w:rPr>
          <w:rFonts w:ascii="Times New Roman" w:hAnsi="Times New Roman" w:cs="Times New Roman"/>
          <w:sz w:val="20"/>
          <w:szCs w:val="20"/>
          <w:lang w:val="lv-LV"/>
        </w:rPr>
        <w:t>Braucienā aizliegts piedalīties cilvēkiem, kas atrodas alkoholisko dzērienu, narkotisko vai psihotropo vielu ietekmē un šīs vielas aizliegts lietot brauciena laikā!</w:t>
      </w:r>
    </w:p>
    <w:p w14:paraId="0C45DAB0" w14:textId="77777777" w:rsidR="00335325" w:rsidRPr="00502117" w:rsidRDefault="00335325" w:rsidP="00817D8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502117">
        <w:rPr>
          <w:rFonts w:ascii="Times New Roman" w:hAnsi="Times New Roman" w:cs="Times New Roman"/>
          <w:sz w:val="20"/>
          <w:szCs w:val="20"/>
          <w:lang w:val="lv-LV"/>
        </w:rPr>
        <w:t>Brauciena laikā dalībnieki uzņemas pilnu atbildību par tiem izsniegto inventāru un radītu bojājumu gadījumā jāsedz inventāra īpašniekam radītos zaudējumus.</w:t>
      </w:r>
    </w:p>
    <w:p w14:paraId="6EE3537F" w14:textId="77777777" w:rsidR="00335325" w:rsidRPr="00502117" w:rsidRDefault="00335325" w:rsidP="00817D8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502117">
        <w:rPr>
          <w:rFonts w:ascii="Times New Roman" w:hAnsi="Times New Roman" w:cs="Times New Roman"/>
          <w:sz w:val="20"/>
          <w:szCs w:val="20"/>
          <w:lang w:val="lv-LV"/>
        </w:rPr>
        <w:t>Visi brauciena laikā radušies atkritumi jāsavāc un jāizmet tiem paredzētā vietā laivu brauciena beigās!</w:t>
      </w:r>
    </w:p>
    <w:p w14:paraId="22072CDE" w14:textId="77777777" w:rsidR="00335325" w:rsidRPr="00502117" w:rsidRDefault="00335325" w:rsidP="00817D8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502117">
        <w:rPr>
          <w:rFonts w:ascii="Times New Roman" w:hAnsi="Times New Roman" w:cs="Times New Roman"/>
          <w:sz w:val="20"/>
          <w:szCs w:val="20"/>
          <w:lang w:val="lv-LV"/>
        </w:rPr>
        <w:t xml:space="preserve">Katrs </w:t>
      </w:r>
      <w:proofErr w:type="spellStart"/>
      <w:r w:rsidRPr="00502117">
        <w:rPr>
          <w:rFonts w:ascii="Times New Roman" w:hAnsi="Times New Roman" w:cs="Times New Roman"/>
          <w:sz w:val="20"/>
          <w:szCs w:val="20"/>
          <w:lang w:val="lv-LV"/>
        </w:rPr>
        <w:t>laivotājs</w:t>
      </w:r>
      <w:proofErr w:type="spellEnd"/>
      <w:r w:rsidRPr="00502117">
        <w:rPr>
          <w:rFonts w:ascii="Times New Roman" w:hAnsi="Times New Roman" w:cs="Times New Roman"/>
          <w:sz w:val="20"/>
          <w:szCs w:val="20"/>
          <w:lang w:val="lv-LV"/>
        </w:rPr>
        <w:t xml:space="preserve"> pats uzņemas atbildību par sekām, kādas varētu rasties, neievērojot iepriekš minētos nosacījumus, neprasmīgi lietojot kanoe un piepūšamās laivas vai arī brauciena laikā lietojot alkoholiskos dzērienus, narkotiskās vai psihotropās vielas.</w:t>
      </w:r>
    </w:p>
    <w:p w14:paraId="085112B3" w14:textId="77777777" w:rsidR="00335325" w:rsidRPr="00502117" w:rsidRDefault="00335325" w:rsidP="00817D86">
      <w:pPr>
        <w:spacing w:after="0" w:line="240" w:lineRule="auto"/>
        <w:rPr>
          <w:rFonts w:ascii="Times New Roman" w:hAnsi="Times New Roman" w:cs="Times New Roman"/>
          <w:b/>
          <w:lang w:val="lv-LV"/>
        </w:rPr>
      </w:pPr>
      <w:r w:rsidRPr="00502117">
        <w:rPr>
          <w:rFonts w:ascii="Times New Roman" w:hAnsi="Times New Roman" w:cs="Times New Roman"/>
          <w:b/>
          <w:lang w:val="lv-LV"/>
        </w:rPr>
        <w:t>Ar noteikumiem iepazināmies:</w:t>
      </w:r>
    </w:p>
    <w:tbl>
      <w:tblPr>
        <w:tblStyle w:val="Reatabula"/>
        <w:tblW w:w="0" w:type="auto"/>
        <w:tblInd w:w="1668" w:type="dxa"/>
        <w:tblLook w:val="04A0" w:firstRow="1" w:lastRow="0" w:firstColumn="1" w:lastColumn="0" w:noHBand="0" w:noVBand="1"/>
      </w:tblPr>
      <w:tblGrid>
        <w:gridCol w:w="883"/>
        <w:gridCol w:w="4253"/>
        <w:gridCol w:w="1984"/>
      </w:tblGrid>
      <w:tr w:rsidR="00335325" w:rsidRPr="00502117" w14:paraId="20FBBB60" w14:textId="77777777" w:rsidTr="008A2F81">
        <w:tc>
          <w:tcPr>
            <w:tcW w:w="850" w:type="dxa"/>
          </w:tcPr>
          <w:p w14:paraId="29470C89" w14:textId="77777777" w:rsidR="00335325" w:rsidRPr="00502117" w:rsidRDefault="00335325" w:rsidP="00817D8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2117"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 w:rsidRPr="0050211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3" w:type="dxa"/>
          </w:tcPr>
          <w:p w14:paraId="25B89D64" w14:textId="77777777" w:rsidR="00335325" w:rsidRPr="00502117" w:rsidRDefault="00335325" w:rsidP="00817D86">
            <w:pPr>
              <w:rPr>
                <w:rFonts w:ascii="Times New Roman" w:hAnsi="Times New Roman" w:cs="Times New Roman"/>
                <w:b/>
              </w:rPr>
            </w:pPr>
            <w:r w:rsidRPr="00502117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1984" w:type="dxa"/>
          </w:tcPr>
          <w:p w14:paraId="367AD2F4" w14:textId="77777777" w:rsidR="00335325" w:rsidRPr="00502117" w:rsidRDefault="00335325" w:rsidP="00817D86">
            <w:pPr>
              <w:rPr>
                <w:rFonts w:ascii="Times New Roman" w:hAnsi="Times New Roman" w:cs="Times New Roman"/>
                <w:b/>
              </w:rPr>
            </w:pPr>
            <w:r w:rsidRPr="00502117">
              <w:rPr>
                <w:rFonts w:ascii="Times New Roman" w:hAnsi="Times New Roman" w:cs="Times New Roman"/>
                <w:b/>
              </w:rPr>
              <w:t>Paraksts</w:t>
            </w:r>
          </w:p>
        </w:tc>
      </w:tr>
      <w:tr w:rsidR="00335325" w:rsidRPr="00502117" w14:paraId="0A2069F0" w14:textId="77777777" w:rsidTr="008A2F81">
        <w:tc>
          <w:tcPr>
            <w:tcW w:w="850" w:type="dxa"/>
          </w:tcPr>
          <w:p w14:paraId="74501874" w14:textId="77777777" w:rsidR="00335325" w:rsidRPr="00502117" w:rsidRDefault="00335325" w:rsidP="00817D86">
            <w:pPr>
              <w:rPr>
                <w:rFonts w:ascii="Times New Roman" w:hAnsi="Times New Roman" w:cs="Times New Roman"/>
                <w:bCs/>
              </w:rPr>
            </w:pPr>
            <w:r w:rsidRPr="0050211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253" w:type="dxa"/>
          </w:tcPr>
          <w:p w14:paraId="3FC71E64" w14:textId="77777777" w:rsidR="00335325" w:rsidRPr="00502117" w:rsidRDefault="00335325" w:rsidP="00817D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4E5ACBB" w14:textId="77777777" w:rsidR="00335325" w:rsidRPr="00502117" w:rsidRDefault="00335325" w:rsidP="00817D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5325" w:rsidRPr="00502117" w14:paraId="3A2AE629" w14:textId="77777777" w:rsidTr="008A2F81">
        <w:tc>
          <w:tcPr>
            <w:tcW w:w="850" w:type="dxa"/>
          </w:tcPr>
          <w:p w14:paraId="188CD429" w14:textId="77777777" w:rsidR="00335325" w:rsidRPr="00502117" w:rsidRDefault="00335325" w:rsidP="00817D86">
            <w:pPr>
              <w:rPr>
                <w:rFonts w:ascii="Times New Roman" w:hAnsi="Times New Roman" w:cs="Times New Roman"/>
                <w:bCs/>
              </w:rPr>
            </w:pPr>
            <w:r w:rsidRPr="0050211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253" w:type="dxa"/>
          </w:tcPr>
          <w:p w14:paraId="6DB3F6AB" w14:textId="77777777" w:rsidR="00335325" w:rsidRPr="00502117" w:rsidRDefault="00335325" w:rsidP="00817D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C0AECCB" w14:textId="77777777" w:rsidR="00335325" w:rsidRPr="00502117" w:rsidRDefault="00335325" w:rsidP="00817D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5325" w:rsidRPr="00502117" w14:paraId="7EE00B1A" w14:textId="77777777" w:rsidTr="008A2F81">
        <w:tc>
          <w:tcPr>
            <w:tcW w:w="850" w:type="dxa"/>
          </w:tcPr>
          <w:p w14:paraId="1ACC9880" w14:textId="77777777" w:rsidR="00335325" w:rsidRPr="00502117" w:rsidRDefault="00335325" w:rsidP="00817D86">
            <w:pPr>
              <w:rPr>
                <w:rFonts w:ascii="Times New Roman" w:hAnsi="Times New Roman" w:cs="Times New Roman"/>
                <w:bCs/>
              </w:rPr>
            </w:pPr>
            <w:r w:rsidRPr="0050211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253" w:type="dxa"/>
          </w:tcPr>
          <w:p w14:paraId="360325AA" w14:textId="77777777" w:rsidR="00335325" w:rsidRPr="00502117" w:rsidRDefault="00335325" w:rsidP="00817D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1C8C952" w14:textId="77777777" w:rsidR="00335325" w:rsidRPr="00502117" w:rsidRDefault="00335325" w:rsidP="00817D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5325" w:rsidRPr="00502117" w14:paraId="2EC5A9A1" w14:textId="77777777" w:rsidTr="008A2F81">
        <w:tc>
          <w:tcPr>
            <w:tcW w:w="850" w:type="dxa"/>
          </w:tcPr>
          <w:p w14:paraId="7416ED1D" w14:textId="77777777" w:rsidR="00335325" w:rsidRPr="00502117" w:rsidRDefault="00335325" w:rsidP="00817D86">
            <w:pPr>
              <w:rPr>
                <w:rFonts w:ascii="Times New Roman" w:hAnsi="Times New Roman" w:cs="Times New Roman"/>
                <w:bCs/>
              </w:rPr>
            </w:pPr>
            <w:r w:rsidRPr="00502117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253" w:type="dxa"/>
          </w:tcPr>
          <w:p w14:paraId="2E93575D" w14:textId="77777777" w:rsidR="00335325" w:rsidRPr="00502117" w:rsidRDefault="00335325" w:rsidP="00817D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58B5EED" w14:textId="77777777" w:rsidR="00335325" w:rsidRPr="00502117" w:rsidRDefault="00335325" w:rsidP="00817D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0093ECE" w14:textId="77777777" w:rsidR="00335325" w:rsidRPr="00502117" w:rsidRDefault="00335325" w:rsidP="00817D86">
      <w:pPr>
        <w:spacing w:after="0" w:line="240" w:lineRule="auto"/>
        <w:rPr>
          <w:rFonts w:ascii="Times New Roman" w:hAnsi="Times New Roman" w:cs="Times New Roman"/>
          <w:b/>
          <w:lang w:val="lv-LV"/>
        </w:rPr>
      </w:pPr>
    </w:p>
    <w:p w14:paraId="2DBB6351" w14:textId="77777777" w:rsidR="00335325" w:rsidRPr="00502117" w:rsidRDefault="00335325" w:rsidP="00817D86">
      <w:pPr>
        <w:spacing w:after="0" w:line="240" w:lineRule="auto"/>
        <w:rPr>
          <w:rFonts w:ascii="Times New Roman" w:hAnsi="Times New Roman" w:cs="Times New Roman"/>
          <w:b/>
          <w:lang w:val="lv-LV"/>
        </w:rPr>
      </w:pPr>
      <w:r w:rsidRPr="00502117">
        <w:rPr>
          <w:rFonts w:ascii="Times New Roman" w:hAnsi="Times New Roman" w:cs="Times New Roman"/>
          <w:b/>
          <w:lang w:val="lv-LV"/>
        </w:rPr>
        <w:t>Atbildīgais komandas pārstāvis:</w:t>
      </w:r>
    </w:p>
    <w:p w14:paraId="08DDE548" w14:textId="77777777" w:rsidR="00335325" w:rsidRPr="00502117" w:rsidRDefault="00335325" w:rsidP="00817D86">
      <w:pPr>
        <w:spacing w:after="0" w:line="240" w:lineRule="auto"/>
        <w:rPr>
          <w:rFonts w:ascii="Times New Roman" w:hAnsi="Times New Roman" w:cs="Times New Roman"/>
          <w:bCs/>
          <w:lang w:val="lv-LV"/>
        </w:rPr>
      </w:pPr>
      <w:r w:rsidRPr="00502117">
        <w:rPr>
          <w:rFonts w:ascii="Times New Roman" w:hAnsi="Times New Roman" w:cs="Times New Roman"/>
          <w:bCs/>
          <w:lang w:val="lv-LV"/>
        </w:rPr>
        <w:t xml:space="preserve">Vārds, Uzvārds: </w:t>
      </w:r>
      <w:r w:rsidRPr="00502117">
        <w:rPr>
          <w:rFonts w:ascii="Times New Roman" w:hAnsi="Times New Roman" w:cs="Times New Roman"/>
          <w:bCs/>
          <w:lang w:val="lv-LV"/>
        </w:rPr>
        <w:softHyphen/>
      </w:r>
      <w:r w:rsidRPr="00502117">
        <w:rPr>
          <w:rFonts w:ascii="Times New Roman" w:hAnsi="Times New Roman" w:cs="Times New Roman"/>
          <w:bCs/>
          <w:lang w:val="lv-LV"/>
        </w:rPr>
        <w:softHyphen/>
      </w:r>
      <w:r w:rsidRPr="00502117">
        <w:rPr>
          <w:rFonts w:ascii="Times New Roman" w:hAnsi="Times New Roman" w:cs="Times New Roman"/>
          <w:bCs/>
          <w:lang w:val="lv-LV"/>
        </w:rPr>
        <w:softHyphen/>
      </w:r>
      <w:r w:rsidRPr="00502117">
        <w:rPr>
          <w:rFonts w:ascii="Times New Roman" w:hAnsi="Times New Roman" w:cs="Times New Roman"/>
          <w:bCs/>
          <w:lang w:val="lv-LV"/>
        </w:rPr>
        <w:softHyphen/>
      </w:r>
      <w:r w:rsidRPr="00502117">
        <w:rPr>
          <w:rFonts w:ascii="Times New Roman" w:hAnsi="Times New Roman" w:cs="Times New Roman"/>
          <w:bCs/>
          <w:lang w:val="lv-LV"/>
        </w:rPr>
        <w:softHyphen/>
      </w:r>
      <w:r w:rsidRPr="00502117">
        <w:rPr>
          <w:rFonts w:ascii="Times New Roman" w:hAnsi="Times New Roman" w:cs="Times New Roman"/>
          <w:bCs/>
          <w:lang w:val="lv-LV"/>
        </w:rPr>
        <w:softHyphen/>
      </w:r>
      <w:r w:rsidRPr="00502117">
        <w:rPr>
          <w:rFonts w:ascii="Times New Roman" w:hAnsi="Times New Roman" w:cs="Times New Roman"/>
          <w:bCs/>
          <w:lang w:val="lv-LV"/>
        </w:rPr>
        <w:softHyphen/>
      </w:r>
      <w:r w:rsidRPr="00502117">
        <w:rPr>
          <w:rFonts w:ascii="Times New Roman" w:hAnsi="Times New Roman" w:cs="Times New Roman"/>
          <w:bCs/>
          <w:lang w:val="lv-LV"/>
        </w:rPr>
        <w:softHyphen/>
      </w:r>
      <w:r w:rsidRPr="00502117">
        <w:rPr>
          <w:rFonts w:ascii="Times New Roman" w:hAnsi="Times New Roman" w:cs="Times New Roman"/>
          <w:bCs/>
          <w:lang w:val="lv-LV"/>
        </w:rPr>
        <w:softHyphen/>
      </w:r>
      <w:r w:rsidRPr="00502117">
        <w:rPr>
          <w:rFonts w:ascii="Times New Roman" w:hAnsi="Times New Roman" w:cs="Times New Roman"/>
          <w:bCs/>
          <w:lang w:val="lv-LV"/>
        </w:rPr>
        <w:softHyphen/>
      </w:r>
      <w:r w:rsidRPr="00502117">
        <w:rPr>
          <w:rFonts w:ascii="Times New Roman" w:hAnsi="Times New Roman" w:cs="Times New Roman"/>
          <w:bCs/>
          <w:lang w:val="lv-LV"/>
        </w:rPr>
        <w:softHyphen/>
      </w:r>
      <w:r w:rsidRPr="00502117">
        <w:rPr>
          <w:rFonts w:ascii="Times New Roman" w:hAnsi="Times New Roman" w:cs="Times New Roman"/>
          <w:bCs/>
          <w:lang w:val="lv-LV"/>
        </w:rPr>
        <w:softHyphen/>
      </w:r>
      <w:r w:rsidRPr="00502117">
        <w:rPr>
          <w:rFonts w:ascii="Times New Roman" w:hAnsi="Times New Roman" w:cs="Times New Roman"/>
          <w:bCs/>
          <w:lang w:val="lv-LV"/>
        </w:rPr>
        <w:softHyphen/>
      </w:r>
      <w:r w:rsidRPr="00502117">
        <w:rPr>
          <w:rFonts w:ascii="Times New Roman" w:hAnsi="Times New Roman" w:cs="Times New Roman"/>
          <w:bCs/>
          <w:lang w:val="lv-LV"/>
        </w:rPr>
        <w:softHyphen/>
        <w:t>_____________________</w:t>
      </w:r>
    </w:p>
    <w:p w14:paraId="43B1C03E" w14:textId="77777777" w:rsidR="00335325" w:rsidRPr="00502117" w:rsidRDefault="00335325" w:rsidP="00817D86">
      <w:pPr>
        <w:spacing w:after="0" w:line="240" w:lineRule="auto"/>
        <w:rPr>
          <w:rFonts w:ascii="Times New Roman" w:hAnsi="Times New Roman" w:cs="Times New Roman"/>
          <w:bCs/>
          <w:lang w:val="lv-LV"/>
        </w:rPr>
      </w:pPr>
    </w:p>
    <w:p w14:paraId="1528D022" w14:textId="77777777" w:rsidR="00335325" w:rsidRPr="00502117" w:rsidRDefault="00335325" w:rsidP="00817D86">
      <w:pPr>
        <w:spacing w:after="0" w:line="240" w:lineRule="auto"/>
        <w:rPr>
          <w:rFonts w:ascii="Times New Roman" w:hAnsi="Times New Roman" w:cs="Times New Roman"/>
          <w:bCs/>
          <w:lang w:val="lv-LV"/>
        </w:rPr>
      </w:pPr>
      <w:r w:rsidRPr="00502117">
        <w:rPr>
          <w:rFonts w:ascii="Times New Roman" w:hAnsi="Times New Roman" w:cs="Times New Roman"/>
          <w:bCs/>
          <w:lang w:val="lv-LV"/>
        </w:rPr>
        <w:t>Paraksts:___________________________</w:t>
      </w:r>
    </w:p>
    <w:p w14:paraId="59C57860" w14:textId="77777777" w:rsidR="00335325" w:rsidRPr="00502117" w:rsidRDefault="00335325" w:rsidP="00817D86">
      <w:pPr>
        <w:spacing w:after="0" w:line="240" w:lineRule="auto"/>
        <w:rPr>
          <w:rFonts w:ascii="Times New Roman" w:hAnsi="Times New Roman" w:cs="Times New Roman"/>
          <w:b/>
          <w:lang w:val="lv-LV"/>
        </w:rPr>
      </w:pPr>
    </w:p>
    <w:p w14:paraId="084D1B65" w14:textId="77777777" w:rsidR="00335325" w:rsidRPr="00502117" w:rsidRDefault="00335325" w:rsidP="00817D86">
      <w:pPr>
        <w:spacing w:after="0" w:line="240" w:lineRule="auto"/>
        <w:rPr>
          <w:rFonts w:ascii="Times New Roman" w:hAnsi="Times New Roman" w:cs="Times New Roman"/>
          <w:sz w:val="24"/>
          <w:lang w:val="lv-LV"/>
        </w:rPr>
      </w:pPr>
    </w:p>
    <w:sectPr w:rsidR="00335325" w:rsidRPr="00502117" w:rsidSect="007F21C1">
      <w:headerReference w:type="firs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7A13C" w14:textId="77777777" w:rsidR="00495D1E" w:rsidRDefault="00495D1E" w:rsidP="00540710">
      <w:pPr>
        <w:spacing w:after="0" w:line="240" w:lineRule="auto"/>
      </w:pPr>
      <w:r>
        <w:separator/>
      </w:r>
    </w:p>
  </w:endnote>
  <w:endnote w:type="continuationSeparator" w:id="0">
    <w:p w14:paraId="0A7B7740" w14:textId="77777777" w:rsidR="00495D1E" w:rsidRDefault="00495D1E" w:rsidP="0054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66D55" w14:textId="77777777" w:rsidR="00495D1E" w:rsidRDefault="00495D1E" w:rsidP="00540710">
      <w:pPr>
        <w:spacing w:after="0" w:line="240" w:lineRule="auto"/>
      </w:pPr>
      <w:r>
        <w:separator/>
      </w:r>
    </w:p>
  </w:footnote>
  <w:footnote w:type="continuationSeparator" w:id="0">
    <w:p w14:paraId="2627D1A4" w14:textId="77777777" w:rsidR="00495D1E" w:rsidRDefault="00495D1E" w:rsidP="00540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086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3C9F2A" w14:textId="19B6BA27" w:rsidR="007F21C1" w:rsidRPr="007F21C1" w:rsidRDefault="007F21C1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2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21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2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099F" w:rsidRPr="00C3099F">
          <w:rPr>
            <w:rFonts w:ascii="Times New Roman" w:hAnsi="Times New Roman" w:cs="Times New Roman"/>
            <w:noProof/>
            <w:sz w:val="24"/>
            <w:szCs w:val="24"/>
            <w:lang w:val="lv-LV"/>
          </w:rPr>
          <w:t>2</w:t>
        </w:r>
        <w:r w:rsidRPr="007F21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B8EC79" w14:textId="77777777" w:rsidR="007F21C1" w:rsidRDefault="007F21C1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6F250" w14:textId="62BE6A0C" w:rsidR="00502117" w:rsidRPr="00502117" w:rsidRDefault="007F21C1" w:rsidP="007F21C1">
    <w:pPr>
      <w:tabs>
        <w:tab w:val="left" w:pos="3300"/>
        <w:tab w:val="center" w:pos="4819"/>
      </w:tabs>
      <w:spacing w:after="0" w:line="240" w:lineRule="auto"/>
      <w:rPr>
        <w:rFonts w:ascii="Times New Roman" w:eastAsia="Times New Roman" w:hAnsi="Times New Roman" w:cs="Times New Roman"/>
        <w:b/>
        <w:bCs/>
        <w:caps/>
        <w:sz w:val="28"/>
        <w:szCs w:val="28"/>
        <w:lang w:val="lv-LV" w:eastAsia="lv-LV"/>
      </w:rPr>
    </w:pPr>
    <w:r>
      <w:rPr>
        <w:rFonts w:ascii="Times New Roman" w:eastAsia="Times New Roman" w:hAnsi="Times New Roman" w:cs="Times New Roman"/>
        <w:b/>
        <w:bCs/>
        <w:caps/>
        <w:sz w:val="28"/>
        <w:szCs w:val="28"/>
        <w:lang w:val="lv-LV" w:eastAsia="lv-LV"/>
      </w:rPr>
      <w:tab/>
    </w:r>
    <w:r>
      <w:rPr>
        <w:rFonts w:ascii="Times New Roman" w:eastAsia="Times New Roman" w:hAnsi="Times New Roman" w:cs="Times New Roman"/>
        <w:b/>
        <w:bCs/>
        <w:caps/>
        <w:sz w:val="28"/>
        <w:szCs w:val="28"/>
        <w:lang w:val="lv-LV" w:eastAsia="lv-LV"/>
      </w:rPr>
      <w:tab/>
    </w:r>
    <w:r w:rsidR="00502117" w:rsidRPr="00502117">
      <w:rPr>
        <w:rFonts w:ascii="Times New Roman" w:eastAsia="Times New Roman" w:hAnsi="Times New Roman" w:cs="Times New Roman"/>
        <w:caps/>
        <w:noProof/>
        <w:sz w:val="24"/>
        <w:szCs w:val="24"/>
        <w:lang w:val="lv-LV" w:eastAsia="lv-LV"/>
      </w:rPr>
      <w:drawing>
        <wp:inline distT="0" distB="0" distL="0" distR="0" wp14:anchorId="63F66273" wp14:editId="7E2BC498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AAA6C" w14:textId="77777777" w:rsidR="00502117" w:rsidRPr="00502117" w:rsidRDefault="00502117" w:rsidP="0050211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val="lv-LV" w:eastAsia="lv-LV"/>
      </w:rPr>
    </w:pPr>
    <w:r w:rsidRPr="00502117">
      <w:rPr>
        <w:rFonts w:ascii="Times New Roman" w:eastAsia="Times New Roman" w:hAnsi="Times New Roman" w:cs="Times New Roman"/>
        <w:b/>
        <w:bCs/>
        <w:caps/>
        <w:sz w:val="28"/>
        <w:szCs w:val="28"/>
        <w:lang w:val="lv-LV" w:eastAsia="lv-LV"/>
      </w:rPr>
      <w:t>Limbažu novada DOME</w:t>
    </w:r>
  </w:p>
  <w:p w14:paraId="45F8D664" w14:textId="77777777" w:rsidR="00502117" w:rsidRPr="00502117" w:rsidRDefault="00502117" w:rsidP="00502117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val="lv-LV" w:eastAsia="lv-LV"/>
      </w:rPr>
    </w:pPr>
    <w:proofErr w:type="spellStart"/>
    <w:r w:rsidRPr="00502117">
      <w:rPr>
        <w:rFonts w:ascii="Times New Roman" w:eastAsia="Times New Roman" w:hAnsi="Times New Roman" w:cs="Times New Roman"/>
        <w:sz w:val="18"/>
        <w:szCs w:val="20"/>
        <w:lang w:val="lv-LV" w:eastAsia="lv-LV"/>
      </w:rPr>
      <w:t>Reģ</w:t>
    </w:r>
    <w:proofErr w:type="spellEnd"/>
    <w:r w:rsidRPr="00502117">
      <w:rPr>
        <w:rFonts w:ascii="Times New Roman" w:eastAsia="Times New Roman" w:hAnsi="Times New Roman" w:cs="Times New Roman"/>
        <w:sz w:val="18"/>
        <w:szCs w:val="20"/>
        <w:lang w:val="lv-LV" w:eastAsia="lv-LV"/>
      </w:rPr>
      <w:t xml:space="preserve">. Nr. 90009114631; Rīgas iela 16, Limbaži, Limbažu novads LV-4001; </w:t>
    </w:r>
  </w:p>
  <w:p w14:paraId="7645846E" w14:textId="77777777" w:rsidR="00502117" w:rsidRPr="00502117" w:rsidRDefault="00502117" w:rsidP="00502117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val="lv-LV" w:eastAsia="lv-LV"/>
      </w:rPr>
    </w:pPr>
    <w:r w:rsidRPr="00502117">
      <w:rPr>
        <w:rFonts w:ascii="Times New Roman" w:eastAsia="Times New Roman" w:hAnsi="Times New Roman" w:cs="Times New Roman"/>
        <w:sz w:val="18"/>
        <w:szCs w:val="20"/>
        <w:lang w:val="lv-LV" w:eastAsia="lv-LV"/>
      </w:rPr>
      <w:t>E-pasts</w:t>
    </w:r>
    <w:r w:rsidRPr="00502117">
      <w:rPr>
        <w:rFonts w:ascii="Times New Roman" w:eastAsia="Times New Roman" w:hAnsi="Times New Roman" w:cs="Times New Roman"/>
        <w:iCs/>
        <w:sz w:val="18"/>
        <w:szCs w:val="20"/>
        <w:lang w:val="lv-LV" w:eastAsia="lv-LV"/>
      </w:rPr>
      <w:t xml:space="preserve"> pasts@limbazunovads.lv;</w:t>
    </w:r>
    <w:r w:rsidRPr="00502117">
      <w:rPr>
        <w:rFonts w:ascii="Times New Roman" w:eastAsia="Times New Roman" w:hAnsi="Times New Roman" w:cs="Times New Roman"/>
        <w:sz w:val="18"/>
        <w:szCs w:val="20"/>
        <w:lang w:val="lv-LV" w:eastAsia="lv-LV"/>
      </w:rPr>
      <w:t xml:space="preserve"> tālrunis 64023003</w:t>
    </w:r>
  </w:p>
  <w:p w14:paraId="678AFB5F" w14:textId="77777777" w:rsidR="00502117" w:rsidRDefault="00502117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B4C3E" w14:textId="77777777" w:rsidR="007F21C1" w:rsidRDefault="007F21C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A4C9B"/>
    <w:multiLevelType w:val="hybridMultilevel"/>
    <w:tmpl w:val="3D2E8A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B3BAE"/>
    <w:multiLevelType w:val="multilevel"/>
    <w:tmpl w:val="2886F2E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18A0E1D"/>
    <w:multiLevelType w:val="hybridMultilevel"/>
    <w:tmpl w:val="A93A8096"/>
    <w:lvl w:ilvl="0" w:tplc="821AB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89"/>
    <w:rsid w:val="00045B39"/>
    <w:rsid w:val="00106335"/>
    <w:rsid w:val="001439B2"/>
    <w:rsid w:val="0018528B"/>
    <w:rsid w:val="0024318D"/>
    <w:rsid w:val="00284B22"/>
    <w:rsid w:val="00335325"/>
    <w:rsid w:val="00466738"/>
    <w:rsid w:val="00495D1E"/>
    <w:rsid w:val="004D4165"/>
    <w:rsid w:val="00502117"/>
    <w:rsid w:val="00540710"/>
    <w:rsid w:val="005A245D"/>
    <w:rsid w:val="005D4FA9"/>
    <w:rsid w:val="005E5562"/>
    <w:rsid w:val="00610773"/>
    <w:rsid w:val="00661389"/>
    <w:rsid w:val="00697E0A"/>
    <w:rsid w:val="007D6760"/>
    <w:rsid w:val="007F21C1"/>
    <w:rsid w:val="00817D86"/>
    <w:rsid w:val="0085552F"/>
    <w:rsid w:val="00876270"/>
    <w:rsid w:val="00990E24"/>
    <w:rsid w:val="009F500C"/>
    <w:rsid w:val="00A01F40"/>
    <w:rsid w:val="00A035AA"/>
    <w:rsid w:val="00A06E32"/>
    <w:rsid w:val="00A551D7"/>
    <w:rsid w:val="00A86EF3"/>
    <w:rsid w:val="00B06863"/>
    <w:rsid w:val="00B555CC"/>
    <w:rsid w:val="00BC2C1C"/>
    <w:rsid w:val="00C3099F"/>
    <w:rsid w:val="00CB354F"/>
    <w:rsid w:val="00CF130F"/>
    <w:rsid w:val="00D43484"/>
    <w:rsid w:val="00DF7C26"/>
    <w:rsid w:val="00E64F05"/>
    <w:rsid w:val="00EA0A37"/>
    <w:rsid w:val="00EF1AA6"/>
    <w:rsid w:val="00F2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EC84BA"/>
  <w15:docId w15:val="{8F481620-A000-4B77-9C50-ACA26BDD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6138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01F40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540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40710"/>
  </w:style>
  <w:style w:type="paragraph" w:styleId="Kjene">
    <w:name w:val="footer"/>
    <w:basedOn w:val="Parasts"/>
    <w:link w:val="KjeneRakstz"/>
    <w:uiPriority w:val="99"/>
    <w:unhideWhenUsed/>
    <w:rsid w:val="00540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40710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84B22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33532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90E2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90E2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90E2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90E2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90E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salacgriva@limbazunovad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CAF5-1D23-4460-BBFE-E1AB6C19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4966</Words>
  <Characters>2831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Kristiana</dc:creator>
  <cp:lastModifiedBy>Dace Tauriņa</cp:lastModifiedBy>
  <cp:revision>19</cp:revision>
  <cp:lastPrinted>2020-02-17T09:57:00Z</cp:lastPrinted>
  <dcterms:created xsi:type="dcterms:W3CDTF">2022-04-06T12:03:00Z</dcterms:created>
  <dcterms:modified xsi:type="dcterms:W3CDTF">2022-05-02T12:22:00Z</dcterms:modified>
</cp:coreProperties>
</file>