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ED6B" w14:textId="2837FC17" w:rsidR="006055A8" w:rsidRDefault="009062F7" w:rsidP="006055A8">
      <w:pPr>
        <w:jc w:val="center"/>
        <w:rPr>
          <w:b/>
          <w:bCs/>
        </w:rPr>
      </w:pPr>
      <w:r w:rsidRPr="009062F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ED2F4" wp14:editId="50540EA2">
                <wp:simplePos x="0" y="0"/>
                <wp:positionH relativeFrom="margin">
                  <wp:align>right</wp:align>
                </wp:positionH>
                <wp:positionV relativeFrom="paragraph">
                  <wp:posOffset>-1436370</wp:posOffset>
                </wp:positionV>
                <wp:extent cx="1101090" cy="1404620"/>
                <wp:effectExtent l="0" t="0" r="381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9877" w14:textId="2AB5F588" w:rsidR="009062F7" w:rsidRPr="009062F7" w:rsidRDefault="009062F7" w:rsidP="009062F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9062F7">
                              <w:rPr>
                                <w:b/>
                                <w:bCs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ED2F4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5.5pt;margin-top:-113.1pt;width:86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" stroked="f">
                <v:textbox style="mso-fit-shape-to-text:t">
                  <w:txbxContent>
                    <w:p w14:paraId="01C79877" w14:textId="2AB5F588" w:rsidR="009062F7" w:rsidRPr="009062F7" w:rsidRDefault="009062F7" w:rsidP="009062F7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9062F7">
                        <w:rPr>
                          <w:b/>
                          <w:bCs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1CC7B" w14:textId="0FFC5CB3" w:rsidR="006055A8" w:rsidRPr="006055A8" w:rsidRDefault="006055A8" w:rsidP="006055A8">
      <w:pPr>
        <w:jc w:val="center"/>
      </w:pPr>
      <w:r w:rsidRPr="006055A8">
        <w:t>Limbažos</w:t>
      </w:r>
    </w:p>
    <w:p w14:paraId="0FCF8D3D" w14:textId="77777777" w:rsidR="006055A8" w:rsidRDefault="006055A8" w:rsidP="006055A8">
      <w:pPr>
        <w:jc w:val="center"/>
        <w:rPr>
          <w:b/>
          <w:bCs/>
        </w:rPr>
      </w:pPr>
    </w:p>
    <w:p w14:paraId="33F17A94" w14:textId="234E5996" w:rsidR="006055A8" w:rsidRPr="006055A8" w:rsidRDefault="006055A8" w:rsidP="006055A8">
      <w:pPr>
        <w:jc w:val="center"/>
        <w:rPr>
          <w:b/>
          <w:bCs/>
        </w:rPr>
      </w:pPr>
      <w:r w:rsidRPr="006055A8">
        <w:rPr>
          <w:b/>
          <w:bCs/>
        </w:rPr>
        <w:t>PASKAIDROJUMA RAKSTS</w:t>
      </w:r>
    </w:p>
    <w:p w14:paraId="51F842FA" w14:textId="7F33D958" w:rsidR="006055A8" w:rsidRPr="006055A8" w:rsidRDefault="006055A8" w:rsidP="006055A8">
      <w:pPr>
        <w:jc w:val="center"/>
      </w:pPr>
      <w:r w:rsidRPr="006055A8">
        <w:rPr>
          <w:b/>
          <w:bCs/>
        </w:rPr>
        <w:t xml:space="preserve">Limbažu novada domes 2021.gada </w:t>
      </w:r>
      <w:r w:rsidR="00E670F3">
        <w:rPr>
          <w:b/>
          <w:bCs/>
        </w:rPr>
        <w:t>28</w:t>
      </w:r>
      <w:r w:rsidRPr="006055A8">
        <w:rPr>
          <w:b/>
          <w:bCs/>
        </w:rPr>
        <w:t>.</w:t>
      </w:r>
      <w:r w:rsidR="00E670F3">
        <w:rPr>
          <w:b/>
          <w:bCs/>
        </w:rPr>
        <w:t xml:space="preserve"> </w:t>
      </w:r>
      <w:r w:rsidRPr="006055A8">
        <w:rPr>
          <w:b/>
          <w:bCs/>
        </w:rPr>
        <w:t>oktobra saistošajiem noteikumiem Nr.</w:t>
      </w:r>
      <w:r w:rsidR="00E670F3">
        <w:rPr>
          <w:b/>
          <w:bCs/>
        </w:rPr>
        <w:t xml:space="preserve"> 19</w:t>
      </w:r>
      <w:r w:rsidRPr="006055A8">
        <w:rPr>
          <w:b/>
          <w:bCs/>
        </w:rPr>
        <w:t xml:space="preserve"> “</w:t>
      </w:r>
      <w:r w:rsidRPr="006055A8">
        <w:rPr>
          <w:b/>
          <w:bCs/>
          <w:lang w:eastAsia="en-US"/>
        </w:rPr>
        <w:t>Mājas (istabas) dzīvnieku reģistrācijas, uzskaites, turēšanas un izķeršanas kārtība Limbažu novadā</w:t>
      </w:r>
      <w:r w:rsidRPr="006055A8">
        <w:rPr>
          <w:b/>
        </w:rPr>
        <w:t>”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4"/>
        <w:gridCol w:w="5288"/>
      </w:tblGrid>
      <w:tr w:rsidR="006055A8" w:rsidRPr="006055A8" w14:paraId="2F44C1CE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E6B97" w14:textId="7D8582CC" w:rsidR="006055A8" w:rsidRPr="006055A8" w:rsidRDefault="00E670F3" w:rsidP="006055A8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="006055A8" w:rsidRPr="006055A8">
              <w:rPr>
                <w:b/>
                <w:bCs/>
              </w:rPr>
              <w:t>Paskaidrojuma raksta sadaļas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27665" w14:textId="77777777" w:rsidR="006055A8" w:rsidRPr="006055A8" w:rsidRDefault="006055A8" w:rsidP="006055A8">
            <w:pPr>
              <w:jc w:val="center"/>
              <w:rPr>
                <w:b/>
                <w:bCs/>
              </w:rPr>
            </w:pPr>
            <w:r w:rsidRPr="006055A8">
              <w:rPr>
                <w:b/>
                <w:bCs/>
              </w:rPr>
              <w:t>Norādāmā informācija</w:t>
            </w:r>
          </w:p>
        </w:tc>
      </w:tr>
      <w:tr w:rsidR="006055A8" w:rsidRPr="006055A8" w14:paraId="7E4F7CC1" w14:textId="77777777" w:rsidTr="001661C5">
        <w:trPr>
          <w:trHeight w:val="4037"/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BCFC1" w14:textId="77777777" w:rsidR="006055A8" w:rsidRPr="006055A8" w:rsidRDefault="006055A8" w:rsidP="006055A8">
            <w:pPr>
              <w:jc w:val="both"/>
            </w:pPr>
            <w:r w:rsidRPr="006055A8">
              <w:t>1. Īss projekta satura izklāsts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E09BC" w14:textId="77777777" w:rsidR="006055A8" w:rsidRPr="006055A8" w:rsidRDefault="006055A8" w:rsidP="006055A8">
            <w:pPr>
              <w:jc w:val="both"/>
            </w:pPr>
            <w:r w:rsidRPr="006055A8">
              <w:t>Atbilstoši likuma "</w:t>
            </w:r>
            <w:hyperlink r:id="rId8" w:tgtFrame="_blank" w:history="1">
              <w:r w:rsidRPr="006055A8">
                <w:t>Par pašvaldībām</w:t>
              </w:r>
            </w:hyperlink>
            <w:r w:rsidRPr="006055A8">
              <w:t xml:space="preserve">" </w:t>
            </w:r>
            <w:hyperlink r:id="rId9" w:anchor="p43" w:tgtFrame="_blank" w:history="1">
              <w:r w:rsidRPr="006055A8">
                <w:t>43. panta</w:t>
              </w:r>
            </w:hyperlink>
            <w:r w:rsidRPr="006055A8">
              <w:t xml:space="preserve"> pirmās daļas 10. punktam pašvaldība tiesīga izdot saistošos noteikumus par dzīvnieku uzturēšanu.</w:t>
            </w:r>
          </w:p>
          <w:p w14:paraId="4AF85D6B" w14:textId="77777777" w:rsidR="006055A8" w:rsidRPr="006055A8" w:rsidRDefault="006055A8" w:rsidP="006055A8">
            <w:pPr>
              <w:spacing w:before="100" w:beforeAutospacing="1" w:after="100" w:afterAutospacing="1"/>
              <w:jc w:val="both"/>
            </w:pPr>
            <w:r w:rsidRPr="006055A8">
              <w:t>Likuma "</w:t>
            </w:r>
            <w:hyperlink r:id="rId10" w:tgtFrame="_blank" w:history="1">
              <w:r w:rsidRPr="006055A8">
                <w:t>Par pašvaldībām</w:t>
              </w:r>
            </w:hyperlink>
            <w:r w:rsidRPr="006055A8">
              <w:t xml:space="preserve">" </w:t>
            </w:r>
            <w:hyperlink r:id="rId11" w:anchor="p43" w:tgtFrame="_blank" w:history="1">
              <w:r w:rsidRPr="006055A8">
                <w:t>43. panta</w:t>
              </w:r>
            </w:hyperlink>
            <w:r w:rsidRPr="006055A8">
              <w:t xml:space="preserve"> trešā daļa nosaka, ka dome var pieņemt saistošos noteikumus, arī lai nodrošinātu pašvaldības autonomo funkciju un brīvprātīgo iniciatīvu izpildi.</w:t>
            </w:r>
          </w:p>
          <w:p w14:paraId="5B7A4FAD" w14:textId="61B1D915" w:rsidR="006055A8" w:rsidRPr="006055A8" w:rsidRDefault="006055A8" w:rsidP="006055A8">
            <w:pPr>
              <w:spacing w:before="100" w:beforeAutospacing="1" w:after="100" w:afterAutospacing="1"/>
              <w:jc w:val="both"/>
            </w:pPr>
            <w:r w:rsidRPr="006055A8">
              <w:t>Saistošo noteikumu mērķis ir nodrošināt   vienotu mājas dzīvnieku reģistrācijas, turēšanas, kā arī klaiņojošo vai bezpalīdzīgā stāvoklī nonākušo dzīvnieku izķeršanas kārtību Limbažu novada administratīvajā teritorijā.</w:t>
            </w:r>
          </w:p>
        </w:tc>
      </w:tr>
      <w:tr w:rsidR="006055A8" w:rsidRPr="006055A8" w14:paraId="7817D438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2014F" w14:textId="77777777" w:rsidR="006055A8" w:rsidRPr="006055A8" w:rsidRDefault="006055A8" w:rsidP="006055A8">
            <w:pPr>
              <w:jc w:val="both"/>
            </w:pPr>
            <w:r w:rsidRPr="006055A8">
              <w:t>2. Projekta nepieciešamības pamatojums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8FDA8" w14:textId="77777777" w:rsidR="006055A8" w:rsidRPr="006055A8" w:rsidRDefault="006055A8" w:rsidP="006055A8">
            <w:pPr>
              <w:spacing w:before="100" w:beforeAutospacing="1" w:after="100" w:afterAutospacing="1"/>
              <w:jc w:val="both"/>
            </w:pPr>
            <w:r w:rsidRPr="006055A8">
              <w:t>Nepieciešamība noteikt vienotas prasības mājas dzīvnieku reģistrācijai, turēšanai, kā arī klaiņojošo vai bezpalīdzīgā stāvoklī nonākušo dzīvnieku izķeršanai Limbažu novadā administratīvā teritorijā.</w:t>
            </w:r>
          </w:p>
        </w:tc>
      </w:tr>
      <w:tr w:rsidR="006055A8" w:rsidRPr="006055A8" w14:paraId="49DB6801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55F68" w14:textId="77777777" w:rsidR="006055A8" w:rsidRPr="006055A8" w:rsidRDefault="006055A8" w:rsidP="006055A8">
            <w:pPr>
              <w:jc w:val="both"/>
            </w:pPr>
            <w:r w:rsidRPr="006055A8">
              <w:t>3. Informācija par plānoto projekta ietekmi uz pašvaldības budžetu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9E463" w14:textId="77777777" w:rsidR="006055A8" w:rsidRPr="006055A8" w:rsidRDefault="006055A8" w:rsidP="006055A8">
            <w:pPr>
              <w:spacing w:before="100" w:beforeAutospacing="1" w:after="100" w:afterAutospacing="1"/>
              <w:jc w:val="both"/>
            </w:pPr>
            <w:r w:rsidRPr="006055A8">
              <w:t>Administratīvā sloga palielinājums vērtējams kā nebūtisks.</w:t>
            </w:r>
          </w:p>
        </w:tc>
      </w:tr>
      <w:tr w:rsidR="006055A8" w:rsidRPr="006055A8" w14:paraId="49A18366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1D77E" w14:textId="77777777" w:rsidR="006055A8" w:rsidRPr="006055A8" w:rsidRDefault="006055A8" w:rsidP="006055A8">
            <w:pPr>
              <w:jc w:val="both"/>
            </w:pPr>
            <w:r w:rsidRPr="006055A8">
              <w:t>4. Informācija par plānoto projekta ietekmi uz uzņēmējdarbības vidi pašvaldības teritorijā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4AA2D" w14:textId="77777777" w:rsidR="006055A8" w:rsidRPr="006055A8" w:rsidRDefault="006055A8" w:rsidP="006055A8">
            <w:pPr>
              <w:spacing w:before="100" w:beforeAutospacing="1" w:after="100" w:afterAutospacing="1"/>
              <w:jc w:val="both"/>
            </w:pPr>
            <w:r w:rsidRPr="006055A8">
              <w:t>Noteikumi šo jomu neskar.</w:t>
            </w:r>
          </w:p>
        </w:tc>
      </w:tr>
      <w:tr w:rsidR="006055A8" w:rsidRPr="006055A8" w14:paraId="44EFEB1D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3AB998" w14:textId="77777777" w:rsidR="006055A8" w:rsidRPr="006055A8" w:rsidRDefault="006055A8" w:rsidP="006055A8">
            <w:pPr>
              <w:jc w:val="both"/>
            </w:pPr>
            <w:r w:rsidRPr="006055A8">
              <w:t>5. Informācija par administratīvajām procedūrām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EED861" w14:textId="77777777" w:rsidR="006055A8" w:rsidRPr="006055A8" w:rsidRDefault="006055A8" w:rsidP="006055A8">
            <w:pPr>
              <w:jc w:val="both"/>
            </w:pPr>
            <w:r w:rsidRPr="006055A8">
              <w:t>Kontrolēt saistošo noteikumu izpildi un veikt administratīvā pārkāpuma procesu atbilstoši normatīvajos aktos noteiktajai kompetencei var Limbažu novada pašvaldības policijas amatpersonas. Par saistošo noteikumu piemērošanu persona var vērsties Limbažu novada pašvaldībā.</w:t>
            </w:r>
          </w:p>
        </w:tc>
      </w:tr>
      <w:tr w:rsidR="006055A8" w:rsidRPr="006055A8" w14:paraId="43919846" w14:textId="77777777" w:rsidTr="001661C5">
        <w:trPr>
          <w:tblCellSpacing w:w="15" w:type="dxa"/>
        </w:trPr>
        <w:tc>
          <w:tcPr>
            <w:tcW w:w="2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B8456" w14:textId="77777777" w:rsidR="006055A8" w:rsidRPr="006055A8" w:rsidRDefault="006055A8" w:rsidP="006055A8">
            <w:pPr>
              <w:jc w:val="both"/>
            </w:pPr>
            <w:r w:rsidRPr="006055A8">
              <w:t>6. Informācija par konsultācijām ar privātpersonām</w:t>
            </w:r>
          </w:p>
        </w:tc>
        <w:tc>
          <w:tcPr>
            <w:tcW w:w="27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B0B80D" w14:textId="77777777" w:rsidR="006055A8" w:rsidRPr="006055A8" w:rsidRDefault="006055A8" w:rsidP="006055A8">
            <w:pPr>
              <w:jc w:val="both"/>
            </w:pPr>
            <w:r w:rsidRPr="006055A8">
              <w:t>Saistošo noteikumu izstrādes procesā konsultācijas ar privātpersonām netika veiktas.</w:t>
            </w:r>
          </w:p>
        </w:tc>
      </w:tr>
    </w:tbl>
    <w:p w14:paraId="438B8F32" w14:textId="05F7C6FF" w:rsidR="006055A8" w:rsidRDefault="006055A8" w:rsidP="006055A8">
      <w:pPr>
        <w:jc w:val="both"/>
        <w:rPr>
          <w:rFonts w:ascii="Calibri" w:eastAsia="Calibri" w:hAnsi="Calibri"/>
          <w:sz w:val="22"/>
          <w:szCs w:val="22"/>
        </w:rPr>
      </w:pPr>
    </w:p>
    <w:p w14:paraId="059B532A" w14:textId="77777777" w:rsidR="009062F7" w:rsidRPr="009062F7" w:rsidRDefault="009062F7" w:rsidP="009062F7">
      <w:pPr>
        <w:autoSpaceDN w:val="0"/>
        <w:rPr>
          <w:rFonts w:ascii="Calibri" w:eastAsia="Calibri" w:hAnsi="Calibri"/>
          <w:sz w:val="22"/>
          <w:szCs w:val="22"/>
        </w:rPr>
      </w:pPr>
      <w:bookmarkStart w:id="0" w:name="_Hlk69826013"/>
      <w:r w:rsidRPr="009062F7">
        <w:rPr>
          <w:rFonts w:eastAsia="Calibri"/>
          <w:sz w:val="22"/>
          <w:szCs w:val="22"/>
        </w:rPr>
        <w:t>Limbažu novada pašvaldības</w:t>
      </w:r>
    </w:p>
    <w:p w14:paraId="32D2323F" w14:textId="77777777" w:rsidR="009062F7" w:rsidRPr="009062F7" w:rsidRDefault="009062F7" w:rsidP="009062F7">
      <w:pPr>
        <w:pBdr>
          <w:bottom w:val="single" w:sz="4" w:space="1" w:color="auto"/>
        </w:pBdr>
        <w:tabs>
          <w:tab w:val="left" w:pos="4678"/>
          <w:tab w:val="left" w:pos="8505"/>
        </w:tabs>
        <w:rPr>
          <w:sz w:val="22"/>
          <w:szCs w:val="22"/>
        </w:rPr>
      </w:pPr>
      <w:r w:rsidRPr="009062F7">
        <w:rPr>
          <w:sz w:val="22"/>
          <w:szCs w:val="22"/>
        </w:rPr>
        <w:t>Domes priekšsēdētājs</w:t>
      </w:r>
      <w:r w:rsidRPr="009062F7">
        <w:rPr>
          <w:sz w:val="22"/>
          <w:szCs w:val="22"/>
        </w:rPr>
        <w:tab/>
        <w:t xml:space="preserve">/paraksts/                                              </w:t>
      </w:r>
      <w:proofErr w:type="spellStart"/>
      <w:r w:rsidRPr="009062F7">
        <w:rPr>
          <w:sz w:val="22"/>
          <w:szCs w:val="22"/>
        </w:rPr>
        <w:t>D.Straubergs</w:t>
      </w:r>
      <w:proofErr w:type="spellEnd"/>
    </w:p>
    <w:p w14:paraId="44DE795F" w14:textId="77777777" w:rsidR="009062F7" w:rsidRPr="009062F7" w:rsidRDefault="009062F7" w:rsidP="009062F7">
      <w:pPr>
        <w:tabs>
          <w:tab w:val="left" w:pos="6480"/>
          <w:tab w:val="left" w:pos="8100"/>
          <w:tab w:val="left" w:pos="8222"/>
        </w:tabs>
        <w:jc w:val="both"/>
        <w:rPr>
          <w:b/>
          <w:bCs/>
          <w:sz w:val="22"/>
          <w:szCs w:val="22"/>
        </w:rPr>
      </w:pPr>
      <w:r w:rsidRPr="009062F7">
        <w:rPr>
          <w:b/>
          <w:bCs/>
          <w:caps/>
          <w:sz w:val="22"/>
          <w:szCs w:val="22"/>
        </w:rPr>
        <w:t>Noraksts</w:t>
      </w:r>
      <w:r w:rsidRPr="009062F7">
        <w:rPr>
          <w:b/>
          <w:bCs/>
          <w:sz w:val="22"/>
          <w:szCs w:val="22"/>
        </w:rPr>
        <w:t xml:space="preserve"> PAREIZS</w:t>
      </w:r>
      <w:r w:rsidRPr="009062F7">
        <w:rPr>
          <w:b/>
          <w:bCs/>
          <w:sz w:val="22"/>
          <w:szCs w:val="22"/>
        </w:rPr>
        <w:tab/>
      </w:r>
      <w:r w:rsidRPr="009062F7">
        <w:rPr>
          <w:b/>
          <w:bCs/>
          <w:sz w:val="22"/>
          <w:szCs w:val="22"/>
        </w:rPr>
        <w:tab/>
      </w:r>
    </w:p>
    <w:p w14:paraId="25E30D3A" w14:textId="77777777" w:rsidR="009062F7" w:rsidRPr="009062F7" w:rsidRDefault="009062F7" w:rsidP="009062F7">
      <w:pPr>
        <w:tabs>
          <w:tab w:val="left" w:pos="6480"/>
          <w:tab w:val="left" w:pos="8505"/>
        </w:tabs>
        <w:jc w:val="both"/>
        <w:rPr>
          <w:sz w:val="22"/>
          <w:szCs w:val="22"/>
        </w:rPr>
      </w:pPr>
      <w:r w:rsidRPr="009062F7">
        <w:rPr>
          <w:sz w:val="22"/>
          <w:szCs w:val="22"/>
        </w:rPr>
        <w:t>Limbažu novada Centrālās administrācijas</w:t>
      </w:r>
    </w:p>
    <w:p w14:paraId="127F2A23" w14:textId="6346999F" w:rsidR="009062F7" w:rsidRPr="009062F7" w:rsidRDefault="009062F7" w:rsidP="009062F7">
      <w:pPr>
        <w:tabs>
          <w:tab w:val="left" w:pos="6480"/>
          <w:tab w:val="left" w:pos="8505"/>
        </w:tabs>
        <w:jc w:val="both"/>
        <w:rPr>
          <w:sz w:val="22"/>
          <w:szCs w:val="22"/>
        </w:rPr>
      </w:pPr>
      <w:r w:rsidRPr="009062F7">
        <w:rPr>
          <w:sz w:val="22"/>
          <w:szCs w:val="22"/>
        </w:rPr>
        <w:t>Administratīvās nodaļas vadītāja</w:t>
      </w:r>
      <w:r w:rsidRPr="009062F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</w:t>
      </w:r>
      <w:proofErr w:type="spellStart"/>
      <w:r w:rsidRPr="009062F7">
        <w:rPr>
          <w:sz w:val="22"/>
          <w:szCs w:val="22"/>
        </w:rPr>
        <w:t>A.Kamala</w:t>
      </w:r>
      <w:proofErr w:type="spellEnd"/>
    </w:p>
    <w:p w14:paraId="0DF62CDE" w14:textId="6D47184C" w:rsidR="00696EC3" w:rsidRPr="00FC135D" w:rsidRDefault="009062F7" w:rsidP="009062F7">
      <w:pPr>
        <w:spacing w:line="276" w:lineRule="auto"/>
        <w:jc w:val="both"/>
        <w:rPr>
          <w:b/>
        </w:rPr>
      </w:pPr>
      <w:r w:rsidRPr="009062F7">
        <w:rPr>
          <w:rFonts w:eastAsia="Calibri"/>
          <w:b/>
          <w:sz w:val="20"/>
          <w:szCs w:val="20"/>
          <w:lang w:bidi="lo-LA"/>
        </w:rPr>
        <w:t>ŠIS DOKUMENTS IR PARAKSTĪTS AR DROŠU ELEKTRONISKO PARAKSTU UN SATUR LAIKA ZĪMOGU</w:t>
      </w:r>
      <w:bookmarkEnd w:id="0"/>
    </w:p>
    <w:sectPr w:rsidR="00696EC3" w:rsidRPr="00FC135D" w:rsidSect="009062F7">
      <w:headerReference w:type="first" r:id="rId12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3075" w14:textId="77777777" w:rsidR="00FD185A" w:rsidRDefault="00FD185A" w:rsidP="00C432D4">
      <w:r>
        <w:separator/>
      </w:r>
    </w:p>
  </w:endnote>
  <w:endnote w:type="continuationSeparator" w:id="0">
    <w:p w14:paraId="53F35A20" w14:textId="77777777" w:rsidR="00FD185A" w:rsidRDefault="00FD185A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8DE4" w14:textId="77777777" w:rsidR="00FD185A" w:rsidRDefault="00FD185A" w:rsidP="00C432D4">
      <w:r>
        <w:separator/>
      </w:r>
    </w:p>
  </w:footnote>
  <w:footnote w:type="continuationSeparator" w:id="0">
    <w:p w14:paraId="3871555D" w14:textId="77777777" w:rsidR="00FD185A" w:rsidRDefault="00FD185A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7495" w14:textId="09209171" w:rsidR="006055A8" w:rsidRDefault="006055A8" w:rsidP="006055A8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>
      <w:rPr>
        <w:caps/>
        <w:noProof/>
      </w:rPr>
      <w:drawing>
        <wp:inline distT="0" distB="0" distL="0" distR="0" wp14:anchorId="41784D94" wp14:editId="3F450314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19F61" w14:textId="32AF12D0" w:rsidR="006055A8" w:rsidRPr="00C907DD" w:rsidRDefault="006055A8" w:rsidP="006055A8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C907DD">
      <w:rPr>
        <w:b/>
        <w:bCs/>
        <w:caps/>
        <w:sz w:val="32"/>
        <w:szCs w:val="32"/>
        <w:lang w:eastAsia="x-none"/>
      </w:rPr>
      <w:t>LIMBAŽU novada DOME</w:t>
    </w:r>
  </w:p>
  <w:p w14:paraId="51EC179E" w14:textId="77777777" w:rsidR="006055A8" w:rsidRPr="00C907DD" w:rsidRDefault="006055A8" w:rsidP="006055A8">
    <w:pPr>
      <w:jc w:val="center"/>
      <w:rPr>
        <w:sz w:val="18"/>
        <w:szCs w:val="20"/>
      </w:rPr>
    </w:pPr>
    <w:proofErr w:type="spellStart"/>
    <w:r w:rsidRPr="00C907DD">
      <w:rPr>
        <w:sz w:val="18"/>
        <w:szCs w:val="20"/>
      </w:rPr>
      <w:t>Reģ</w:t>
    </w:r>
    <w:proofErr w:type="spellEnd"/>
    <w:r w:rsidRPr="00C907DD">
      <w:rPr>
        <w:sz w:val="18"/>
        <w:szCs w:val="20"/>
      </w:rPr>
      <w:t xml:space="preserve">. Nr. 90009114631, Rīgas iela 16, Limbaži, Limbažu novads, LV–4001; </w:t>
    </w:r>
  </w:p>
  <w:p w14:paraId="6952D7E5" w14:textId="77777777" w:rsidR="006055A8" w:rsidRPr="00C907DD" w:rsidRDefault="006055A8" w:rsidP="006055A8">
    <w:pPr>
      <w:jc w:val="center"/>
      <w:rPr>
        <w:sz w:val="18"/>
        <w:szCs w:val="20"/>
      </w:rPr>
    </w:pPr>
    <w:r w:rsidRPr="00C907DD">
      <w:rPr>
        <w:sz w:val="18"/>
      </w:rPr>
      <w:t>E-adrese _</w:t>
    </w:r>
    <w:r w:rsidRPr="00C907DD">
      <w:rPr>
        <w:sz w:val="18"/>
        <w:szCs w:val="18"/>
      </w:rPr>
      <w:t xml:space="preserve">DEFAULT@90009114631; </w:t>
    </w:r>
    <w:r w:rsidRPr="00C907DD">
      <w:rPr>
        <w:sz w:val="18"/>
        <w:szCs w:val="20"/>
      </w:rPr>
      <w:t>e-pasts</w:t>
    </w:r>
    <w:r w:rsidRPr="00C907DD">
      <w:rPr>
        <w:iCs/>
        <w:sz w:val="18"/>
        <w:szCs w:val="20"/>
      </w:rPr>
      <w:t xml:space="preserve"> pasts@limbazi.lv;</w:t>
    </w:r>
    <w:r w:rsidRPr="00C907DD">
      <w:rPr>
        <w:sz w:val="18"/>
        <w:szCs w:val="20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93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DF2"/>
    <w:multiLevelType w:val="hybridMultilevel"/>
    <w:tmpl w:val="3E5E25B6"/>
    <w:lvl w:ilvl="0" w:tplc="EB62C8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B0B34"/>
    <w:multiLevelType w:val="multilevel"/>
    <w:tmpl w:val="446E895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EC0E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2E07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CE0075"/>
    <w:multiLevelType w:val="multilevel"/>
    <w:tmpl w:val="2A346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757F58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A60B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0"/>
    <w:rsid w:val="00006895"/>
    <w:rsid w:val="00036271"/>
    <w:rsid w:val="000405D7"/>
    <w:rsid w:val="00045209"/>
    <w:rsid w:val="000627D5"/>
    <w:rsid w:val="00064AAF"/>
    <w:rsid w:val="00070CA9"/>
    <w:rsid w:val="0009600B"/>
    <w:rsid w:val="000A2F1E"/>
    <w:rsid w:val="000A5BAF"/>
    <w:rsid w:val="000B785E"/>
    <w:rsid w:val="000B7A18"/>
    <w:rsid w:val="000D057D"/>
    <w:rsid w:val="000E196B"/>
    <w:rsid w:val="000F41FC"/>
    <w:rsid w:val="00107A73"/>
    <w:rsid w:val="00115ADB"/>
    <w:rsid w:val="00116945"/>
    <w:rsid w:val="001207CE"/>
    <w:rsid w:val="001233D3"/>
    <w:rsid w:val="00127990"/>
    <w:rsid w:val="00127DCE"/>
    <w:rsid w:val="001310DE"/>
    <w:rsid w:val="00141E0F"/>
    <w:rsid w:val="001425B4"/>
    <w:rsid w:val="00151385"/>
    <w:rsid w:val="001661C5"/>
    <w:rsid w:val="001866D3"/>
    <w:rsid w:val="001910E7"/>
    <w:rsid w:val="001A07E9"/>
    <w:rsid w:val="001C055C"/>
    <w:rsid w:val="001D5338"/>
    <w:rsid w:val="001E7378"/>
    <w:rsid w:val="001F2CC9"/>
    <w:rsid w:val="001F3440"/>
    <w:rsid w:val="00230576"/>
    <w:rsid w:val="0023450E"/>
    <w:rsid w:val="002443A5"/>
    <w:rsid w:val="002822D0"/>
    <w:rsid w:val="002A24B9"/>
    <w:rsid w:val="002A61B5"/>
    <w:rsid w:val="002E166A"/>
    <w:rsid w:val="002F6C12"/>
    <w:rsid w:val="00300FA3"/>
    <w:rsid w:val="00340CC9"/>
    <w:rsid w:val="00344273"/>
    <w:rsid w:val="00357E06"/>
    <w:rsid w:val="003A7D15"/>
    <w:rsid w:val="003D2C1C"/>
    <w:rsid w:val="003E02F2"/>
    <w:rsid w:val="003E08F6"/>
    <w:rsid w:val="003F75E5"/>
    <w:rsid w:val="00431FA8"/>
    <w:rsid w:val="00450A53"/>
    <w:rsid w:val="00490887"/>
    <w:rsid w:val="004A6936"/>
    <w:rsid w:val="004B020E"/>
    <w:rsid w:val="004B36D3"/>
    <w:rsid w:val="004C063E"/>
    <w:rsid w:val="004C7390"/>
    <w:rsid w:val="004E4B81"/>
    <w:rsid w:val="004E556B"/>
    <w:rsid w:val="005046AB"/>
    <w:rsid w:val="0053430F"/>
    <w:rsid w:val="00534533"/>
    <w:rsid w:val="005523B6"/>
    <w:rsid w:val="005769EF"/>
    <w:rsid w:val="005938FA"/>
    <w:rsid w:val="005A570A"/>
    <w:rsid w:val="005B2342"/>
    <w:rsid w:val="005C0668"/>
    <w:rsid w:val="005E286C"/>
    <w:rsid w:val="005F6EB0"/>
    <w:rsid w:val="006055A8"/>
    <w:rsid w:val="0061140A"/>
    <w:rsid w:val="00621477"/>
    <w:rsid w:val="00632166"/>
    <w:rsid w:val="006456B0"/>
    <w:rsid w:val="00652B65"/>
    <w:rsid w:val="00671977"/>
    <w:rsid w:val="00696EC3"/>
    <w:rsid w:val="006A4017"/>
    <w:rsid w:val="006B2306"/>
    <w:rsid w:val="006B3B40"/>
    <w:rsid w:val="006C5375"/>
    <w:rsid w:val="006D4FDA"/>
    <w:rsid w:val="006D54AC"/>
    <w:rsid w:val="007468FD"/>
    <w:rsid w:val="0074786F"/>
    <w:rsid w:val="0075703D"/>
    <w:rsid w:val="00760E38"/>
    <w:rsid w:val="00764204"/>
    <w:rsid w:val="00777532"/>
    <w:rsid w:val="00780818"/>
    <w:rsid w:val="00785175"/>
    <w:rsid w:val="007B62CD"/>
    <w:rsid w:val="007F055C"/>
    <w:rsid w:val="008043A2"/>
    <w:rsid w:val="00825A3F"/>
    <w:rsid w:val="00831E83"/>
    <w:rsid w:val="00832857"/>
    <w:rsid w:val="00843BBE"/>
    <w:rsid w:val="00881517"/>
    <w:rsid w:val="0088521E"/>
    <w:rsid w:val="008B2390"/>
    <w:rsid w:val="008C42B2"/>
    <w:rsid w:val="008C5AB2"/>
    <w:rsid w:val="008E370D"/>
    <w:rsid w:val="008E6B2B"/>
    <w:rsid w:val="008E7E71"/>
    <w:rsid w:val="009062F7"/>
    <w:rsid w:val="0092406A"/>
    <w:rsid w:val="0092739D"/>
    <w:rsid w:val="00931166"/>
    <w:rsid w:val="009574E7"/>
    <w:rsid w:val="00965784"/>
    <w:rsid w:val="009B0D0B"/>
    <w:rsid w:val="009B286B"/>
    <w:rsid w:val="009C6E49"/>
    <w:rsid w:val="009F33F3"/>
    <w:rsid w:val="00A03BBF"/>
    <w:rsid w:val="00A566F9"/>
    <w:rsid w:val="00A56A2C"/>
    <w:rsid w:val="00A75555"/>
    <w:rsid w:val="00AA0220"/>
    <w:rsid w:val="00AE1801"/>
    <w:rsid w:val="00B31628"/>
    <w:rsid w:val="00B376DF"/>
    <w:rsid w:val="00B41B5E"/>
    <w:rsid w:val="00B70FC3"/>
    <w:rsid w:val="00B75686"/>
    <w:rsid w:val="00B85327"/>
    <w:rsid w:val="00B8581E"/>
    <w:rsid w:val="00BA419A"/>
    <w:rsid w:val="00BC4657"/>
    <w:rsid w:val="00BC7FF3"/>
    <w:rsid w:val="00BD3726"/>
    <w:rsid w:val="00BF6F99"/>
    <w:rsid w:val="00C07339"/>
    <w:rsid w:val="00C12D9A"/>
    <w:rsid w:val="00C432D4"/>
    <w:rsid w:val="00C60DEF"/>
    <w:rsid w:val="00C74921"/>
    <w:rsid w:val="00CC47B2"/>
    <w:rsid w:val="00D25543"/>
    <w:rsid w:val="00D4641F"/>
    <w:rsid w:val="00D475F6"/>
    <w:rsid w:val="00D56C94"/>
    <w:rsid w:val="00D62BCD"/>
    <w:rsid w:val="00D71D29"/>
    <w:rsid w:val="00D76A53"/>
    <w:rsid w:val="00D866FD"/>
    <w:rsid w:val="00D87258"/>
    <w:rsid w:val="00D95B4C"/>
    <w:rsid w:val="00DA019A"/>
    <w:rsid w:val="00DB4C15"/>
    <w:rsid w:val="00DB4D10"/>
    <w:rsid w:val="00DD663D"/>
    <w:rsid w:val="00DE535E"/>
    <w:rsid w:val="00DF4054"/>
    <w:rsid w:val="00E03D67"/>
    <w:rsid w:val="00E1517E"/>
    <w:rsid w:val="00E21466"/>
    <w:rsid w:val="00E248E1"/>
    <w:rsid w:val="00E456CF"/>
    <w:rsid w:val="00E53A77"/>
    <w:rsid w:val="00E670F3"/>
    <w:rsid w:val="00E76598"/>
    <w:rsid w:val="00F115FD"/>
    <w:rsid w:val="00F257FE"/>
    <w:rsid w:val="00F4370C"/>
    <w:rsid w:val="00F7644B"/>
    <w:rsid w:val="00F77423"/>
    <w:rsid w:val="00F83341"/>
    <w:rsid w:val="00F85D2E"/>
    <w:rsid w:val="00F901C2"/>
    <w:rsid w:val="00F9683A"/>
    <w:rsid w:val="00FC135D"/>
    <w:rsid w:val="00FC53F9"/>
    <w:rsid w:val="00FD185A"/>
    <w:rsid w:val="00FD2AE6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882F"/>
  <w15:docId w15:val="{271280F5-F07E-4BD4-9118-1153FCB3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character" w:styleId="Hipersaite">
    <w:name w:val="Hyperlink"/>
    <w:basedOn w:val="Noklusjumarindkopasfonts"/>
    <w:uiPriority w:val="99"/>
    <w:unhideWhenUsed/>
    <w:rsid w:val="00F115F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115F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5A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AD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ADB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AD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ADB"/>
    <w:rPr>
      <w:rFonts w:ascii="Times New Roman" w:eastAsia="Times New Roman" w:hAnsi="Times New Roman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AD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ADB"/>
    <w:rPr>
      <w:rFonts w:ascii="Segoe UI" w:eastAsia="Times New Roman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2E166A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E535E"/>
    <w:pPr>
      <w:ind w:left="720"/>
      <w:contextualSpacing/>
    </w:pPr>
  </w:style>
  <w:style w:type="table" w:styleId="Reatabula">
    <w:name w:val="Table Grid"/>
    <w:basedOn w:val="Parastatabula"/>
    <w:uiPriority w:val="59"/>
    <w:rsid w:val="0035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7255-par-pasvaldib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7255-par-pasvaldib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AAF1-233C-4367-B231-B70A30FF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Lietotajs</cp:lastModifiedBy>
  <cp:revision>11</cp:revision>
  <cp:lastPrinted>2021-10-13T10:54:00Z</cp:lastPrinted>
  <dcterms:created xsi:type="dcterms:W3CDTF">2021-10-13T13:14:00Z</dcterms:created>
  <dcterms:modified xsi:type="dcterms:W3CDTF">2021-11-04T13:52:00Z</dcterms:modified>
</cp:coreProperties>
</file>