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341A5" w14:textId="77777777" w:rsidR="003657C6" w:rsidRPr="006F246D" w:rsidRDefault="003657C6" w:rsidP="005C60E3">
      <w:pPr>
        <w:jc w:val="center"/>
        <w:rPr>
          <w:b/>
          <w:bCs/>
          <w:lang w:val="lv-LV"/>
        </w:rPr>
      </w:pPr>
    </w:p>
    <w:p w14:paraId="402C5906" w14:textId="77777777" w:rsidR="00D94F90" w:rsidRPr="006F246D" w:rsidRDefault="00D94F90" w:rsidP="005C60E3">
      <w:pPr>
        <w:jc w:val="center"/>
        <w:rPr>
          <w:b/>
          <w:bCs/>
          <w:lang w:val="lv-LV"/>
        </w:rPr>
      </w:pPr>
      <w:r w:rsidRPr="006F246D">
        <w:rPr>
          <w:b/>
          <w:bCs/>
          <w:lang w:val="lv-LV"/>
        </w:rPr>
        <w:t>SOCIĀLO UN VESELĪBAS JAUTĀJUMU</w:t>
      </w:r>
    </w:p>
    <w:p w14:paraId="00600C55" w14:textId="77777777" w:rsidR="00D94F90" w:rsidRPr="006F246D" w:rsidRDefault="00D94F90" w:rsidP="005C60E3">
      <w:pPr>
        <w:jc w:val="center"/>
        <w:rPr>
          <w:b/>
          <w:bCs/>
          <w:lang w:val="lv-LV"/>
        </w:rPr>
      </w:pPr>
      <w:r w:rsidRPr="006F246D">
        <w:rPr>
          <w:b/>
          <w:bCs/>
          <w:lang w:val="lv-LV"/>
        </w:rPr>
        <w:t xml:space="preserve"> KOMITEJAS SĒDES PROTOKOLS</w:t>
      </w:r>
    </w:p>
    <w:p w14:paraId="7FC5C17D" w14:textId="4EAC8CA5" w:rsidR="00D94F90" w:rsidRPr="0071719F" w:rsidRDefault="00D94F90" w:rsidP="005C60E3">
      <w:pPr>
        <w:jc w:val="center"/>
        <w:rPr>
          <w:bCs/>
          <w:lang w:val="lv-LV"/>
        </w:rPr>
      </w:pPr>
      <w:r w:rsidRPr="0071719F">
        <w:rPr>
          <w:bCs/>
          <w:lang w:val="lv-LV"/>
        </w:rPr>
        <w:t>Nr.</w:t>
      </w:r>
      <w:r w:rsidR="009A259B">
        <w:rPr>
          <w:bCs/>
          <w:lang w:val="lv-LV"/>
        </w:rPr>
        <w:t>2</w:t>
      </w:r>
    </w:p>
    <w:p w14:paraId="609CC37C" w14:textId="77777777" w:rsidR="00D94F90" w:rsidRPr="006F246D" w:rsidRDefault="00D94F90" w:rsidP="005C60E3">
      <w:pPr>
        <w:jc w:val="both"/>
        <w:rPr>
          <w:bCs/>
          <w:lang w:val="lv-LV"/>
        </w:rPr>
      </w:pPr>
    </w:p>
    <w:p w14:paraId="790443A3" w14:textId="4509142F" w:rsidR="00D94F90" w:rsidRPr="006F246D" w:rsidRDefault="00D94F90" w:rsidP="00BE2B5E">
      <w:pPr>
        <w:jc w:val="right"/>
        <w:rPr>
          <w:bCs/>
          <w:lang w:val="lv-LV"/>
        </w:rPr>
      </w:pPr>
      <w:r w:rsidRPr="006F246D">
        <w:rPr>
          <w:bCs/>
          <w:lang w:val="lv-LV"/>
        </w:rPr>
        <w:t>20</w:t>
      </w:r>
      <w:r w:rsidR="001625C7" w:rsidRPr="006F246D">
        <w:rPr>
          <w:bCs/>
          <w:lang w:val="lv-LV"/>
        </w:rPr>
        <w:t>2</w:t>
      </w:r>
      <w:r w:rsidR="00802EF4">
        <w:rPr>
          <w:bCs/>
          <w:lang w:val="lv-LV"/>
        </w:rPr>
        <w:t>3</w:t>
      </w:r>
      <w:r w:rsidRPr="006F246D">
        <w:rPr>
          <w:bCs/>
          <w:lang w:val="lv-LV"/>
        </w:rPr>
        <w:t>.</w:t>
      </w:r>
      <w:r w:rsidR="0071719F">
        <w:rPr>
          <w:bCs/>
          <w:lang w:val="lv-LV"/>
        </w:rPr>
        <w:t xml:space="preserve"> </w:t>
      </w:r>
      <w:r w:rsidRPr="006F246D">
        <w:rPr>
          <w:bCs/>
          <w:lang w:val="lv-LV"/>
        </w:rPr>
        <w:t xml:space="preserve">gada </w:t>
      </w:r>
      <w:r w:rsidR="00802EF4">
        <w:rPr>
          <w:bCs/>
          <w:lang w:val="lv-LV"/>
        </w:rPr>
        <w:t>1</w:t>
      </w:r>
      <w:r w:rsidR="009A259B">
        <w:rPr>
          <w:bCs/>
          <w:lang w:val="lv-LV"/>
        </w:rPr>
        <w:t>4</w:t>
      </w:r>
      <w:r w:rsidR="00703522">
        <w:rPr>
          <w:bCs/>
          <w:lang w:val="lv-LV"/>
        </w:rPr>
        <w:t>.</w:t>
      </w:r>
      <w:r w:rsidR="0071719F">
        <w:rPr>
          <w:bCs/>
          <w:lang w:val="lv-LV"/>
        </w:rPr>
        <w:t xml:space="preserve"> </w:t>
      </w:r>
      <w:r w:rsidR="009A259B">
        <w:rPr>
          <w:bCs/>
          <w:lang w:val="lv-LV"/>
        </w:rPr>
        <w:t>februārī</w:t>
      </w:r>
    </w:p>
    <w:p w14:paraId="33A3AB04" w14:textId="77777777" w:rsidR="00D94F90" w:rsidRPr="006F246D" w:rsidRDefault="00D94F90" w:rsidP="005C60E3">
      <w:pPr>
        <w:jc w:val="both"/>
        <w:rPr>
          <w:b/>
          <w:bCs/>
          <w:lang w:val="lv-LV"/>
        </w:rPr>
      </w:pPr>
    </w:p>
    <w:p w14:paraId="28E49A63" w14:textId="77777777" w:rsidR="00D94F90" w:rsidRPr="006F246D" w:rsidRDefault="00D94F90" w:rsidP="005C60E3">
      <w:pPr>
        <w:jc w:val="both"/>
        <w:rPr>
          <w:bCs/>
          <w:lang w:val="lv-LV"/>
        </w:rPr>
      </w:pPr>
      <w:r w:rsidRPr="006F246D">
        <w:rPr>
          <w:bCs/>
          <w:lang w:val="lv-LV"/>
        </w:rPr>
        <w:t>Sēde sasaukta plkst.</w:t>
      </w:r>
      <w:r w:rsidR="00C364EA" w:rsidRPr="006F246D">
        <w:rPr>
          <w:bCs/>
          <w:lang w:val="lv-LV"/>
        </w:rPr>
        <w:t xml:space="preserve"> </w:t>
      </w:r>
      <w:r w:rsidR="001511BE" w:rsidRPr="006F246D">
        <w:rPr>
          <w:bCs/>
          <w:lang w:val="lv-LV"/>
        </w:rPr>
        <w:t>1</w:t>
      </w:r>
      <w:r w:rsidR="00F5605B" w:rsidRPr="006F246D">
        <w:rPr>
          <w:bCs/>
          <w:lang w:val="lv-LV"/>
        </w:rPr>
        <w:t>3</w:t>
      </w:r>
      <w:r w:rsidR="001511BE" w:rsidRPr="006F246D">
        <w:rPr>
          <w:bCs/>
          <w:lang w:val="lv-LV"/>
        </w:rPr>
        <w:t>.00</w:t>
      </w:r>
    </w:p>
    <w:p w14:paraId="65038AF3" w14:textId="075CB8A1" w:rsidR="00D94F90" w:rsidRPr="0071719F" w:rsidRDefault="00D94F90" w:rsidP="005C60E3">
      <w:pPr>
        <w:jc w:val="both"/>
        <w:rPr>
          <w:bCs/>
          <w:lang w:val="lv-LV"/>
        </w:rPr>
      </w:pPr>
      <w:r w:rsidRPr="0071719F">
        <w:rPr>
          <w:bCs/>
          <w:lang w:val="lv-LV"/>
        </w:rPr>
        <w:t>Sēdi atklāj plkst.</w:t>
      </w:r>
      <w:r w:rsidR="00C364EA" w:rsidRPr="0071719F">
        <w:rPr>
          <w:bCs/>
          <w:lang w:val="lv-LV"/>
        </w:rPr>
        <w:t xml:space="preserve"> </w:t>
      </w:r>
      <w:r w:rsidR="0071719F">
        <w:rPr>
          <w:bCs/>
          <w:lang w:val="lv-LV"/>
        </w:rPr>
        <w:t>13.00</w:t>
      </w:r>
    </w:p>
    <w:p w14:paraId="53F674F4" w14:textId="77777777" w:rsidR="00F9060E" w:rsidRPr="006F246D" w:rsidRDefault="00F9060E" w:rsidP="005C60E3">
      <w:pPr>
        <w:jc w:val="both"/>
        <w:rPr>
          <w:bCs/>
          <w:lang w:val="lv-LV"/>
        </w:rPr>
      </w:pPr>
    </w:p>
    <w:p w14:paraId="5D61226F" w14:textId="77777777" w:rsidR="00BD596C" w:rsidRDefault="00BD596C" w:rsidP="00BD596C">
      <w:pPr>
        <w:suppressAutoHyphens/>
        <w:jc w:val="both"/>
        <w:rPr>
          <w:bCs/>
          <w:lang w:val="lv-LV" w:eastAsia="lv-LV"/>
        </w:rPr>
      </w:pPr>
      <w:r>
        <w:rPr>
          <w:bCs/>
          <w:lang w:val="lv-LV" w:eastAsia="lv-LV"/>
        </w:rPr>
        <w:t>Sēde notiek videokonferences režīmā</w:t>
      </w:r>
      <w:r>
        <w:rPr>
          <w:lang w:val="lv-LV"/>
        </w:rPr>
        <w:t xml:space="preserve"> tiešsaistē </w:t>
      </w:r>
      <w:proofErr w:type="spellStart"/>
      <w:r>
        <w:rPr>
          <w:lang w:val="lv-LV"/>
        </w:rPr>
        <w:t>Webex</w:t>
      </w:r>
      <w:proofErr w:type="spellEnd"/>
      <w:r>
        <w:rPr>
          <w:lang w:val="lv-LV"/>
        </w:rPr>
        <w:t xml:space="preserve"> platformā.</w:t>
      </w:r>
    </w:p>
    <w:p w14:paraId="7272DB8E" w14:textId="457CF780" w:rsidR="00BD596C" w:rsidRPr="0071719F" w:rsidRDefault="009A259B" w:rsidP="00BD596C">
      <w:pPr>
        <w:pStyle w:val="Sarakstarindkopa1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Komitejas sēde ir atklāta (1-3. darba kārtības jautājums), slēgtā daļa (4. darba kārtības jautājums).</w:t>
      </w:r>
    </w:p>
    <w:p w14:paraId="3B5DD19E" w14:textId="77777777" w:rsidR="00BD596C" w:rsidRDefault="00BD596C" w:rsidP="00BD596C">
      <w:pPr>
        <w:jc w:val="both"/>
        <w:rPr>
          <w:bCs/>
          <w:lang w:val="lv-LV"/>
        </w:rPr>
      </w:pPr>
    </w:p>
    <w:p w14:paraId="193F7E21" w14:textId="30738072" w:rsidR="00BD596C" w:rsidRDefault="00BD596C" w:rsidP="00BD596C">
      <w:pPr>
        <w:autoSpaceDE w:val="0"/>
        <w:autoSpaceDN w:val="0"/>
        <w:adjustRightInd w:val="0"/>
        <w:jc w:val="both"/>
        <w:rPr>
          <w:lang w:val="lv-LV"/>
        </w:rPr>
      </w:pPr>
      <w:r>
        <w:rPr>
          <w:rFonts w:eastAsia="Calibri"/>
          <w:b/>
          <w:bCs/>
          <w:lang w:val="lv-LV" w:eastAsia="lv-LV"/>
        </w:rPr>
        <w:t xml:space="preserve">Sēdi vada: </w:t>
      </w:r>
      <w:r>
        <w:rPr>
          <w:lang w:val="lv-LV"/>
        </w:rPr>
        <w:t>Rūdolfs Pelēkais.</w:t>
      </w:r>
    </w:p>
    <w:p w14:paraId="33D688C3" w14:textId="77777777" w:rsidR="00BD596C" w:rsidRDefault="00BD596C" w:rsidP="00BD596C">
      <w:p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</w:p>
    <w:p w14:paraId="48497356" w14:textId="77777777" w:rsidR="00BD596C" w:rsidRDefault="00BD596C" w:rsidP="00BD596C">
      <w:pPr>
        <w:jc w:val="both"/>
        <w:rPr>
          <w:lang w:val="lv-LV" w:eastAsia="lv-LV"/>
        </w:rPr>
      </w:pPr>
      <w:r>
        <w:rPr>
          <w:b/>
          <w:bCs/>
          <w:lang w:val="lv-LV" w:eastAsia="lv-LV"/>
        </w:rPr>
        <w:t>Sēdi protokolē:</w:t>
      </w:r>
      <w:r>
        <w:rPr>
          <w:lang w:val="lv-LV" w:eastAsia="lv-LV"/>
        </w:rPr>
        <w:t xml:space="preserve"> Dace Tauriņa.</w:t>
      </w:r>
    </w:p>
    <w:p w14:paraId="44DA838F" w14:textId="77777777" w:rsidR="00BD596C" w:rsidRDefault="00BD596C" w:rsidP="00BD596C">
      <w:p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</w:p>
    <w:p w14:paraId="0DF5CC36" w14:textId="65D5D174" w:rsidR="00BD596C" w:rsidRPr="0071719F" w:rsidRDefault="00BD596C" w:rsidP="00BD596C">
      <w:p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  <w:r w:rsidRPr="0071719F">
        <w:rPr>
          <w:rFonts w:eastAsia="Calibri"/>
          <w:b/>
          <w:bCs/>
          <w:lang w:val="lv-LV" w:eastAsia="lv-LV"/>
        </w:rPr>
        <w:t xml:space="preserve">Sēdē piedalās </w:t>
      </w:r>
      <w:r w:rsidRPr="0071719F">
        <w:rPr>
          <w:rFonts w:eastAsia="Calibri"/>
          <w:b/>
          <w:lang w:val="lv-LV" w:eastAsia="lv-LV"/>
        </w:rPr>
        <w:t>deputāti:</w:t>
      </w:r>
      <w:r w:rsidRPr="0071719F">
        <w:rPr>
          <w:rFonts w:eastAsia="Calibri"/>
          <w:lang w:val="lv-LV" w:eastAsia="lv-LV"/>
        </w:rPr>
        <w:t xml:space="preserve"> </w:t>
      </w:r>
      <w:r w:rsidR="0071719F" w:rsidRPr="0071719F">
        <w:rPr>
          <w:rFonts w:eastAsia="Calibri"/>
          <w:szCs w:val="22"/>
          <w:lang w:val="lv-LV"/>
        </w:rPr>
        <w:t xml:space="preserve">Jānis Bakmanis, Lija </w:t>
      </w:r>
      <w:proofErr w:type="spellStart"/>
      <w:r w:rsidR="0071719F" w:rsidRPr="0071719F">
        <w:rPr>
          <w:rFonts w:eastAsia="Calibri"/>
          <w:szCs w:val="22"/>
          <w:lang w:val="lv-LV"/>
        </w:rPr>
        <w:t>Jokste</w:t>
      </w:r>
      <w:proofErr w:type="spellEnd"/>
      <w:r w:rsidR="0071719F" w:rsidRPr="0071719F">
        <w:rPr>
          <w:rFonts w:eastAsia="Calibri"/>
          <w:szCs w:val="22"/>
          <w:lang w:val="lv-LV"/>
        </w:rPr>
        <w:t xml:space="preserve">, </w:t>
      </w:r>
      <w:r w:rsidR="009A259B">
        <w:rPr>
          <w:rFonts w:eastAsia="Calibri"/>
          <w:szCs w:val="22"/>
          <w:lang w:val="lv-LV"/>
        </w:rPr>
        <w:t xml:space="preserve">Arvīds Ozols, </w:t>
      </w:r>
      <w:r w:rsidR="0071719F" w:rsidRPr="0071719F">
        <w:rPr>
          <w:rFonts w:eastAsia="Calibri"/>
          <w:szCs w:val="22"/>
          <w:lang w:val="lv-LV"/>
        </w:rPr>
        <w:t xml:space="preserve">Rūdolfs Pelēkais, Jānis Remess, Ziedonis </w:t>
      </w:r>
      <w:proofErr w:type="spellStart"/>
      <w:r w:rsidR="0071719F" w:rsidRPr="0071719F">
        <w:rPr>
          <w:rFonts w:eastAsia="Calibri"/>
          <w:szCs w:val="22"/>
          <w:lang w:val="lv-LV"/>
        </w:rPr>
        <w:t>Rubezis</w:t>
      </w:r>
      <w:proofErr w:type="spellEnd"/>
      <w:r w:rsidR="0071719F" w:rsidRPr="0071719F">
        <w:rPr>
          <w:rFonts w:eastAsia="Calibri"/>
          <w:szCs w:val="22"/>
          <w:lang w:val="lv-LV"/>
        </w:rPr>
        <w:t>, Regīna Tamane.</w:t>
      </w:r>
    </w:p>
    <w:p w14:paraId="29A7DD21" w14:textId="77777777" w:rsidR="00BD596C" w:rsidRDefault="00BD596C" w:rsidP="00BD596C">
      <w:pPr>
        <w:autoSpaceDE w:val="0"/>
        <w:autoSpaceDN w:val="0"/>
        <w:adjustRightInd w:val="0"/>
        <w:jc w:val="both"/>
        <w:rPr>
          <w:rFonts w:eastAsia="Calibri"/>
          <w:b/>
          <w:bCs/>
          <w:color w:val="FF0000"/>
          <w:lang w:val="lv-LV" w:eastAsia="lv-LV"/>
        </w:rPr>
      </w:pPr>
    </w:p>
    <w:p w14:paraId="61854BB3" w14:textId="512948C8" w:rsidR="000B3D2B" w:rsidRPr="000B3D2B" w:rsidRDefault="00BD596C" w:rsidP="000B3D2B">
      <w:pPr>
        <w:suppressAutoHyphens/>
        <w:jc w:val="both"/>
        <w:rPr>
          <w:bCs/>
          <w:lang w:val="lv-LV" w:eastAsia="lv-LV"/>
        </w:rPr>
      </w:pPr>
      <w:r w:rsidRPr="000B3D2B">
        <w:rPr>
          <w:rFonts w:eastAsia="Calibri"/>
          <w:b/>
          <w:bCs/>
          <w:lang w:val="lv-LV" w:eastAsia="lv-LV"/>
        </w:rPr>
        <w:t>Sēdē piedalās:</w:t>
      </w:r>
      <w:r w:rsidR="000B3D2B" w:rsidRPr="000B3D2B">
        <w:rPr>
          <w:rFonts w:eastAsia="Calibri"/>
          <w:b/>
          <w:bCs/>
          <w:lang w:val="lv-LV" w:eastAsia="lv-LV"/>
        </w:rPr>
        <w:t xml:space="preserve"> </w:t>
      </w:r>
      <w:r w:rsidR="000B3D2B" w:rsidRPr="000B3D2B">
        <w:rPr>
          <w:bCs/>
          <w:lang w:val="lv-LV" w:eastAsia="lv-LV"/>
        </w:rPr>
        <w:t xml:space="preserve">Leons </w:t>
      </w:r>
      <w:proofErr w:type="spellStart"/>
      <w:r w:rsidR="000B3D2B" w:rsidRPr="000B3D2B">
        <w:rPr>
          <w:bCs/>
          <w:lang w:val="lv-LV" w:eastAsia="lv-LV"/>
        </w:rPr>
        <w:t>Gerķis</w:t>
      </w:r>
      <w:proofErr w:type="spellEnd"/>
      <w:r w:rsidR="000B3D2B" w:rsidRPr="000B3D2B">
        <w:rPr>
          <w:bCs/>
          <w:lang w:val="lv-LV" w:eastAsia="lv-LV"/>
        </w:rPr>
        <w:t xml:space="preserve">, Andris </w:t>
      </w:r>
      <w:proofErr w:type="spellStart"/>
      <w:r w:rsidR="000B3D2B" w:rsidRPr="000B3D2B">
        <w:rPr>
          <w:bCs/>
          <w:lang w:val="lv-LV" w:eastAsia="lv-LV"/>
        </w:rPr>
        <w:t>Zunde</w:t>
      </w:r>
      <w:proofErr w:type="spellEnd"/>
      <w:r w:rsidR="000B3D2B" w:rsidRPr="000B3D2B">
        <w:rPr>
          <w:bCs/>
          <w:lang w:val="lv-LV" w:eastAsia="lv-LV"/>
        </w:rPr>
        <w:t xml:space="preserve">, Anna Siliņa, Antra </w:t>
      </w:r>
      <w:proofErr w:type="spellStart"/>
      <w:r w:rsidR="000B3D2B" w:rsidRPr="000B3D2B">
        <w:rPr>
          <w:bCs/>
          <w:lang w:val="lv-LV" w:eastAsia="lv-LV"/>
        </w:rPr>
        <w:t>Kamala</w:t>
      </w:r>
      <w:proofErr w:type="spellEnd"/>
      <w:r w:rsidR="000B3D2B" w:rsidRPr="000B3D2B">
        <w:rPr>
          <w:bCs/>
          <w:lang w:val="lv-LV" w:eastAsia="lv-LV"/>
        </w:rPr>
        <w:t xml:space="preserve">, Artis </w:t>
      </w:r>
      <w:proofErr w:type="spellStart"/>
      <w:r w:rsidR="000B3D2B" w:rsidRPr="000B3D2B">
        <w:rPr>
          <w:bCs/>
          <w:lang w:val="lv-LV" w:eastAsia="lv-LV"/>
        </w:rPr>
        <w:t>Ārgalis</w:t>
      </w:r>
      <w:proofErr w:type="spellEnd"/>
      <w:r w:rsidR="000B3D2B" w:rsidRPr="000B3D2B">
        <w:rPr>
          <w:bCs/>
          <w:lang w:val="lv-LV" w:eastAsia="lv-LV"/>
        </w:rPr>
        <w:t xml:space="preserve">, Beāte </w:t>
      </w:r>
      <w:proofErr w:type="spellStart"/>
      <w:r w:rsidR="000B3D2B" w:rsidRPr="000B3D2B">
        <w:rPr>
          <w:bCs/>
          <w:lang w:val="lv-LV" w:eastAsia="lv-LV"/>
        </w:rPr>
        <w:t>Kožina</w:t>
      </w:r>
      <w:proofErr w:type="spellEnd"/>
      <w:r w:rsidR="000B3D2B" w:rsidRPr="000B3D2B">
        <w:rPr>
          <w:bCs/>
          <w:lang w:val="lv-LV" w:eastAsia="lv-LV"/>
        </w:rPr>
        <w:t>, Inga Neimane, Dace Tauriņa (</w:t>
      </w:r>
      <w:hyperlink r:id="rId7" w:history="1">
        <w:r w:rsidR="000B3D2B" w:rsidRPr="000B3D2B">
          <w:rPr>
            <w:rStyle w:val="Hipersaite"/>
            <w:bCs/>
            <w:color w:val="auto"/>
            <w:u w:val="none"/>
            <w:lang w:val="lv-LV" w:eastAsia="lv-LV"/>
          </w:rPr>
          <w:t>dace.taurina@aloja.lv</w:t>
        </w:r>
      </w:hyperlink>
      <w:r w:rsidR="000B3D2B" w:rsidRPr="000B3D2B">
        <w:rPr>
          <w:bCs/>
          <w:lang w:val="lv-LV" w:eastAsia="lv-LV"/>
        </w:rPr>
        <w:t>), A.A. (</w:t>
      </w:r>
      <w:hyperlink r:id="rId8" w:history="1">
        <w:r w:rsidR="000B3D2B" w:rsidRPr="000B3D2B">
          <w:rPr>
            <w:rStyle w:val="Hipersaite"/>
            <w:bCs/>
            <w:color w:val="auto"/>
            <w:u w:val="none"/>
            <w:lang w:val="lv-LV" w:eastAsia="lv-LV"/>
          </w:rPr>
          <w:t>gimnazija@limbazunovads.lv</w:t>
        </w:r>
      </w:hyperlink>
      <w:r w:rsidR="000B3D2B" w:rsidRPr="000B3D2B">
        <w:rPr>
          <w:bCs/>
          <w:lang w:val="lv-LV" w:eastAsia="lv-LV"/>
        </w:rPr>
        <w:t xml:space="preserve">), Gunita Gulbe, Ieva </w:t>
      </w:r>
      <w:proofErr w:type="spellStart"/>
      <w:r w:rsidR="000B3D2B" w:rsidRPr="000B3D2B">
        <w:rPr>
          <w:bCs/>
          <w:lang w:val="lv-LV" w:eastAsia="lv-LV"/>
        </w:rPr>
        <w:t>Mahte</w:t>
      </w:r>
      <w:proofErr w:type="spellEnd"/>
      <w:r w:rsidR="000B3D2B" w:rsidRPr="000B3D2B">
        <w:rPr>
          <w:bCs/>
          <w:lang w:val="lv-LV" w:eastAsia="lv-LV"/>
        </w:rPr>
        <w:t xml:space="preserve">, Ilga Tiesnese, Ilona Jēkabsone, Ilze Millere, Ilze Ozoliņa, Ilze Rubene, Ināra Lazdiņa, Iveta </w:t>
      </w:r>
      <w:proofErr w:type="spellStart"/>
      <w:r w:rsidR="000B3D2B" w:rsidRPr="000B3D2B">
        <w:rPr>
          <w:bCs/>
          <w:lang w:val="lv-LV" w:eastAsia="lv-LV"/>
        </w:rPr>
        <w:t>Beļauniece</w:t>
      </w:r>
      <w:proofErr w:type="spellEnd"/>
      <w:r w:rsidR="000B3D2B" w:rsidRPr="000B3D2B">
        <w:rPr>
          <w:bCs/>
          <w:lang w:val="lv-LV" w:eastAsia="lv-LV"/>
        </w:rPr>
        <w:t xml:space="preserve">, Iveta Pēkšēna, Jana Lāce, Jana </w:t>
      </w:r>
      <w:proofErr w:type="spellStart"/>
      <w:r w:rsidR="000B3D2B" w:rsidRPr="000B3D2B">
        <w:rPr>
          <w:bCs/>
          <w:lang w:val="lv-LV" w:eastAsia="lv-LV"/>
        </w:rPr>
        <w:t>Mošura</w:t>
      </w:r>
      <w:proofErr w:type="spellEnd"/>
      <w:r w:rsidR="000B3D2B" w:rsidRPr="000B3D2B">
        <w:rPr>
          <w:bCs/>
          <w:lang w:val="lv-LV" w:eastAsia="lv-LV"/>
        </w:rPr>
        <w:t xml:space="preserve">, Juris Graudiņš, Kristīne Zaķe, Lāsma Liepiņa, Liene Berga, Liene </w:t>
      </w:r>
      <w:proofErr w:type="spellStart"/>
      <w:r w:rsidR="000B3D2B" w:rsidRPr="000B3D2B">
        <w:rPr>
          <w:bCs/>
          <w:lang w:val="lv-LV" w:eastAsia="lv-LV"/>
        </w:rPr>
        <w:t>Česle</w:t>
      </w:r>
      <w:proofErr w:type="spellEnd"/>
      <w:r w:rsidR="000B3D2B" w:rsidRPr="000B3D2B">
        <w:rPr>
          <w:bCs/>
          <w:lang w:val="lv-LV" w:eastAsia="lv-LV"/>
        </w:rPr>
        <w:t xml:space="preserve">, Māris </w:t>
      </w:r>
      <w:proofErr w:type="spellStart"/>
      <w:r w:rsidR="000B3D2B" w:rsidRPr="000B3D2B">
        <w:rPr>
          <w:bCs/>
          <w:lang w:val="lv-LV" w:eastAsia="lv-LV"/>
        </w:rPr>
        <w:t>Beļaunieks</w:t>
      </w:r>
      <w:proofErr w:type="spellEnd"/>
      <w:r w:rsidR="000B3D2B" w:rsidRPr="000B3D2B">
        <w:rPr>
          <w:bCs/>
          <w:lang w:val="lv-LV" w:eastAsia="lv-LV"/>
        </w:rPr>
        <w:t xml:space="preserve">, Inga Indriksone, Raimonds Straume, Rasa </w:t>
      </w:r>
      <w:proofErr w:type="spellStart"/>
      <w:r w:rsidR="000B3D2B" w:rsidRPr="000B3D2B">
        <w:rPr>
          <w:bCs/>
          <w:lang w:val="lv-LV" w:eastAsia="lv-LV"/>
        </w:rPr>
        <w:t>Zeidmane</w:t>
      </w:r>
      <w:proofErr w:type="spellEnd"/>
      <w:r w:rsidR="000B3D2B" w:rsidRPr="000B3D2B">
        <w:rPr>
          <w:bCs/>
          <w:lang w:val="lv-LV" w:eastAsia="lv-LV"/>
        </w:rPr>
        <w:t xml:space="preserve">, Santa </w:t>
      </w:r>
      <w:proofErr w:type="spellStart"/>
      <w:r w:rsidR="000B3D2B" w:rsidRPr="000B3D2B">
        <w:rPr>
          <w:bCs/>
          <w:lang w:val="lv-LV" w:eastAsia="lv-LV"/>
        </w:rPr>
        <w:t>Čingule</w:t>
      </w:r>
      <w:proofErr w:type="spellEnd"/>
      <w:r w:rsidR="000B3D2B" w:rsidRPr="000B3D2B">
        <w:rPr>
          <w:bCs/>
          <w:lang w:val="lv-LV" w:eastAsia="lv-LV"/>
        </w:rPr>
        <w:t xml:space="preserve">, Sintija </w:t>
      </w:r>
      <w:proofErr w:type="spellStart"/>
      <w:r w:rsidR="000B3D2B" w:rsidRPr="000B3D2B">
        <w:rPr>
          <w:bCs/>
          <w:lang w:val="lv-LV" w:eastAsia="lv-LV"/>
        </w:rPr>
        <w:t>Zute</w:t>
      </w:r>
      <w:proofErr w:type="spellEnd"/>
      <w:r w:rsidR="000B3D2B" w:rsidRPr="000B3D2B">
        <w:rPr>
          <w:bCs/>
          <w:lang w:val="lv-LV" w:eastAsia="lv-LV"/>
        </w:rPr>
        <w:t>, Zane Kalniņa (</w:t>
      </w:r>
      <w:hyperlink r:id="rId9" w:history="1">
        <w:r w:rsidR="00EF335C">
          <w:rPr>
            <w:rStyle w:val="Hipersaite"/>
            <w:bCs/>
            <w:color w:val="auto"/>
            <w:u w:val="none"/>
            <w:lang w:val="lv-LV" w:eastAsia="lv-LV"/>
          </w:rPr>
          <w:t>e-pasts</w:t>
        </w:r>
      </w:hyperlink>
      <w:r w:rsidR="000B3D2B" w:rsidRPr="000B3D2B">
        <w:rPr>
          <w:bCs/>
          <w:lang w:val="lv-LV" w:eastAsia="lv-LV"/>
        </w:rPr>
        <w:t>)</w:t>
      </w:r>
      <w:r w:rsidR="000B3D2B">
        <w:rPr>
          <w:bCs/>
          <w:lang w:val="lv-LV" w:eastAsia="lv-LV"/>
        </w:rPr>
        <w:t xml:space="preserve">, </w:t>
      </w:r>
      <w:r w:rsidR="000B3D2B" w:rsidRPr="000B3D2B">
        <w:rPr>
          <w:bCs/>
          <w:lang w:val="lv-LV" w:eastAsia="lv-LV"/>
        </w:rPr>
        <w:t>Ziedīte Jirgensone</w:t>
      </w:r>
      <w:r w:rsidR="000B3D2B">
        <w:rPr>
          <w:bCs/>
          <w:lang w:val="lv-LV" w:eastAsia="lv-LV"/>
        </w:rPr>
        <w:t>.</w:t>
      </w:r>
    </w:p>
    <w:p w14:paraId="2CE5B125" w14:textId="77777777" w:rsidR="000B3D2B" w:rsidRPr="000B3D2B" w:rsidRDefault="000B3D2B" w:rsidP="000B3D2B">
      <w:pPr>
        <w:pStyle w:val="Sarakstarindkopa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lv-LV"/>
        </w:rPr>
      </w:pPr>
    </w:p>
    <w:p w14:paraId="3521D41A" w14:textId="77777777" w:rsidR="00BD596C" w:rsidRPr="0071719F" w:rsidRDefault="00BD596C" w:rsidP="00BD596C">
      <w:pPr>
        <w:pStyle w:val="Sarakstarindkopa1"/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71719F">
        <w:rPr>
          <w:rFonts w:ascii="Times New Roman" w:hAnsi="Times New Roman"/>
          <w:b/>
          <w:bCs/>
          <w:sz w:val="24"/>
          <w:szCs w:val="24"/>
          <w:lang w:eastAsia="lv-LV"/>
        </w:rPr>
        <w:t>Darba kārtība:</w:t>
      </w:r>
    </w:p>
    <w:p w14:paraId="3ADD38B2" w14:textId="4CE8AF5C" w:rsidR="009A259B" w:rsidRPr="009A259B" w:rsidRDefault="009A259B" w:rsidP="009A259B">
      <w:pPr>
        <w:pStyle w:val="Sarakstarindkopa"/>
        <w:numPr>
          <w:ilvl w:val="0"/>
          <w:numId w:val="34"/>
        </w:numPr>
        <w:ind w:left="357" w:hanging="357"/>
        <w:jc w:val="both"/>
        <w:rPr>
          <w:color w:val="000000"/>
          <w:lang w:eastAsia="lv-LV"/>
        </w:rPr>
      </w:pPr>
      <w:r w:rsidRPr="009A259B">
        <w:rPr>
          <w:noProof/>
          <w:color w:val="000000"/>
          <w:lang w:eastAsia="lv-LV"/>
        </w:rPr>
        <w:t>Par darba kārtību.</w:t>
      </w:r>
    </w:p>
    <w:p w14:paraId="53D4E9D1" w14:textId="46386744" w:rsidR="009A259B" w:rsidRPr="009A259B" w:rsidRDefault="009A259B" w:rsidP="009A259B">
      <w:pPr>
        <w:pStyle w:val="Sarakstarindkopa"/>
        <w:numPr>
          <w:ilvl w:val="0"/>
          <w:numId w:val="34"/>
        </w:numPr>
        <w:ind w:left="357" w:hanging="357"/>
        <w:jc w:val="both"/>
        <w:rPr>
          <w:color w:val="000000"/>
          <w:lang w:eastAsia="lv-LV"/>
        </w:rPr>
      </w:pPr>
      <w:r w:rsidRPr="009A259B">
        <w:rPr>
          <w:noProof/>
          <w:color w:val="000000"/>
          <w:lang w:eastAsia="lv-LV"/>
        </w:rPr>
        <w:t>Par grozījumu veikšanu Limbažu novada domes 2016.gada 16.jūnija lēmumā “Par Limbažu novada pašvaldības iesaistīšanos Nacionālajā veselīgo pašvaldību tīklā”.</w:t>
      </w:r>
    </w:p>
    <w:p w14:paraId="2A1AD902" w14:textId="6847FE97" w:rsidR="009A259B" w:rsidRPr="009A259B" w:rsidRDefault="009A259B" w:rsidP="009A259B">
      <w:pPr>
        <w:pStyle w:val="Sarakstarindkopa"/>
        <w:numPr>
          <w:ilvl w:val="0"/>
          <w:numId w:val="34"/>
        </w:numPr>
        <w:ind w:left="357" w:hanging="357"/>
        <w:jc w:val="both"/>
        <w:rPr>
          <w:color w:val="000000"/>
          <w:lang w:eastAsia="lv-LV"/>
        </w:rPr>
      </w:pPr>
      <w:r w:rsidRPr="009A259B">
        <w:rPr>
          <w:noProof/>
          <w:color w:val="000000"/>
          <w:lang w:eastAsia="lv-LV"/>
        </w:rPr>
        <w:t>Informācijas. Par Deklarētās dzīvesvietas anulēšanas un dzīvokļu jautājumu risināšanas komisijas 10.janvāra un 24.janvāra sēdēs pieņemtajiem lēmumiem par pašvaldības dzīvokļu izīrēšanu un īres līguma pagarināšanu.</w:t>
      </w:r>
    </w:p>
    <w:p w14:paraId="6303F2A6" w14:textId="7666E5CE" w:rsidR="009A259B" w:rsidRPr="009A259B" w:rsidRDefault="009A259B" w:rsidP="009A259B">
      <w:pPr>
        <w:pStyle w:val="Sarakstarindkopa"/>
        <w:numPr>
          <w:ilvl w:val="0"/>
          <w:numId w:val="34"/>
        </w:numPr>
        <w:ind w:left="357" w:hanging="357"/>
        <w:jc w:val="both"/>
        <w:rPr>
          <w:color w:val="000000"/>
          <w:lang w:eastAsia="lv-LV"/>
        </w:rPr>
      </w:pPr>
      <w:r w:rsidRPr="009A259B">
        <w:rPr>
          <w:noProof/>
          <w:color w:val="000000"/>
          <w:lang w:eastAsia="lv-LV"/>
        </w:rPr>
        <w:t>Sēdes slēgtā daļa. Par speciālistam izīrējamās telpas statusa atcelšanu (Limbažu pilsēta).</w:t>
      </w:r>
    </w:p>
    <w:p w14:paraId="5CB66215" w14:textId="77777777" w:rsidR="00CA4EB3" w:rsidRPr="00CA4EB3" w:rsidRDefault="00CA4EB3" w:rsidP="00CA4EB3">
      <w:pPr>
        <w:suppressAutoHyphens/>
        <w:jc w:val="both"/>
        <w:rPr>
          <w:rFonts w:eastAsia="Calibri"/>
          <w:bCs/>
          <w:lang w:val="lv-LV" w:eastAsia="lv-LV"/>
        </w:rPr>
      </w:pPr>
    </w:p>
    <w:p w14:paraId="3905E0AA" w14:textId="4C5E1B31" w:rsidR="00FB129F" w:rsidRPr="006F246D" w:rsidRDefault="006D046E" w:rsidP="005C60E3">
      <w:pPr>
        <w:keepNext/>
        <w:jc w:val="center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>1.</w:t>
      </w:r>
    </w:p>
    <w:p w14:paraId="62CC585C" w14:textId="54669C4F" w:rsidR="00FB129F" w:rsidRPr="006F246D" w:rsidRDefault="00FB129F" w:rsidP="005C60E3">
      <w:pPr>
        <w:pBdr>
          <w:bottom w:val="single" w:sz="4" w:space="1" w:color="auto"/>
        </w:pBdr>
        <w:jc w:val="both"/>
        <w:rPr>
          <w:rFonts w:eastAsia="Calibri"/>
          <w:b/>
          <w:bCs/>
          <w:lang w:val="lv-LV" w:eastAsia="lv-LV"/>
        </w:rPr>
      </w:pPr>
      <w:r w:rsidRPr="006F246D">
        <w:rPr>
          <w:b/>
          <w:bCs/>
          <w:lang w:val="lv-LV" w:eastAsia="lv-LV"/>
        </w:rPr>
        <w:t>Par darba kārtību</w:t>
      </w:r>
    </w:p>
    <w:p w14:paraId="7F876933" w14:textId="53C8B033" w:rsidR="00FB129F" w:rsidRPr="00A76B5D" w:rsidRDefault="00FB129F" w:rsidP="005C60E3">
      <w:pPr>
        <w:jc w:val="center"/>
        <w:rPr>
          <w:rFonts w:eastAsia="Calibri"/>
          <w:bCs/>
          <w:lang w:val="lv-LV" w:eastAsia="lv-LV"/>
        </w:rPr>
      </w:pPr>
      <w:r w:rsidRPr="00A76B5D">
        <w:rPr>
          <w:rFonts w:eastAsia="Calibri"/>
          <w:bCs/>
          <w:lang w:val="lv-LV" w:eastAsia="lv-LV"/>
        </w:rPr>
        <w:t xml:space="preserve">Ziņo </w:t>
      </w:r>
      <w:r w:rsidR="007D003D">
        <w:rPr>
          <w:rFonts w:eastAsia="Calibri"/>
          <w:bCs/>
          <w:lang w:val="lv-LV" w:eastAsia="lv-LV"/>
        </w:rPr>
        <w:t>Rūdolfs</w:t>
      </w:r>
      <w:r w:rsidR="002D22BB" w:rsidRPr="00A76B5D">
        <w:rPr>
          <w:rFonts w:eastAsia="Calibri"/>
          <w:bCs/>
          <w:lang w:val="lv-LV" w:eastAsia="lv-LV"/>
        </w:rPr>
        <w:t xml:space="preserve"> Pelēkais</w:t>
      </w:r>
    </w:p>
    <w:p w14:paraId="4AD096D9" w14:textId="77777777" w:rsidR="00FB129F" w:rsidRPr="00802EF4" w:rsidRDefault="00FB129F" w:rsidP="005C60E3">
      <w:pPr>
        <w:ind w:firstLine="720"/>
        <w:jc w:val="center"/>
        <w:rPr>
          <w:rFonts w:eastAsia="Calibri"/>
          <w:bCs/>
          <w:color w:val="FF0000"/>
          <w:lang w:val="lv-LV" w:eastAsia="lv-LV"/>
        </w:rPr>
      </w:pPr>
    </w:p>
    <w:p w14:paraId="488A0F8B" w14:textId="40A6352A" w:rsidR="00FB129F" w:rsidRPr="00A76B5D" w:rsidRDefault="00FB129F" w:rsidP="005C60E3">
      <w:pPr>
        <w:ind w:firstLine="720"/>
        <w:jc w:val="both"/>
        <w:rPr>
          <w:b/>
          <w:bCs/>
          <w:lang w:val="lv-LV" w:eastAsia="lv-LV"/>
        </w:rPr>
      </w:pPr>
      <w:r w:rsidRPr="00A76B5D">
        <w:rPr>
          <w:rFonts w:eastAsia="Calibri"/>
          <w:bCs/>
          <w:lang w:val="lv-LV" w:eastAsia="lv-LV"/>
        </w:rPr>
        <w:t xml:space="preserve">Iepazinusies ar </w:t>
      </w:r>
      <w:r w:rsidRPr="00A76B5D">
        <w:rPr>
          <w:lang w:val="lv-LV"/>
        </w:rPr>
        <w:t>Sociālo un veselības jautājumu komitejas priekšsēdētāja</w:t>
      </w:r>
      <w:r w:rsidR="006D046E" w:rsidRPr="00A76B5D">
        <w:rPr>
          <w:lang w:val="lv-LV"/>
        </w:rPr>
        <w:t xml:space="preserve"> </w:t>
      </w:r>
      <w:r w:rsidR="002D22BB" w:rsidRPr="00A76B5D">
        <w:rPr>
          <w:lang w:val="lv-LV"/>
        </w:rPr>
        <w:t>R. Pelēkā</w:t>
      </w:r>
      <w:r w:rsidRPr="00A76B5D">
        <w:rPr>
          <w:lang w:val="lv-LV"/>
        </w:rPr>
        <w:t xml:space="preserve"> priekšlikumu </w:t>
      </w:r>
      <w:r w:rsidRPr="00A76B5D">
        <w:rPr>
          <w:noProof/>
          <w:lang w:val="lv-LV" w:eastAsia="lv-LV"/>
        </w:rPr>
        <w:t xml:space="preserve">apstiprināt sēdes darba kārtību, </w:t>
      </w:r>
      <w:r w:rsidRPr="00A76B5D">
        <w:rPr>
          <w:b/>
          <w:bCs/>
          <w:lang w:val="lv-LV" w:eastAsia="lv-LV"/>
        </w:rPr>
        <w:t>atklāti balsojot: PAR</w:t>
      </w:r>
      <w:r w:rsidRPr="00A76B5D">
        <w:rPr>
          <w:lang w:val="lv-LV" w:eastAsia="lv-LV"/>
        </w:rPr>
        <w:t xml:space="preserve"> – </w:t>
      </w:r>
      <w:r w:rsidR="009A259B">
        <w:rPr>
          <w:lang w:val="lv-LV" w:eastAsia="lv-LV"/>
        </w:rPr>
        <w:t>7</w:t>
      </w:r>
      <w:r w:rsidRPr="00A76B5D">
        <w:rPr>
          <w:lang w:val="lv-LV" w:eastAsia="lv-LV"/>
        </w:rPr>
        <w:t xml:space="preserve"> deputāti (</w:t>
      </w:r>
      <w:r w:rsidR="00BE2B5E" w:rsidRPr="00A76B5D">
        <w:rPr>
          <w:rFonts w:eastAsia="Calibri"/>
          <w:szCs w:val="22"/>
          <w:lang w:val="lv-LV"/>
        </w:rPr>
        <w:t xml:space="preserve">Jānis Bakmanis, Lija </w:t>
      </w:r>
      <w:proofErr w:type="spellStart"/>
      <w:r w:rsidR="00BE2B5E" w:rsidRPr="00A76B5D">
        <w:rPr>
          <w:rFonts w:eastAsia="Calibri"/>
          <w:szCs w:val="22"/>
          <w:lang w:val="lv-LV"/>
        </w:rPr>
        <w:t>Jokste</w:t>
      </w:r>
      <w:proofErr w:type="spellEnd"/>
      <w:r w:rsidR="00BE2B5E" w:rsidRPr="00A76B5D">
        <w:rPr>
          <w:rFonts w:eastAsia="Calibri"/>
          <w:szCs w:val="22"/>
          <w:lang w:val="lv-LV"/>
        </w:rPr>
        <w:t xml:space="preserve">, </w:t>
      </w:r>
      <w:r w:rsidR="009A259B">
        <w:rPr>
          <w:rFonts w:eastAsia="Calibri"/>
          <w:szCs w:val="22"/>
          <w:lang w:val="lv-LV"/>
        </w:rPr>
        <w:t xml:space="preserve">Arvīds Ozols, </w:t>
      </w:r>
      <w:r w:rsidR="002D22BB" w:rsidRPr="00A76B5D">
        <w:rPr>
          <w:rFonts w:eastAsia="Calibri"/>
          <w:szCs w:val="22"/>
          <w:lang w:val="lv-LV"/>
        </w:rPr>
        <w:t xml:space="preserve">Rūdolfs Pelēkais, </w:t>
      </w:r>
      <w:r w:rsidR="00BE2B5E" w:rsidRPr="00A76B5D">
        <w:rPr>
          <w:rFonts w:eastAsia="Calibri"/>
          <w:szCs w:val="22"/>
          <w:lang w:val="lv-LV"/>
        </w:rPr>
        <w:t xml:space="preserve">Jānis Remess, Ziedonis </w:t>
      </w:r>
      <w:proofErr w:type="spellStart"/>
      <w:r w:rsidR="00BE2B5E" w:rsidRPr="00A76B5D">
        <w:rPr>
          <w:rFonts w:eastAsia="Calibri"/>
          <w:szCs w:val="22"/>
          <w:lang w:val="lv-LV"/>
        </w:rPr>
        <w:t>Rubezis</w:t>
      </w:r>
      <w:proofErr w:type="spellEnd"/>
      <w:r w:rsidR="002D22BB" w:rsidRPr="00A76B5D">
        <w:rPr>
          <w:rFonts w:eastAsia="Calibri"/>
          <w:szCs w:val="22"/>
          <w:lang w:val="lv-LV"/>
        </w:rPr>
        <w:t>, Regīna Tamane</w:t>
      </w:r>
      <w:r w:rsidRPr="00A76B5D">
        <w:rPr>
          <w:rFonts w:eastAsia="Calibri"/>
          <w:szCs w:val="22"/>
          <w:lang w:val="lv-LV"/>
        </w:rPr>
        <w:t>)</w:t>
      </w:r>
      <w:r w:rsidRPr="00A76B5D">
        <w:rPr>
          <w:lang w:val="lv-LV" w:eastAsia="lv-LV"/>
        </w:rPr>
        <w:t xml:space="preserve">, </w:t>
      </w:r>
      <w:r w:rsidRPr="00A76B5D">
        <w:rPr>
          <w:b/>
          <w:bCs/>
          <w:lang w:val="lv-LV" w:eastAsia="lv-LV"/>
        </w:rPr>
        <w:t>PRET –</w:t>
      </w:r>
      <w:r w:rsidRPr="00A76B5D">
        <w:rPr>
          <w:lang w:val="lv-LV" w:eastAsia="lv-LV"/>
        </w:rPr>
        <w:t xml:space="preserve"> nav, </w:t>
      </w:r>
      <w:r w:rsidRPr="00A76B5D">
        <w:rPr>
          <w:b/>
          <w:bCs/>
          <w:lang w:val="lv-LV" w:eastAsia="lv-LV"/>
        </w:rPr>
        <w:t>ATTURAS –</w:t>
      </w:r>
      <w:r w:rsidRPr="00A76B5D">
        <w:rPr>
          <w:lang w:val="lv-LV" w:eastAsia="lv-LV"/>
        </w:rPr>
        <w:t xml:space="preserve"> nav, komiteja</w:t>
      </w:r>
      <w:r w:rsidRPr="00A76B5D">
        <w:rPr>
          <w:b/>
          <w:bCs/>
          <w:lang w:val="lv-LV" w:eastAsia="lv-LV"/>
        </w:rPr>
        <w:t xml:space="preserve"> NOLEMJ:</w:t>
      </w:r>
    </w:p>
    <w:p w14:paraId="5520B5FE" w14:textId="1D9248D7" w:rsidR="00FB129F" w:rsidRPr="006F246D" w:rsidRDefault="00FB129F" w:rsidP="005C60E3">
      <w:pPr>
        <w:suppressAutoHyphens/>
        <w:jc w:val="both"/>
        <w:rPr>
          <w:rFonts w:eastAsia="Calibri"/>
          <w:bCs/>
          <w:lang w:val="lv-LV" w:eastAsia="lv-LV"/>
        </w:rPr>
      </w:pPr>
    </w:p>
    <w:p w14:paraId="0C4ABEBD" w14:textId="70B81875" w:rsidR="00FB129F" w:rsidRPr="00703522" w:rsidRDefault="00BE2B5E" w:rsidP="005C60E3">
      <w:pPr>
        <w:suppressAutoHyphens/>
        <w:jc w:val="both"/>
        <w:rPr>
          <w:rFonts w:eastAsia="Calibri"/>
          <w:bCs/>
          <w:lang w:val="lv-LV" w:eastAsia="lv-LV"/>
        </w:rPr>
      </w:pPr>
      <w:r>
        <w:rPr>
          <w:noProof/>
          <w:lang w:val="lv-LV" w:eastAsia="lv-LV"/>
        </w:rPr>
        <w:t>a</w:t>
      </w:r>
      <w:r w:rsidR="006D046E" w:rsidRPr="00703522">
        <w:rPr>
          <w:noProof/>
          <w:lang w:val="lv-LV" w:eastAsia="lv-LV"/>
        </w:rPr>
        <w:t>pstiprināt šādu sēdes darba kārtību</w:t>
      </w:r>
      <w:r w:rsidR="00FB129F" w:rsidRPr="00703522">
        <w:rPr>
          <w:noProof/>
          <w:lang w:val="lv-LV" w:eastAsia="lv-LV"/>
        </w:rPr>
        <w:t>:</w:t>
      </w:r>
    </w:p>
    <w:p w14:paraId="7AAEDAEA" w14:textId="77777777" w:rsidR="009A259B" w:rsidRPr="009A259B" w:rsidRDefault="009A259B" w:rsidP="009A259B">
      <w:pPr>
        <w:pStyle w:val="Sarakstarindkopa"/>
        <w:numPr>
          <w:ilvl w:val="0"/>
          <w:numId w:val="35"/>
        </w:numPr>
        <w:ind w:left="357" w:hanging="357"/>
        <w:jc w:val="both"/>
        <w:rPr>
          <w:color w:val="000000"/>
          <w:lang w:eastAsia="lv-LV"/>
        </w:rPr>
      </w:pPr>
      <w:r w:rsidRPr="009A259B">
        <w:rPr>
          <w:noProof/>
          <w:color w:val="000000"/>
          <w:lang w:eastAsia="lv-LV"/>
        </w:rPr>
        <w:lastRenderedPageBreak/>
        <w:t>Par darba kārtību.</w:t>
      </w:r>
    </w:p>
    <w:p w14:paraId="211145D6" w14:textId="77777777" w:rsidR="009A259B" w:rsidRPr="009A259B" w:rsidRDefault="009A259B" w:rsidP="009A259B">
      <w:pPr>
        <w:pStyle w:val="Sarakstarindkopa"/>
        <w:numPr>
          <w:ilvl w:val="0"/>
          <w:numId w:val="35"/>
        </w:numPr>
        <w:ind w:left="357" w:hanging="357"/>
        <w:jc w:val="both"/>
        <w:rPr>
          <w:color w:val="000000"/>
          <w:lang w:eastAsia="lv-LV"/>
        </w:rPr>
      </w:pPr>
      <w:r w:rsidRPr="009A259B">
        <w:rPr>
          <w:noProof/>
          <w:color w:val="000000"/>
          <w:lang w:eastAsia="lv-LV"/>
        </w:rPr>
        <w:t>Par grozījumu veikšanu Limbažu novada domes 2016.gada 16.jūnija lēmumā “Par Limbažu novada pašvaldības iesaistīšanos Nacionālajā veselīgo pašvaldību tīklā”.</w:t>
      </w:r>
    </w:p>
    <w:p w14:paraId="2EB0DBEA" w14:textId="77777777" w:rsidR="009A259B" w:rsidRPr="009A259B" w:rsidRDefault="009A259B" w:rsidP="009A259B">
      <w:pPr>
        <w:pStyle w:val="Sarakstarindkopa"/>
        <w:numPr>
          <w:ilvl w:val="0"/>
          <w:numId w:val="35"/>
        </w:numPr>
        <w:ind w:left="357" w:hanging="357"/>
        <w:jc w:val="both"/>
        <w:rPr>
          <w:color w:val="000000"/>
          <w:lang w:eastAsia="lv-LV"/>
        </w:rPr>
      </w:pPr>
      <w:r w:rsidRPr="009A259B">
        <w:rPr>
          <w:noProof/>
          <w:color w:val="000000"/>
          <w:lang w:eastAsia="lv-LV"/>
        </w:rPr>
        <w:t>Informācijas. Par Deklarētās dzīvesvietas anulēšanas un dzīvokļu jautājumu risināšanas komisijas 10.janvāra un 24.janvāra sēdēs pieņemtajiem lēmumiem par pašvaldības dzīvokļu izīrēšanu un īres līguma pagarināšanu.</w:t>
      </w:r>
    </w:p>
    <w:p w14:paraId="51F16A30" w14:textId="77777777" w:rsidR="009A259B" w:rsidRPr="009A259B" w:rsidRDefault="009A259B" w:rsidP="009A259B">
      <w:pPr>
        <w:pStyle w:val="Sarakstarindkopa"/>
        <w:numPr>
          <w:ilvl w:val="0"/>
          <w:numId w:val="35"/>
        </w:numPr>
        <w:ind w:left="357" w:hanging="357"/>
        <w:jc w:val="both"/>
        <w:rPr>
          <w:color w:val="000000"/>
          <w:lang w:eastAsia="lv-LV"/>
        </w:rPr>
      </w:pPr>
      <w:r w:rsidRPr="009A259B">
        <w:rPr>
          <w:noProof/>
          <w:color w:val="000000"/>
          <w:lang w:eastAsia="lv-LV"/>
        </w:rPr>
        <w:t>Sēdes slēgtā daļa. Par speciālistam izīrējamās telpas statusa atcelšanu (Limbažu pilsēta).</w:t>
      </w:r>
    </w:p>
    <w:p w14:paraId="671FA6D4" w14:textId="77777777" w:rsidR="00BB558D" w:rsidRPr="006F246D" w:rsidRDefault="00BB558D" w:rsidP="005C60E3">
      <w:pPr>
        <w:jc w:val="center"/>
        <w:rPr>
          <w:b/>
          <w:bCs/>
          <w:lang w:val="lv-LV" w:eastAsia="lv-LV"/>
        </w:rPr>
      </w:pPr>
    </w:p>
    <w:p w14:paraId="44500CED" w14:textId="04C46E91" w:rsidR="00BB558D" w:rsidRPr="006F246D" w:rsidRDefault="00FB129F" w:rsidP="005C60E3">
      <w:pPr>
        <w:keepNext/>
        <w:jc w:val="center"/>
        <w:outlineLvl w:val="0"/>
        <w:rPr>
          <w:b/>
          <w:bCs/>
          <w:lang w:val="lv-LV"/>
        </w:rPr>
      </w:pPr>
      <w:r w:rsidRPr="006F246D">
        <w:rPr>
          <w:b/>
          <w:bCs/>
          <w:lang w:val="lv-LV"/>
        </w:rPr>
        <w:t>2</w:t>
      </w:r>
      <w:r w:rsidR="006D046E">
        <w:rPr>
          <w:b/>
          <w:bCs/>
          <w:lang w:val="lv-LV"/>
        </w:rPr>
        <w:t>.</w:t>
      </w:r>
    </w:p>
    <w:p w14:paraId="4C9252E8" w14:textId="77777777" w:rsidR="009A259B" w:rsidRPr="009A259B" w:rsidRDefault="009A259B" w:rsidP="009A259B">
      <w:pPr>
        <w:pBdr>
          <w:bottom w:val="single" w:sz="4" w:space="1" w:color="auto"/>
        </w:pBdr>
        <w:jc w:val="both"/>
        <w:rPr>
          <w:b/>
          <w:lang w:val="lv-LV" w:eastAsia="lv-LV"/>
        </w:rPr>
      </w:pPr>
      <w:r w:rsidRPr="009A259B">
        <w:rPr>
          <w:b/>
          <w:lang w:val="lv-LV" w:eastAsia="lv-LV"/>
        </w:rPr>
        <w:t>Par grozījumu veikšanu Limbažu novada domes 2016.gada 16.jūnija lēmumā “</w:t>
      </w:r>
      <w:r w:rsidRPr="009A259B">
        <w:rPr>
          <w:b/>
          <w:bCs/>
          <w:lang w:val="lv-LV" w:eastAsia="lv-LV"/>
        </w:rPr>
        <w:t>Par Limbažu novada pašvaldības iesaistīšanos Nacionālajā veselīgo pašvaldību tīklā”</w:t>
      </w:r>
      <w:r w:rsidRPr="009A259B">
        <w:rPr>
          <w:b/>
          <w:lang w:val="lv-LV" w:eastAsia="lv-LV"/>
        </w:rPr>
        <w:t xml:space="preserve"> </w:t>
      </w:r>
    </w:p>
    <w:p w14:paraId="24837B3B" w14:textId="03474A91" w:rsidR="009A259B" w:rsidRPr="009A259B" w:rsidRDefault="009A259B" w:rsidP="009A259B">
      <w:pPr>
        <w:jc w:val="center"/>
        <w:rPr>
          <w:noProof/>
          <w:lang w:val="lv-LV" w:eastAsia="lv-LV"/>
        </w:rPr>
      </w:pPr>
      <w:r w:rsidRPr="009A259B">
        <w:rPr>
          <w:noProof/>
          <w:lang w:val="lv-LV" w:eastAsia="lv-LV"/>
        </w:rPr>
        <w:t xml:space="preserve">Ziņo </w:t>
      </w:r>
      <w:r>
        <w:rPr>
          <w:noProof/>
          <w:lang w:val="lv-LV" w:eastAsia="lv-LV"/>
        </w:rPr>
        <w:t>Rasa Zeidmane, debatēs piedalās Jānis Bakmanis, Rūdolfs Pelēkais, Ziedonis Rubezis</w:t>
      </w:r>
    </w:p>
    <w:p w14:paraId="631B3DF4" w14:textId="77777777" w:rsidR="009A259B" w:rsidRPr="009A259B" w:rsidRDefault="009A259B" w:rsidP="009A259B">
      <w:pPr>
        <w:jc w:val="center"/>
        <w:rPr>
          <w:lang w:val="lv-LV" w:eastAsia="lv-LV"/>
        </w:rPr>
      </w:pPr>
    </w:p>
    <w:p w14:paraId="2724AA56" w14:textId="77777777" w:rsidR="009A259B" w:rsidRPr="009A259B" w:rsidRDefault="009A259B" w:rsidP="009A259B">
      <w:pPr>
        <w:ind w:firstLine="720"/>
        <w:jc w:val="both"/>
        <w:rPr>
          <w:lang w:val="lv-LV" w:eastAsia="lv-LV"/>
        </w:rPr>
      </w:pPr>
      <w:r w:rsidRPr="009A259B">
        <w:rPr>
          <w:lang w:val="lv-LV" w:eastAsia="lv-LV"/>
        </w:rPr>
        <w:t xml:space="preserve">Limbažu novada dome 2016.gada 16.jūnijā pieņēma lēmumu “Par Limbažu novada pašvaldības iesaistīšanos Nacionālajā veselīgo pašvaldību tīklā” (protokols Nr.12, 1.§), pievienojoties Nacionāli veselīgo pašvaldību tīklam. </w:t>
      </w:r>
    </w:p>
    <w:p w14:paraId="04392965" w14:textId="77777777" w:rsidR="009A259B" w:rsidRPr="00A76B5D" w:rsidRDefault="009A259B" w:rsidP="009A259B">
      <w:pPr>
        <w:ind w:firstLine="720"/>
        <w:jc w:val="both"/>
        <w:rPr>
          <w:b/>
          <w:bCs/>
          <w:lang w:val="lv-LV" w:eastAsia="lv-LV"/>
        </w:rPr>
      </w:pPr>
      <w:r w:rsidRPr="009A259B">
        <w:rPr>
          <w:lang w:val="lv-LV" w:eastAsia="lv-LV"/>
        </w:rPr>
        <w:t xml:space="preserve">Pamatojoties uz Pašvaldību likuma 4.panta pirmās daļas 6.punktu, 5.panta pirmo daļu, 10.panta pirmās daļas 13.punktu, </w:t>
      </w:r>
      <w:r w:rsidRPr="00A76B5D">
        <w:rPr>
          <w:b/>
          <w:bCs/>
          <w:lang w:val="lv-LV" w:eastAsia="lv-LV"/>
        </w:rPr>
        <w:t>atklāti balsojot: PAR</w:t>
      </w:r>
      <w:r w:rsidRPr="00A76B5D">
        <w:rPr>
          <w:lang w:val="lv-LV" w:eastAsia="lv-LV"/>
        </w:rPr>
        <w:t xml:space="preserve"> – </w:t>
      </w:r>
      <w:r>
        <w:rPr>
          <w:lang w:val="lv-LV" w:eastAsia="lv-LV"/>
        </w:rPr>
        <w:t>7</w:t>
      </w:r>
      <w:r w:rsidRPr="00A76B5D">
        <w:rPr>
          <w:lang w:val="lv-LV" w:eastAsia="lv-LV"/>
        </w:rPr>
        <w:t xml:space="preserve"> deputāti (</w:t>
      </w:r>
      <w:r w:rsidRPr="00A76B5D">
        <w:rPr>
          <w:rFonts w:eastAsia="Calibri"/>
          <w:szCs w:val="22"/>
          <w:lang w:val="lv-LV"/>
        </w:rPr>
        <w:t xml:space="preserve">Jānis Bakmanis, Lija </w:t>
      </w:r>
      <w:proofErr w:type="spellStart"/>
      <w:r w:rsidRPr="00A76B5D">
        <w:rPr>
          <w:rFonts w:eastAsia="Calibri"/>
          <w:szCs w:val="22"/>
          <w:lang w:val="lv-LV"/>
        </w:rPr>
        <w:t>Jokste</w:t>
      </w:r>
      <w:proofErr w:type="spellEnd"/>
      <w:r w:rsidRPr="00A76B5D">
        <w:rPr>
          <w:rFonts w:eastAsia="Calibri"/>
          <w:szCs w:val="22"/>
          <w:lang w:val="lv-LV"/>
        </w:rPr>
        <w:t xml:space="preserve">, </w:t>
      </w:r>
      <w:r>
        <w:rPr>
          <w:rFonts w:eastAsia="Calibri"/>
          <w:szCs w:val="22"/>
          <w:lang w:val="lv-LV"/>
        </w:rPr>
        <w:t xml:space="preserve">Arvīds Ozols, </w:t>
      </w:r>
      <w:r w:rsidRPr="00A76B5D">
        <w:rPr>
          <w:rFonts w:eastAsia="Calibri"/>
          <w:szCs w:val="22"/>
          <w:lang w:val="lv-LV"/>
        </w:rPr>
        <w:t xml:space="preserve">Rūdolfs Pelēkais, Jānis Remess, Ziedonis </w:t>
      </w:r>
      <w:proofErr w:type="spellStart"/>
      <w:r w:rsidRPr="00A76B5D">
        <w:rPr>
          <w:rFonts w:eastAsia="Calibri"/>
          <w:szCs w:val="22"/>
          <w:lang w:val="lv-LV"/>
        </w:rPr>
        <w:t>Rubezis</w:t>
      </w:r>
      <w:proofErr w:type="spellEnd"/>
      <w:r w:rsidRPr="00A76B5D">
        <w:rPr>
          <w:rFonts w:eastAsia="Calibri"/>
          <w:szCs w:val="22"/>
          <w:lang w:val="lv-LV"/>
        </w:rPr>
        <w:t>, Regīna Tamane)</w:t>
      </w:r>
      <w:r w:rsidRPr="00A76B5D">
        <w:rPr>
          <w:lang w:val="lv-LV" w:eastAsia="lv-LV"/>
        </w:rPr>
        <w:t xml:space="preserve">, </w:t>
      </w:r>
      <w:r w:rsidRPr="00A76B5D">
        <w:rPr>
          <w:b/>
          <w:bCs/>
          <w:lang w:val="lv-LV" w:eastAsia="lv-LV"/>
        </w:rPr>
        <w:t>PRET –</w:t>
      </w:r>
      <w:r w:rsidRPr="00A76B5D">
        <w:rPr>
          <w:lang w:val="lv-LV" w:eastAsia="lv-LV"/>
        </w:rPr>
        <w:t xml:space="preserve"> nav, </w:t>
      </w:r>
      <w:r w:rsidRPr="00A76B5D">
        <w:rPr>
          <w:b/>
          <w:bCs/>
          <w:lang w:val="lv-LV" w:eastAsia="lv-LV"/>
        </w:rPr>
        <w:t>ATTURAS –</w:t>
      </w:r>
      <w:r w:rsidRPr="00A76B5D">
        <w:rPr>
          <w:lang w:val="lv-LV" w:eastAsia="lv-LV"/>
        </w:rPr>
        <w:t xml:space="preserve"> nav, komiteja</w:t>
      </w:r>
      <w:r w:rsidRPr="00A76B5D">
        <w:rPr>
          <w:b/>
          <w:bCs/>
          <w:lang w:val="lv-LV" w:eastAsia="lv-LV"/>
        </w:rPr>
        <w:t xml:space="preserve"> NOLEMJ:</w:t>
      </w:r>
    </w:p>
    <w:p w14:paraId="64175019" w14:textId="58D526AA" w:rsidR="009A259B" w:rsidRPr="009A259B" w:rsidRDefault="009A259B" w:rsidP="009A259B">
      <w:pPr>
        <w:ind w:firstLine="720"/>
        <w:jc w:val="both"/>
        <w:rPr>
          <w:lang w:val="lv-LV" w:eastAsia="lv-LV"/>
        </w:rPr>
      </w:pPr>
    </w:p>
    <w:p w14:paraId="6D68C2D8" w14:textId="77777777" w:rsidR="009A259B" w:rsidRPr="009A259B" w:rsidRDefault="009A259B" w:rsidP="009A259B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b/>
          <w:bCs/>
          <w:lang w:val="lv-LV" w:eastAsia="lv-LV"/>
        </w:rPr>
      </w:pPr>
      <w:r w:rsidRPr="009A259B">
        <w:rPr>
          <w:lang w:val="lv-LV" w:eastAsia="lv-LV"/>
        </w:rPr>
        <w:t>Veikt grozījumu Limbažu novada domes 2016.gada 16.jūnija lēmumā “</w:t>
      </w:r>
      <w:r w:rsidRPr="009A259B">
        <w:rPr>
          <w:bCs/>
          <w:lang w:val="lv-LV" w:eastAsia="lv-LV"/>
        </w:rPr>
        <w:t>Par Limbažu novada pašvaldības iesaistīšanos Nacionālajā veselīgo pašvaldību tīklā”</w:t>
      </w:r>
      <w:r w:rsidRPr="009A259B">
        <w:rPr>
          <w:lang w:val="lv-LV" w:eastAsia="lv-LV"/>
        </w:rPr>
        <w:t xml:space="preserve"> (protokols Nr.12, 1.§), (</w:t>
      </w:r>
      <w:r w:rsidRPr="009A259B">
        <w:rPr>
          <w:bCs/>
          <w:lang w:val="lv-LV" w:eastAsia="lv-LV"/>
        </w:rPr>
        <w:t xml:space="preserve">grozīts ar </w:t>
      </w:r>
      <w:r w:rsidRPr="009A259B">
        <w:rPr>
          <w:lang w:val="lv-LV" w:eastAsia="lv-LV"/>
        </w:rPr>
        <w:t xml:space="preserve">Limbažu novada domes </w:t>
      </w:r>
      <w:r w:rsidRPr="009A259B">
        <w:rPr>
          <w:bCs/>
          <w:lang w:val="lv-LV" w:eastAsia="lv-LV"/>
        </w:rPr>
        <w:t>25.03.2021. lēmumu (protokols Nr.7, 41.§), 26.08.2021. lēmumu Nr.186 (protokols Nr.5, 81.§) un 27.10.2022. lēmumu Nr.1002 (protokols Nr.16, 8.),</w:t>
      </w:r>
      <w:r w:rsidRPr="009A259B">
        <w:rPr>
          <w:lang w:val="lv-LV" w:eastAsia="lv-LV"/>
        </w:rPr>
        <w:t xml:space="preserve"> 2.punktā, to izsakot šādā redakcijā: </w:t>
      </w:r>
    </w:p>
    <w:p w14:paraId="6707CAA8" w14:textId="7D24DA87" w:rsidR="009A259B" w:rsidRPr="009A259B" w:rsidRDefault="009A259B" w:rsidP="009A259B">
      <w:pPr>
        <w:autoSpaceDE w:val="0"/>
        <w:autoSpaceDN w:val="0"/>
        <w:adjustRightInd w:val="0"/>
        <w:ind w:left="964" w:hanging="567"/>
        <w:jc w:val="both"/>
        <w:rPr>
          <w:lang w:val="lv-LV" w:eastAsia="lv-LV"/>
        </w:rPr>
      </w:pPr>
      <w:r w:rsidRPr="009A259B">
        <w:rPr>
          <w:lang w:val="lv-LV" w:eastAsia="lv-LV"/>
        </w:rPr>
        <w:t>“2. Par Nacionālās veselīgo pašvaldību tīkla pārstāv</w:t>
      </w:r>
      <w:r>
        <w:rPr>
          <w:lang w:val="lv-LV" w:eastAsia="lv-LV"/>
        </w:rPr>
        <w:t>j</w:t>
      </w:r>
      <w:r w:rsidRPr="009A259B">
        <w:rPr>
          <w:lang w:val="lv-LV" w:eastAsia="lv-LV"/>
        </w:rPr>
        <w:t>i</w:t>
      </w:r>
      <w:r>
        <w:rPr>
          <w:lang w:val="lv-LV" w:eastAsia="lv-LV"/>
        </w:rPr>
        <w:t>em</w:t>
      </w:r>
      <w:r w:rsidRPr="009A259B">
        <w:rPr>
          <w:lang w:val="lv-LV" w:eastAsia="lv-LV"/>
        </w:rPr>
        <w:t xml:space="preserve"> Limbažu novadā noteikt SIA “Limbažu slimnīca” valdes locekli Lieni </w:t>
      </w:r>
      <w:proofErr w:type="spellStart"/>
      <w:r w:rsidRPr="009A259B">
        <w:rPr>
          <w:lang w:val="lv-LV" w:eastAsia="lv-LV"/>
        </w:rPr>
        <w:t>Česli</w:t>
      </w:r>
      <w:proofErr w:type="spellEnd"/>
      <w:r w:rsidRPr="009A259B">
        <w:rPr>
          <w:lang w:val="lv-LV" w:eastAsia="lv-LV"/>
        </w:rPr>
        <w:t xml:space="preserve">, Sociālo un veselības jautājumu komitejas priekšsēdētāju Rūdolfu Pelēko un Limbažu novada pašvaldības attīstības un projektu koordinatori Rasu </w:t>
      </w:r>
      <w:proofErr w:type="spellStart"/>
      <w:r w:rsidRPr="009A259B">
        <w:rPr>
          <w:lang w:val="lv-LV" w:eastAsia="lv-LV"/>
        </w:rPr>
        <w:t>Zeidmani</w:t>
      </w:r>
      <w:proofErr w:type="spellEnd"/>
      <w:r w:rsidRPr="009A259B">
        <w:rPr>
          <w:lang w:val="lv-LV" w:eastAsia="lv-LV"/>
        </w:rPr>
        <w:t>.</w:t>
      </w:r>
    </w:p>
    <w:p w14:paraId="30F68857" w14:textId="77777777" w:rsidR="009A259B" w:rsidRPr="009A259B" w:rsidRDefault="009A259B" w:rsidP="009A259B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eastAsia="Calibri"/>
          <w:lang w:val="lv-LV" w:eastAsia="lv-LV" w:bidi="lo-LA"/>
        </w:rPr>
      </w:pPr>
      <w:r w:rsidRPr="009A259B">
        <w:rPr>
          <w:rFonts w:eastAsia="Calibri"/>
          <w:bCs/>
          <w:lang w:val="lv-LV" w:eastAsia="lv-LV" w:bidi="lo-LA"/>
        </w:rPr>
        <w:t>Atbildīgo par lēmuma izpildi</w:t>
      </w:r>
      <w:r w:rsidRPr="009A259B">
        <w:rPr>
          <w:rFonts w:eastAsia="Calibri"/>
          <w:lang w:val="lv-LV" w:eastAsia="lv-LV" w:bidi="lo-LA"/>
        </w:rPr>
        <w:t xml:space="preserve"> noteikt Limbažu novada pašvaldības Attīstības un projektu  nodaļas vadītāju.</w:t>
      </w:r>
    </w:p>
    <w:p w14:paraId="7CD94E5D" w14:textId="77777777" w:rsidR="009A259B" w:rsidRPr="009A259B" w:rsidRDefault="009A259B" w:rsidP="009A259B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eastAsia="Calibri"/>
          <w:lang w:val="lv-LV" w:eastAsia="lv-LV" w:bidi="lo-LA"/>
        </w:rPr>
      </w:pPr>
      <w:r w:rsidRPr="009A259B">
        <w:rPr>
          <w:lang w:val="lv-LV" w:eastAsia="lv-LV"/>
        </w:rPr>
        <w:t>Kontroli par lēmuma izpildi uzdot Limbažu novada pašvaldības izpilddirektoram.</w:t>
      </w:r>
    </w:p>
    <w:p w14:paraId="37A0410B" w14:textId="77777777" w:rsidR="009A259B" w:rsidRPr="009A259B" w:rsidRDefault="009A259B" w:rsidP="009A259B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eastAsia="Calibri"/>
          <w:lang w:val="lv-LV" w:eastAsia="lv-LV" w:bidi="lo-LA"/>
        </w:rPr>
      </w:pPr>
      <w:r w:rsidRPr="009A259B">
        <w:rPr>
          <w:lang w:val="lv-LV" w:eastAsia="lv-LV"/>
        </w:rPr>
        <w:t>Lēmuma projektu virzīt izskatīšanai Limbažu novada domes sēdē.</w:t>
      </w:r>
    </w:p>
    <w:p w14:paraId="68867F97" w14:textId="77777777" w:rsidR="00074628" w:rsidRDefault="00074628" w:rsidP="005C60E3">
      <w:pPr>
        <w:jc w:val="both"/>
        <w:rPr>
          <w:bCs/>
          <w:lang w:val="lv-LV" w:eastAsia="lv-LV"/>
        </w:rPr>
      </w:pPr>
    </w:p>
    <w:p w14:paraId="15643546" w14:textId="19249F79" w:rsidR="009A259B" w:rsidRDefault="009A259B" w:rsidP="009A259B">
      <w:pPr>
        <w:ind w:firstLine="720"/>
        <w:jc w:val="both"/>
        <w:rPr>
          <w:lang w:val="lv-LV" w:eastAsia="lv-LV"/>
        </w:rPr>
      </w:pPr>
      <w:r>
        <w:rPr>
          <w:bCs/>
          <w:lang w:val="lv-LV" w:eastAsia="lv-LV"/>
        </w:rPr>
        <w:t xml:space="preserve">Sēdes vadītājs R. Pelēkais uzdod </w:t>
      </w:r>
      <w:r w:rsidRPr="009A259B">
        <w:rPr>
          <w:lang w:val="lv-LV" w:eastAsia="lv-LV"/>
        </w:rPr>
        <w:t>Limbažu novada pašvaldības attīstības un projektu koordinator</w:t>
      </w:r>
      <w:r>
        <w:rPr>
          <w:lang w:val="lv-LV" w:eastAsia="lv-LV"/>
        </w:rPr>
        <w:t>e</w:t>
      </w:r>
      <w:r w:rsidRPr="009A259B">
        <w:rPr>
          <w:lang w:val="lv-LV" w:eastAsia="lv-LV"/>
        </w:rPr>
        <w:t>i Ras</w:t>
      </w:r>
      <w:r>
        <w:rPr>
          <w:lang w:val="lv-LV" w:eastAsia="lv-LV"/>
        </w:rPr>
        <w:t>ai</w:t>
      </w:r>
      <w:r w:rsidRPr="009A259B">
        <w:rPr>
          <w:lang w:val="lv-LV" w:eastAsia="lv-LV"/>
        </w:rPr>
        <w:t xml:space="preserve"> </w:t>
      </w:r>
      <w:proofErr w:type="spellStart"/>
      <w:r w:rsidRPr="009A259B">
        <w:rPr>
          <w:lang w:val="lv-LV" w:eastAsia="lv-LV"/>
        </w:rPr>
        <w:t>Zeidman</w:t>
      </w:r>
      <w:r>
        <w:rPr>
          <w:lang w:val="lv-LV" w:eastAsia="lv-LV"/>
        </w:rPr>
        <w:t>e</w:t>
      </w:r>
      <w:r w:rsidRPr="009A259B">
        <w:rPr>
          <w:lang w:val="lv-LV" w:eastAsia="lv-LV"/>
        </w:rPr>
        <w:t>i</w:t>
      </w:r>
      <w:proofErr w:type="spellEnd"/>
      <w:r>
        <w:rPr>
          <w:lang w:val="lv-LV" w:eastAsia="lv-LV"/>
        </w:rPr>
        <w:t xml:space="preserve"> sagatavot informatīvu apkopojumu par aktivitātēm, kas ir notikušas.</w:t>
      </w:r>
    </w:p>
    <w:p w14:paraId="2D06AC24" w14:textId="77777777" w:rsidR="009A259B" w:rsidRPr="006D659C" w:rsidRDefault="009A259B" w:rsidP="005C60E3">
      <w:pPr>
        <w:jc w:val="both"/>
        <w:rPr>
          <w:bCs/>
          <w:lang w:val="lv-LV" w:eastAsia="lv-LV"/>
        </w:rPr>
      </w:pPr>
    </w:p>
    <w:p w14:paraId="655D17F8" w14:textId="66C0D034" w:rsidR="00ED6C20" w:rsidRPr="006F246D" w:rsidRDefault="00BB558D" w:rsidP="005C60E3">
      <w:pPr>
        <w:keepNext/>
        <w:jc w:val="center"/>
        <w:outlineLvl w:val="0"/>
        <w:rPr>
          <w:b/>
          <w:bCs/>
          <w:lang w:val="lv-LV"/>
        </w:rPr>
      </w:pPr>
      <w:bookmarkStart w:id="0" w:name="_Hlk77189338"/>
      <w:r w:rsidRPr="006F246D">
        <w:rPr>
          <w:b/>
          <w:bCs/>
          <w:lang w:val="lv-LV"/>
        </w:rPr>
        <w:t>3</w:t>
      </w:r>
      <w:r w:rsidR="006D046E">
        <w:rPr>
          <w:b/>
          <w:bCs/>
          <w:lang w:val="lv-LV"/>
        </w:rPr>
        <w:t>.</w:t>
      </w:r>
    </w:p>
    <w:bookmarkEnd w:id="0"/>
    <w:p w14:paraId="48426B03" w14:textId="15767CA8" w:rsidR="009A259B" w:rsidRPr="009A259B" w:rsidRDefault="009A259B" w:rsidP="009A259B">
      <w:pPr>
        <w:pBdr>
          <w:bottom w:val="single" w:sz="4" w:space="1" w:color="auto"/>
        </w:pBdr>
        <w:jc w:val="both"/>
        <w:rPr>
          <w:b/>
          <w:lang w:val="lv-LV"/>
        </w:rPr>
      </w:pPr>
      <w:r w:rsidRPr="009A259B">
        <w:rPr>
          <w:b/>
          <w:lang w:val="lv-LV"/>
        </w:rPr>
        <w:t xml:space="preserve">Informācijas. </w:t>
      </w:r>
      <w:r w:rsidRPr="009A259B">
        <w:rPr>
          <w:b/>
          <w:noProof/>
          <w:color w:val="000000"/>
          <w:lang w:val="lv-LV" w:eastAsia="lv-LV"/>
        </w:rPr>
        <w:t>Par Deklarētās dzīvesvietas anulēšanas un dzīvokļu jautājumu risināšanas komisijas 10.janvāra un 24.janvāra sēdēs pieņemtajiem lēmumiem par pašvaldības dzīvokļu izīrēšanu un īres līguma pagarināšanu</w:t>
      </w:r>
    </w:p>
    <w:p w14:paraId="37101B72" w14:textId="77777777" w:rsidR="009A259B" w:rsidRPr="009A259B" w:rsidRDefault="009A259B" w:rsidP="009A259B">
      <w:pPr>
        <w:jc w:val="both"/>
        <w:rPr>
          <w:lang w:val="lv-LV"/>
        </w:rPr>
      </w:pPr>
    </w:p>
    <w:p w14:paraId="7FF9B795" w14:textId="54A93C8E" w:rsidR="009A259B" w:rsidRPr="009A259B" w:rsidRDefault="009A259B" w:rsidP="009A259B">
      <w:pPr>
        <w:ind w:firstLine="720"/>
        <w:jc w:val="both"/>
        <w:rPr>
          <w:lang w:val="lv-LV"/>
        </w:rPr>
      </w:pPr>
      <w:r w:rsidRPr="009A259B">
        <w:rPr>
          <w:lang w:val="lv-LV"/>
        </w:rPr>
        <w:t>Limbažu novada pašvaldības Deklarētās dzīvesvietas anulēšanas un dzīvokļu jautājumu risināšanas komisijas p</w:t>
      </w:r>
      <w:r>
        <w:rPr>
          <w:lang w:val="lv-LV"/>
        </w:rPr>
        <w:t xml:space="preserve">riekšsēdētājs L. </w:t>
      </w:r>
      <w:proofErr w:type="spellStart"/>
      <w:r>
        <w:rPr>
          <w:lang w:val="lv-LV"/>
        </w:rPr>
        <w:t>Gerķis</w:t>
      </w:r>
      <w:proofErr w:type="spellEnd"/>
      <w:r>
        <w:rPr>
          <w:lang w:val="lv-LV"/>
        </w:rPr>
        <w:t xml:space="preserve"> informē p</w:t>
      </w:r>
      <w:r w:rsidRPr="009A259B">
        <w:rPr>
          <w:noProof/>
          <w:color w:val="000000"/>
          <w:lang w:val="lv-LV" w:eastAsia="lv-LV"/>
        </w:rPr>
        <w:t>ar Deklarētās dzīvesvietas anulēšanas un dzīvokļu jautājumu risināšanas komisijas 10.janvāra un 24.janvāra sēdēs pieņemtajiem lēmumiem par pašvaldības dzīvokļu izīrēšanu un īres līguma pagarināšanu</w:t>
      </w:r>
      <w:r w:rsidRPr="009A259B">
        <w:rPr>
          <w:lang w:val="lv-LV"/>
        </w:rPr>
        <w:t>.</w:t>
      </w:r>
    </w:p>
    <w:p w14:paraId="2A04C0CC" w14:textId="77777777" w:rsidR="009A259B" w:rsidRPr="009A259B" w:rsidRDefault="009A259B" w:rsidP="009A259B">
      <w:pPr>
        <w:ind w:firstLine="720"/>
        <w:jc w:val="both"/>
        <w:rPr>
          <w:lang w:val="lv-LV"/>
        </w:rPr>
      </w:pPr>
      <w:r w:rsidRPr="009A259B">
        <w:rPr>
          <w:lang w:val="lv-LV"/>
        </w:rPr>
        <w:t>Iepazinušies ar informāciju, deputāti pieņem informāciju zināšanai.</w:t>
      </w:r>
    </w:p>
    <w:p w14:paraId="1A7136FD" w14:textId="77777777" w:rsidR="00802EF4" w:rsidRDefault="00802EF4" w:rsidP="005C60E3">
      <w:pPr>
        <w:rPr>
          <w:lang w:val="lv-LV"/>
        </w:rPr>
      </w:pPr>
    </w:p>
    <w:p w14:paraId="75FA7636" w14:textId="75D45CFB" w:rsidR="009A259B" w:rsidRDefault="009A259B" w:rsidP="005C60E3">
      <w:pPr>
        <w:rPr>
          <w:u w:val="single"/>
          <w:lang w:val="lv-LV"/>
        </w:rPr>
      </w:pPr>
      <w:r w:rsidRPr="0015222A">
        <w:rPr>
          <w:u w:val="single"/>
          <w:lang w:val="lv-LV"/>
        </w:rPr>
        <w:t>Sēdes slēgtā daļa.</w:t>
      </w:r>
    </w:p>
    <w:p w14:paraId="24CD80EE" w14:textId="47EC6CC9" w:rsidR="0015222A" w:rsidRDefault="0015222A" w:rsidP="0015222A">
      <w:pPr>
        <w:autoSpaceDE w:val="0"/>
        <w:autoSpaceDN w:val="0"/>
        <w:adjustRightInd w:val="0"/>
        <w:jc w:val="both"/>
        <w:rPr>
          <w:rFonts w:eastAsia="Calibri"/>
          <w:szCs w:val="22"/>
          <w:lang w:val="lv-LV"/>
        </w:rPr>
      </w:pPr>
      <w:r w:rsidRPr="0015222A">
        <w:rPr>
          <w:lang w:val="lv-LV"/>
        </w:rPr>
        <w:lastRenderedPageBreak/>
        <w:t>Darbu sēdē turpina</w:t>
      </w:r>
      <w:r w:rsidRPr="0015222A">
        <w:rPr>
          <w:rFonts w:eastAsia="Calibri"/>
          <w:lang w:val="lv-LV" w:eastAsia="lv-LV"/>
        </w:rPr>
        <w:t>:</w:t>
      </w:r>
      <w:r w:rsidRPr="0071719F">
        <w:rPr>
          <w:rFonts w:eastAsia="Calibri"/>
          <w:lang w:val="lv-LV" w:eastAsia="lv-LV"/>
        </w:rPr>
        <w:t xml:space="preserve"> </w:t>
      </w:r>
      <w:r w:rsidRPr="0071719F">
        <w:rPr>
          <w:rFonts w:eastAsia="Calibri"/>
          <w:szCs w:val="22"/>
          <w:lang w:val="lv-LV"/>
        </w:rPr>
        <w:t xml:space="preserve">Jānis Bakmanis, Lija </w:t>
      </w:r>
      <w:proofErr w:type="spellStart"/>
      <w:r w:rsidRPr="0071719F">
        <w:rPr>
          <w:rFonts w:eastAsia="Calibri"/>
          <w:szCs w:val="22"/>
          <w:lang w:val="lv-LV"/>
        </w:rPr>
        <w:t>Jokste</w:t>
      </w:r>
      <w:proofErr w:type="spellEnd"/>
      <w:r w:rsidRPr="0071719F">
        <w:rPr>
          <w:rFonts w:eastAsia="Calibri"/>
          <w:szCs w:val="22"/>
          <w:lang w:val="lv-LV"/>
        </w:rPr>
        <w:t xml:space="preserve">, </w:t>
      </w:r>
      <w:r>
        <w:rPr>
          <w:rFonts w:eastAsia="Calibri"/>
          <w:szCs w:val="22"/>
          <w:lang w:val="lv-LV"/>
        </w:rPr>
        <w:t xml:space="preserve">Arvīds Ozols, </w:t>
      </w:r>
      <w:r w:rsidRPr="0071719F">
        <w:rPr>
          <w:rFonts w:eastAsia="Calibri"/>
          <w:szCs w:val="22"/>
          <w:lang w:val="lv-LV"/>
        </w:rPr>
        <w:t xml:space="preserve">Rūdolfs Pelēkais, Jānis Remess, </w:t>
      </w:r>
      <w:r>
        <w:rPr>
          <w:rFonts w:eastAsia="Calibri"/>
          <w:szCs w:val="22"/>
          <w:lang w:val="lv-LV"/>
        </w:rPr>
        <w:t xml:space="preserve">Ziedonis </w:t>
      </w:r>
      <w:proofErr w:type="spellStart"/>
      <w:r>
        <w:rPr>
          <w:rFonts w:eastAsia="Calibri"/>
          <w:szCs w:val="22"/>
          <w:lang w:val="lv-LV"/>
        </w:rPr>
        <w:t>Rubezis</w:t>
      </w:r>
      <w:proofErr w:type="spellEnd"/>
      <w:r>
        <w:rPr>
          <w:rFonts w:eastAsia="Calibri"/>
          <w:szCs w:val="22"/>
          <w:lang w:val="lv-LV"/>
        </w:rPr>
        <w:t xml:space="preserve">, Regīna Tamane, Māris </w:t>
      </w:r>
      <w:proofErr w:type="spellStart"/>
      <w:r>
        <w:rPr>
          <w:rFonts w:eastAsia="Calibri"/>
          <w:szCs w:val="22"/>
          <w:lang w:val="lv-LV"/>
        </w:rPr>
        <w:t>Beļaunieks</w:t>
      </w:r>
      <w:proofErr w:type="spellEnd"/>
      <w:r>
        <w:rPr>
          <w:rFonts w:eastAsia="Calibri"/>
          <w:szCs w:val="22"/>
          <w:lang w:val="lv-LV"/>
        </w:rPr>
        <w:t xml:space="preserve">, Antra </w:t>
      </w:r>
      <w:proofErr w:type="spellStart"/>
      <w:r>
        <w:rPr>
          <w:rFonts w:eastAsia="Calibri"/>
          <w:szCs w:val="22"/>
          <w:lang w:val="lv-LV"/>
        </w:rPr>
        <w:t>Kamala</w:t>
      </w:r>
      <w:proofErr w:type="spellEnd"/>
      <w:r>
        <w:rPr>
          <w:rFonts w:eastAsia="Calibri"/>
          <w:szCs w:val="22"/>
          <w:lang w:val="lv-LV"/>
        </w:rPr>
        <w:t xml:space="preserve">, Leons </w:t>
      </w:r>
      <w:proofErr w:type="spellStart"/>
      <w:r>
        <w:rPr>
          <w:rFonts w:eastAsia="Calibri"/>
          <w:szCs w:val="22"/>
          <w:lang w:val="lv-LV"/>
        </w:rPr>
        <w:t>Gerķis</w:t>
      </w:r>
      <w:proofErr w:type="spellEnd"/>
      <w:r>
        <w:rPr>
          <w:rFonts w:eastAsia="Calibri"/>
          <w:szCs w:val="22"/>
          <w:lang w:val="lv-LV"/>
        </w:rPr>
        <w:t>, Ilze Rubene, Raimonds Straume, Juris Graudiņš, Dace Tauriņa.</w:t>
      </w:r>
    </w:p>
    <w:p w14:paraId="1496876D" w14:textId="77777777" w:rsidR="0015222A" w:rsidRPr="0071719F" w:rsidRDefault="0015222A" w:rsidP="0015222A">
      <w:p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</w:p>
    <w:p w14:paraId="04AAAD24" w14:textId="52B1B933" w:rsidR="0015222A" w:rsidRPr="0015222A" w:rsidRDefault="0015222A" w:rsidP="005C60E3">
      <w:pPr>
        <w:rPr>
          <w:u w:val="single"/>
          <w:lang w:val="lv-LV"/>
        </w:rPr>
      </w:pPr>
    </w:p>
    <w:p w14:paraId="15BCEEDF" w14:textId="3A582B92" w:rsidR="00340FF1" w:rsidRPr="006F246D" w:rsidRDefault="00BB558D" w:rsidP="005C60E3">
      <w:pPr>
        <w:keepNext/>
        <w:jc w:val="center"/>
        <w:outlineLvl w:val="0"/>
        <w:rPr>
          <w:b/>
          <w:bCs/>
          <w:lang w:val="lv-LV"/>
        </w:rPr>
      </w:pPr>
      <w:bookmarkStart w:id="1" w:name="_GoBack"/>
      <w:bookmarkEnd w:id="1"/>
      <w:r w:rsidRPr="006F246D">
        <w:rPr>
          <w:b/>
          <w:bCs/>
          <w:lang w:val="lv-LV"/>
        </w:rPr>
        <w:t>4</w:t>
      </w:r>
      <w:r w:rsidR="006D046E">
        <w:rPr>
          <w:b/>
          <w:bCs/>
          <w:lang w:val="lv-LV"/>
        </w:rPr>
        <w:t>.</w:t>
      </w:r>
    </w:p>
    <w:p w14:paraId="182723C1" w14:textId="77777777" w:rsidR="0015222A" w:rsidRPr="0015222A" w:rsidRDefault="0015222A" w:rsidP="0015222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textAlignment w:val="baseline"/>
        <w:rPr>
          <w:bCs/>
          <w:lang w:val="lv-LV"/>
        </w:rPr>
      </w:pPr>
      <w:r w:rsidRPr="0015222A">
        <w:rPr>
          <w:b/>
          <w:lang w:val="lv-LV"/>
        </w:rPr>
        <w:t xml:space="preserve">Par speciālistam izīrējamās telpas statusa atcelšanu </w:t>
      </w:r>
      <w:r w:rsidRPr="0015222A">
        <w:rPr>
          <w:b/>
          <w:bCs/>
          <w:lang w:val="lv-LV"/>
        </w:rPr>
        <w:t>(</w:t>
      </w:r>
      <w:r w:rsidRPr="0015222A">
        <w:rPr>
          <w:b/>
          <w:lang w:val="lv-LV"/>
        </w:rPr>
        <w:t>Limbažu pilsēta</w:t>
      </w:r>
      <w:r w:rsidRPr="0015222A">
        <w:rPr>
          <w:b/>
          <w:bCs/>
          <w:lang w:val="lv-LV"/>
        </w:rPr>
        <w:t>)</w:t>
      </w:r>
    </w:p>
    <w:p w14:paraId="796D4ADB" w14:textId="77777777" w:rsidR="0015222A" w:rsidRDefault="0015222A" w:rsidP="0015222A">
      <w:pPr>
        <w:jc w:val="center"/>
        <w:rPr>
          <w:lang w:val="lv-LV"/>
        </w:rPr>
      </w:pPr>
      <w:r w:rsidRPr="0015222A">
        <w:rPr>
          <w:lang w:val="lv-LV"/>
        </w:rPr>
        <w:t xml:space="preserve">Ziņo Leons </w:t>
      </w:r>
      <w:proofErr w:type="spellStart"/>
      <w:r w:rsidRPr="0015222A">
        <w:rPr>
          <w:lang w:val="lv-LV"/>
        </w:rPr>
        <w:t>Gerķis</w:t>
      </w:r>
      <w:proofErr w:type="spellEnd"/>
      <w:r>
        <w:rPr>
          <w:lang w:val="lv-LV"/>
        </w:rPr>
        <w:t xml:space="preserve">, debatēs piedalās Jānis Bakmanis, Ilze Rubene, Regīna Tamane, </w:t>
      </w:r>
    </w:p>
    <w:p w14:paraId="309357F0" w14:textId="70DDB661" w:rsidR="0015222A" w:rsidRPr="0015222A" w:rsidRDefault="0015222A" w:rsidP="0015222A">
      <w:pPr>
        <w:jc w:val="center"/>
        <w:rPr>
          <w:lang w:val="lv-LV"/>
        </w:rPr>
      </w:pPr>
      <w:r>
        <w:rPr>
          <w:lang w:val="lv-LV"/>
        </w:rPr>
        <w:t xml:space="preserve">Rūdolfs Pelēkais, Ziedonis </w:t>
      </w:r>
      <w:proofErr w:type="spellStart"/>
      <w:r>
        <w:rPr>
          <w:lang w:val="lv-LV"/>
        </w:rPr>
        <w:t>Rubezis</w:t>
      </w:r>
      <w:proofErr w:type="spellEnd"/>
      <w:r>
        <w:rPr>
          <w:lang w:val="lv-LV"/>
        </w:rPr>
        <w:t>, Juris Graudiņš, Arvīds Ozols, Jānis Remess</w:t>
      </w:r>
    </w:p>
    <w:p w14:paraId="1FA16E34" w14:textId="77777777" w:rsidR="0015222A" w:rsidRPr="0015222A" w:rsidRDefault="0015222A" w:rsidP="0015222A">
      <w:pPr>
        <w:ind w:firstLine="567"/>
        <w:jc w:val="center"/>
        <w:rPr>
          <w:rFonts w:ascii="Times-Bold" w:hAnsi="Times-Bold" w:cs="Times-Bold"/>
          <w:b/>
          <w:bCs/>
          <w:color w:val="000000"/>
          <w:lang w:val="lv-LV"/>
        </w:rPr>
      </w:pPr>
    </w:p>
    <w:p w14:paraId="13F1FEFA" w14:textId="77777777" w:rsidR="00EF335C" w:rsidRDefault="00EF335C" w:rsidP="0015222A">
      <w:pPr>
        <w:ind w:firstLine="720"/>
        <w:jc w:val="both"/>
        <w:rPr>
          <w:bCs/>
          <w:lang w:val="lv-LV"/>
        </w:rPr>
      </w:pPr>
      <w:r>
        <w:rPr>
          <w:bCs/>
          <w:lang w:val="lv-LV"/>
        </w:rPr>
        <w:t>[..]</w:t>
      </w:r>
    </w:p>
    <w:p w14:paraId="06AEEBC6" w14:textId="45CF83ED" w:rsidR="0015222A" w:rsidRPr="00A76B5D" w:rsidRDefault="0015222A" w:rsidP="0015222A">
      <w:pPr>
        <w:ind w:firstLine="720"/>
        <w:jc w:val="both"/>
        <w:rPr>
          <w:b/>
          <w:bCs/>
          <w:lang w:val="lv-LV" w:eastAsia="lv-LV"/>
        </w:rPr>
      </w:pPr>
      <w:r w:rsidRPr="0015222A">
        <w:rPr>
          <w:bCs/>
          <w:lang w:val="lv-LV"/>
        </w:rPr>
        <w:t>Iepazinusies ar sagatavoto lēmuma projektu, Deklarētās dzīvesvietas anulēšanas un dzīvokļu jautājumu risināšanas komisijas 07.02.2023. (sēdes protokols Nr.3, 2.§) priekšlikumu, pamatojoties uz likuma “Par palīdzību dzīvokļa jautājumu risināšanā” 21.</w:t>
      </w:r>
      <w:r w:rsidRPr="0015222A">
        <w:rPr>
          <w:bCs/>
          <w:vertAlign w:val="superscript"/>
          <w:lang w:val="lv-LV"/>
        </w:rPr>
        <w:t>1</w:t>
      </w:r>
      <w:r w:rsidRPr="0015222A">
        <w:rPr>
          <w:bCs/>
          <w:lang w:val="lv-LV"/>
        </w:rPr>
        <w:t xml:space="preserve"> panta pirmās daļas 1. un 2.punktu, </w:t>
      </w:r>
      <w:r w:rsidRPr="0015222A">
        <w:rPr>
          <w:lang w:val="lv-LV"/>
        </w:rPr>
        <w:t>Limbažu novada pašvaldības 25.11.2021. saistošo noteikumu Nr.31 „Par Limbažu novada pašvaldības palīdzību dzīvojamo telpu jautājumu risināšanā” 7., 50., 57. un 58.punktu,</w:t>
      </w:r>
      <w:r w:rsidRPr="0015222A">
        <w:rPr>
          <w:bCs/>
          <w:lang w:val="lv-LV"/>
        </w:rPr>
        <w:t xml:space="preserve"> </w:t>
      </w:r>
      <w:r w:rsidRPr="00A76B5D">
        <w:rPr>
          <w:b/>
          <w:bCs/>
          <w:lang w:val="lv-LV" w:eastAsia="lv-LV"/>
        </w:rPr>
        <w:t>atklāti balsojot: PAR</w:t>
      </w:r>
      <w:r w:rsidRPr="00A76B5D">
        <w:rPr>
          <w:lang w:val="lv-LV" w:eastAsia="lv-LV"/>
        </w:rPr>
        <w:t xml:space="preserve"> – </w:t>
      </w:r>
      <w:r>
        <w:rPr>
          <w:lang w:val="lv-LV" w:eastAsia="lv-LV"/>
        </w:rPr>
        <w:t>7</w:t>
      </w:r>
      <w:r w:rsidRPr="00A76B5D">
        <w:rPr>
          <w:lang w:val="lv-LV" w:eastAsia="lv-LV"/>
        </w:rPr>
        <w:t xml:space="preserve"> deputāti (</w:t>
      </w:r>
      <w:r w:rsidRPr="00A76B5D">
        <w:rPr>
          <w:rFonts w:eastAsia="Calibri"/>
          <w:szCs w:val="22"/>
          <w:lang w:val="lv-LV"/>
        </w:rPr>
        <w:t xml:space="preserve">Jānis Bakmanis, Lija </w:t>
      </w:r>
      <w:proofErr w:type="spellStart"/>
      <w:r w:rsidRPr="00A76B5D">
        <w:rPr>
          <w:rFonts w:eastAsia="Calibri"/>
          <w:szCs w:val="22"/>
          <w:lang w:val="lv-LV"/>
        </w:rPr>
        <w:t>Jokste</w:t>
      </w:r>
      <w:proofErr w:type="spellEnd"/>
      <w:r w:rsidRPr="00A76B5D">
        <w:rPr>
          <w:rFonts w:eastAsia="Calibri"/>
          <w:szCs w:val="22"/>
          <w:lang w:val="lv-LV"/>
        </w:rPr>
        <w:t xml:space="preserve">, </w:t>
      </w:r>
      <w:r>
        <w:rPr>
          <w:rFonts w:eastAsia="Calibri"/>
          <w:szCs w:val="22"/>
          <w:lang w:val="lv-LV"/>
        </w:rPr>
        <w:t xml:space="preserve">Arvīds Ozols, </w:t>
      </w:r>
      <w:r w:rsidRPr="00A76B5D">
        <w:rPr>
          <w:rFonts w:eastAsia="Calibri"/>
          <w:szCs w:val="22"/>
          <w:lang w:val="lv-LV"/>
        </w:rPr>
        <w:t xml:space="preserve">Rūdolfs Pelēkais, Jānis Remess, Ziedonis </w:t>
      </w:r>
      <w:proofErr w:type="spellStart"/>
      <w:r w:rsidRPr="00A76B5D">
        <w:rPr>
          <w:rFonts w:eastAsia="Calibri"/>
          <w:szCs w:val="22"/>
          <w:lang w:val="lv-LV"/>
        </w:rPr>
        <w:t>Rubezis</w:t>
      </w:r>
      <w:proofErr w:type="spellEnd"/>
      <w:r w:rsidRPr="00A76B5D">
        <w:rPr>
          <w:rFonts w:eastAsia="Calibri"/>
          <w:szCs w:val="22"/>
          <w:lang w:val="lv-LV"/>
        </w:rPr>
        <w:t>, Regīna Tamane)</w:t>
      </w:r>
      <w:r w:rsidRPr="00A76B5D">
        <w:rPr>
          <w:lang w:val="lv-LV" w:eastAsia="lv-LV"/>
        </w:rPr>
        <w:t xml:space="preserve">, </w:t>
      </w:r>
      <w:r w:rsidRPr="00A76B5D">
        <w:rPr>
          <w:b/>
          <w:bCs/>
          <w:lang w:val="lv-LV" w:eastAsia="lv-LV"/>
        </w:rPr>
        <w:t>PRET –</w:t>
      </w:r>
      <w:r w:rsidRPr="00A76B5D">
        <w:rPr>
          <w:lang w:val="lv-LV" w:eastAsia="lv-LV"/>
        </w:rPr>
        <w:t xml:space="preserve"> nav, </w:t>
      </w:r>
      <w:r w:rsidRPr="00A76B5D">
        <w:rPr>
          <w:b/>
          <w:bCs/>
          <w:lang w:val="lv-LV" w:eastAsia="lv-LV"/>
        </w:rPr>
        <w:t>ATTURAS –</w:t>
      </w:r>
      <w:r w:rsidRPr="00A76B5D">
        <w:rPr>
          <w:lang w:val="lv-LV" w:eastAsia="lv-LV"/>
        </w:rPr>
        <w:t xml:space="preserve"> nav, komiteja</w:t>
      </w:r>
      <w:r w:rsidRPr="00A76B5D">
        <w:rPr>
          <w:b/>
          <w:bCs/>
          <w:lang w:val="lv-LV" w:eastAsia="lv-LV"/>
        </w:rPr>
        <w:t xml:space="preserve"> NOLEMJ:</w:t>
      </w:r>
    </w:p>
    <w:p w14:paraId="37128BC4" w14:textId="5BA5E77F" w:rsidR="0015222A" w:rsidRPr="0015222A" w:rsidRDefault="0015222A" w:rsidP="0015222A">
      <w:pPr>
        <w:ind w:firstLine="720"/>
        <w:jc w:val="both"/>
        <w:rPr>
          <w:b/>
          <w:lang w:val="lv-LV"/>
        </w:rPr>
      </w:pPr>
    </w:p>
    <w:p w14:paraId="5D88A78E" w14:textId="2CF9FB93" w:rsidR="0015222A" w:rsidRPr="0015222A" w:rsidRDefault="0015222A" w:rsidP="0015222A">
      <w:pPr>
        <w:numPr>
          <w:ilvl w:val="0"/>
          <w:numId w:val="36"/>
        </w:numPr>
        <w:tabs>
          <w:tab w:val="left" w:pos="567"/>
        </w:tabs>
        <w:ind w:left="357" w:hanging="357"/>
        <w:contextualSpacing/>
        <w:jc w:val="both"/>
        <w:rPr>
          <w:bCs/>
          <w:lang w:val="lv-LV"/>
        </w:rPr>
      </w:pPr>
      <w:r w:rsidRPr="0015222A">
        <w:rPr>
          <w:bCs/>
          <w:lang w:val="lv-LV"/>
        </w:rPr>
        <w:t xml:space="preserve">Atcelt speciālistam izīrējamās telpas statusu divistabu dzīvoklim </w:t>
      </w:r>
      <w:r w:rsidR="00EF335C">
        <w:rPr>
          <w:bCs/>
          <w:lang w:val="lv-LV"/>
        </w:rPr>
        <w:t>(adrese)</w:t>
      </w:r>
      <w:r w:rsidRPr="0015222A">
        <w:rPr>
          <w:bCs/>
          <w:lang w:val="lv-LV"/>
        </w:rPr>
        <w:t>, dzīvokļa kopējā platība - 54,9 m</w:t>
      </w:r>
      <w:r w:rsidRPr="0015222A">
        <w:rPr>
          <w:bCs/>
          <w:vertAlign w:val="superscript"/>
          <w:lang w:val="lv-LV"/>
        </w:rPr>
        <w:t>2</w:t>
      </w:r>
      <w:r w:rsidRPr="0015222A">
        <w:rPr>
          <w:bCs/>
          <w:lang w:val="lv-LV"/>
        </w:rPr>
        <w:t>, dzīvojamā platība – 31,9 m</w:t>
      </w:r>
      <w:r w:rsidRPr="0015222A">
        <w:rPr>
          <w:bCs/>
          <w:vertAlign w:val="superscript"/>
          <w:lang w:val="lv-LV"/>
        </w:rPr>
        <w:t>2</w:t>
      </w:r>
      <w:r w:rsidRPr="0015222A">
        <w:rPr>
          <w:bCs/>
          <w:lang w:val="lv-LV"/>
        </w:rPr>
        <w:t>.</w:t>
      </w:r>
    </w:p>
    <w:p w14:paraId="5E90EC1E" w14:textId="77777777" w:rsidR="0015222A" w:rsidRPr="0015222A" w:rsidRDefault="0015222A" w:rsidP="0015222A">
      <w:pPr>
        <w:numPr>
          <w:ilvl w:val="0"/>
          <w:numId w:val="36"/>
        </w:numPr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color w:val="000000"/>
          <w:lang w:val="lv-LV"/>
        </w:rPr>
      </w:pPr>
      <w:r w:rsidRPr="0015222A">
        <w:rPr>
          <w:color w:val="000000"/>
          <w:lang w:val="lv-LV"/>
        </w:rPr>
        <w:t xml:space="preserve">Kontroli par lēmuma izpildi uzdot Limbažu novada pašvaldības izpilddirektoram. </w:t>
      </w:r>
    </w:p>
    <w:p w14:paraId="78BF2C90" w14:textId="77777777" w:rsidR="0015222A" w:rsidRPr="0015222A" w:rsidRDefault="0015222A" w:rsidP="0015222A">
      <w:pPr>
        <w:numPr>
          <w:ilvl w:val="0"/>
          <w:numId w:val="36"/>
        </w:numPr>
        <w:ind w:left="357" w:hanging="357"/>
        <w:rPr>
          <w:color w:val="000000"/>
          <w:lang w:val="lv-LV"/>
        </w:rPr>
      </w:pPr>
      <w:r w:rsidRPr="0015222A">
        <w:rPr>
          <w:color w:val="000000"/>
          <w:lang w:val="lv-LV"/>
        </w:rPr>
        <w:t xml:space="preserve">Lēmuma projektu virzīt izskatīšanai Limbažu novada domes sēdē. </w:t>
      </w:r>
    </w:p>
    <w:p w14:paraId="6F73AD36" w14:textId="77777777" w:rsidR="002D22BB" w:rsidRDefault="002D22BB" w:rsidP="005C60E3">
      <w:pPr>
        <w:rPr>
          <w:lang w:val="lv-LV"/>
        </w:rPr>
      </w:pPr>
    </w:p>
    <w:p w14:paraId="05945AC8" w14:textId="77777777" w:rsidR="00F2252A" w:rsidRDefault="00F2252A" w:rsidP="005C60E3">
      <w:pPr>
        <w:rPr>
          <w:lang w:val="lv-LV"/>
        </w:rPr>
      </w:pPr>
    </w:p>
    <w:p w14:paraId="5B463C89" w14:textId="65EECE10" w:rsidR="00D94F90" w:rsidRPr="00AF57A1" w:rsidRDefault="00D94F90" w:rsidP="005C60E3">
      <w:pPr>
        <w:rPr>
          <w:lang w:val="lv-LV"/>
        </w:rPr>
      </w:pPr>
      <w:r w:rsidRPr="00AF57A1">
        <w:rPr>
          <w:lang w:val="lv-LV"/>
        </w:rPr>
        <w:t>Sēdi slēdz plkst.</w:t>
      </w:r>
      <w:r w:rsidR="008C36BD" w:rsidRPr="00AF57A1">
        <w:rPr>
          <w:lang w:val="lv-LV"/>
        </w:rPr>
        <w:t xml:space="preserve"> </w:t>
      </w:r>
      <w:r w:rsidR="009A259B">
        <w:rPr>
          <w:lang w:val="lv-LV"/>
        </w:rPr>
        <w:t>13</w:t>
      </w:r>
      <w:r w:rsidR="00AF57A1" w:rsidRPr="00AF57A1">
        <w:rPr>
          <w:lang w:val="lv-LV"/>
        </w:rPr>
        <w:t>.</w:t>
      </w:r>
      <w:r w:rsidR="009A259B">
        <w:rPr>
          <w:lang w:val="lv-LV"/>
        </w:rPr>
        <w:t>48</w:t>
      </w:r>
    </w:p>
    <w:p w14:paraId="308D3328" w14:textId="77777777" w:rsidR="00D94F90" w:rsidRDefault="00D94F90" w:rsidP="005C60E3">
      <w:pPr>
        <w:rPr>
          <w:lang w:val="lv-LV"/>
        </w:rPr>
      </w:pPr>
    </w:p>
    <w:p w14:paraId="3CBA9382" w14:textId="77777777" w:rsidR="00AF57A1" w:rsidRPr="006F246D" w:rsidRDefault="00AF57A1" w:rsidP="005C60E3">
      <w:pPr>
        <w:rPr>
          <w:lang w:val="lv-LV"/>
        </w:rPr>
      </w:pPr>
    </w:p>
    <w:p w14:paraId="56F806C0" w14:textId="3C4242B5" w:rsidR="008C36BD" w:rsidRPr="006F246D" w:rsidRDefault="008C36BD" w:rsidP="005C60E3">
      <w:pPr>
        <w:tabs>
          <w:tab w:val="left" w:pos="2250"/>
          <w:tab w:val="left" w:leader="underscore" w:pos="8222"/>
        </w:tabs>
        <w:rPr>
          <w:rFonts w:eastAsia="Calibri"/>
          <w:lang w:val="lv-LV"/>
        </w:rPr>
      </w:pPr>
      <w:r w:rsidRPr="006F246D">
        <w:rPr>
          <w:rFonts w:eastAsia="Calibri"/>
          <w:lang w:val="lv-LV" w:bidi="lo-LA"/>
        </w:rPr>
        <w:t>Sēdes vadītājs</w:t>
      </w:r>
      <w:r w:rsidRPr="006F246D">
        <w:rPr>
          <w:rFonts w:eastAsia="Calibri"/>
          <w:lang w:val="lv-LV" w:bidi="lo-LA"/>
        </w:rPr>
        <w:tab/>
      </w:r>
      <w:r w:rsidRPr="006F246D">
        <w:rPr>
          <w:rFonts w:eastAsia="Calibri"/>
          <w:lang w:val="lv-LV"/>
        </w:rPr>
        <w:tab/>
      </w:r>
      <w:proofErr w:type="spellStart"/>
      <w:r w:rsidR="002D22BB">
        <w:rPr>
          <w:rFonts w:eastAsia="Calibri"/>
          <w:lang w:val="lv-LV"/>
        </w:rPr>
        <w:t>R.Pelēkais</w:t>
      </w:r>
      <w:proofErr w:type="spellEnd"/>
    </w:p>
    <w:p w14:paraId="0427E4AC" w14:textId="77777777" w:rsidR="008C36BD" w:rsidRDefault="008C36BD" w:rsidP="005C60E3">
      <w:pPr>
        <w:rPr>
          <w:lang w:val="lv-LV"/>
        </w:rPr>
      </w:pPr>
    </w:p>
    <w:p w14:paraId="2C13CD21" w14:textId="77777777" w:rsidR="00802EF4" w:rsidRPr="006F246D" w:rsidRDefault="00802EF4" w:rsidP="005C60E3">
      <w:pPr>
        <w:rPr>
          <w:lang w:val="lv-LV"/>
        </w:rPr>
      </w:pPr>
    </w:p>
    <w:p w14:paraId="097C43B3" w14:textId="77777777" w:rsidR="008C36BD" w:rsidRPr="006F246D" w:rsidRDefault="008C36BD" w:rsidP="005C60E3">
      <w:pPr>
        <w:tabs>
          <w:tab w:val="left" w:pos="2250"/>
          <w:tab w:val="left" w:leader="underscore" w:pos="8222"/>
        </w:tabs>
        <w:rPr>
          <w:rFonts w:eastAsia="Calibri"/>
          <w:lang w:val="lv-LV"/>
        </w:rPr>
      </w:pPr>
      <w:r w:rsidRPr="006F246D">
        <w:rPr>
          <w:rFonts w:eastAsia="Calibri"/>
          <w:lang w:val="lv-LV" w:bidi="lo-LA"/>
        </w:rPr>
        <w:t>Sēdes protokoliste</w:t>
      </w:r>
      <w:r w:rsidRPr="006F246D">
        <w:rPr>
          <w:rFonts w:eastAsia="Calibri"/>
          <w:lang w:val="lv-LV" w:bidi="lo-LA"/>
        </w:rPr>
        <w:tab/>
      </w:r>
      <w:r w:rsidRPr="006F246D">
        <w:rPr>
          <w:rFonts w:eastAsia="Calibri"/>
          <w:lang w:val="lv-LV"/>
        </w:rPr>
        <w:tab/>
      </w:r>
      <w:proofErr w:type="spellStart"/>
      <w:r w:rsidRPr="006F246D">
        <w:rPr>
          <w:rFonts w:eastAsia="Calibri"/>
          <w:lang w:val="lv-LV"/>
        </w:rPr>
        <w:t>D.Tauriņa</w:t>
      </w:r>
      <w:proofErr w:type="spellEnd"/>
    </w:p>
    <w:p w14:paraId="7F3DD9C1" w14:textId="77777777" w:rsidR="008C36BD" w:rsidRPr="006F246D" w:rsidRDefault="008C36BD" w:rsidP="005C60E3">
      <w:pPr>
        <w:tabs>
          <w:tab w:val="left" w:pos="2250"/>
          <w:tab w:val="left" w:leader="underscore" w:pos="8222"/>
        </w:tabs>
        <w:rPr>
          <w:rFonts w:eastAsia="Calibri"/>
          <w:lang w:val="lv-LV"/>
        </w:rPr>
      </w:pPr>
    </w:p>
    <w:sectPr w:rsidR="008C36BD" w:rsidRPr="006F246D" w:rsidSect="000B3D2B">
      <w:headerReference w:type="even" r:id="rId10"/>
      <w:headerReference w:type="default" r:id="rId11"/>
      <w:head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0FB4D" w14:textId="77777777" w:rsidR="00187C26" w:rsidRDefault="00187C26">
      <w:r>
        <w:separator/>
      </w:r>
    </w:p>
  </w:endnote>
  <w:endnote w:type="continuationSeparator" w:id="0">
    <w:p w14:paraId="3EA6E910" w14:textId="77777777" w:rsidR="00187C26" w:rsidRDefault="0018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1054F" w14:textId="77777777" w:rsidR="00187C26" w:rsidRDefault="00187C26">
      <w:r>
        <w:separator/>
      </w:r>
    </w:p>
  </w:footnote>
  <w:footnote w:type="continuationSeparator" w:id="0">
    <w:p w14:paraId="0BC51006" w14:textId="77777777" w:rsidR="00187C26" w:rsidRDefault="00187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4112E" w14:textId="77777777" w:rsidR="002F373B" w:rsidRDefault="002F373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D040088" w14:textId="77777777" w:rsidR="002F373B" w:rsidRDefault="002F373B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6802596"/>
      <w:docPartObj>
        <w:docPartGallery w:val="Page Numbers (Top of Page)"/>
        <w:docPartUnique/>
      </w:docPartObj>
    </w:sdtPr>
    <w:sdtEndPr/>
    <w:sdtContent>
      <w:p w14:paraId="5D8F3DC3" w14:textId="74D70320" w:rsidR="00673A9F" w:rsidRDefault="00673A9F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35C" w:rsidRPr="00EF335C">
          <w:rPr>
            <w:noProof/>
            <w:lang w:val="lv-LV"/>
          </w:rPr>
          <w:t>2</w:t>
        </w:r>
        <w:r>
          <w:fldChar w:fldCharType="end"/>
        </w:r>
      </w:p>
    </w:sdtContent>
  </w:sdt>
  <w:p w14:paraId="2EC739C4" w14:textId="77777777" w:rsidR="00673A9F" w:rsidRDefault="00673A9F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468DB" w14:textId="57376F5A" w:rsidR="002F373B" w:rsidRDefault="002F373B" w:rsidP="003657C6">
    <w:pPr>
      <w:jc w:val="center"/>
      <w:rPr>
        <w:b/>
        <w:bCs/>
        <w:caps/>
        <w:noProof/>
        <w:sz w:val="28"/>
        <w:szCs w:val="28"/>
        <w:lang w:val="lv-LV" w:eastAsia="lv-LV"/>
      </w:rPr>
    </w:pPr>
    <w:r w:rsidRPr="003657C6">
      <w:rPr>
        <w:caps/>
        <w:noProof/>
        <w:lang w:val="lv-LV" w:eastAsia="lv-LV"/>
      </w:rPr>
      <w:drawing>
        <wp:inline distT="0" distB="0" distL="0" distR="0" wp14:anchorId="04B7A8B7" wp14:editId="14D01FDE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89FA3" w14:textId="77777777" w:rsidR="002F373B" w:rsidRPr="003657C6" w:rsidRDefault="002F373B" w:rsidP="003657C6">
    <w:pPr>
      <w:jc w:val="center"/>
      <w:rPr>
        <w:b/>
        <w:bCs/>
        <w:caps/>
        <w:sz w:val="28"/>
        <w:szCs w:val="28"/>
        <w:lang w:val="lv-LV" w:eastAsia="lv-LV"/>
      </w:rPr>
    </w:pPr>
    <w:r w:rsidRPr="003657C6">
      <w:rPr>
        <w:b/>
        <w:bCs/>
        <w:caps/>
        <w:noProof/>
        <w:sz w:val="28"/>
        <w:szCs w:val="28"/>
        <w:lang w:val="lv-LV" w:eastAsia="lv-LV"/>
      </w:rPr>
      <w:t>Limbažu novada DOME</w:t>
    </w:r>
  </w:p>
  <w:p w14:paraId="5B310FBF" w14:textId="77777777" w:rsidR="002F373B" w:rsidRPr="003657C6" w:rsidRDefault="002F373B" w:rsidP="003657C6">
    <w:pPr>
      <w:jc w:val="center"/>
      <w:rPr>
        <w:sz w:val="18"/>
        <w:szCs w:val="20"/>
        <w:lang w:val="lv-LV" w:eastAsia="lv-LV"/>
      </w:rPr>
    </w:pPr>
    <w:proofErr w:type="spellStart"/>
    <w:r w:rsidRPr="003657C6">
      <w:rPr>
        <w:sz w:val="18"/>
        <w:szCs w:val="20"/>
        <w:lang w:val="lv-LV" w:eastAsia="lv-LV"/>
      </w:rPr>
      <w:t>Reģ</w:t>
    </w:r>
    <w:proofErr w:type="spellEnd"/>
    <w:r w:rsidRPr="003657C6">
      <w:rPr>
        <w:sz w:val="18"/>
        <w:szCs w:val="20"/>
        <w:lang w:val="lv-LV" w:eastAsia="lv-LV"/>
      </w:rPr>
      <w:t xml:space="preserve">. Nr. </w:t>
    </w:r>
    <w:r w:rsidRPr="003657C6">
      <w:rPr>
        <w:noProof/>
        <w:sz w:val="18"/>
        <w:szCs w:val="20"/>
        <w:lang w:val="lv-LV" w:eastAsia="lv-LV"/>
      </w:rPr>
      <w:t>90009114631</w:t>
    </w:r>
    <w:r w:rsidRPr="003657C6">
      <w:rPr>
        <w:sz w:val="18"/>
        <w:szCs w:val="20"/>
        <w:lang w:val="lv-LV" w:eastAsia="lv-LV"/>
      </w:rPr>
      <w:t xml:space="preserve">; </w:t>
    </w:r>
    <w:r w:rsidRPr="003657C6">
      <w:rPr>
        <w:noProof/>
        <w:sz w:val="18"/>
        <w:szCs w:val="20"/>
        <w:lang w:val="lv-LV" w:eastAsia="lv-LV"/>
      </w:rPr>
      <w:t>Rīgas iela 16, Limbaži, Limbažu novads LV-4001</w:t>
    </w:r>
    <w:r w:rsidRPr="003657C6">
      <w:rPr>
        <w:sz w:val="18"/>
        <w:szCs w:val="20"/>
        <w:lang w:val="lv-LV" w:eastAsia="lv-LV"/>
      </w:rPr>
      <w:t xml:space="preserve">; </w:t>
    </w:r>
  </w:p>
  <w:p w14:paraId="043602EF" w14:textId="77777777" w:rsidR="002F373B" w:rsidRPr="003657C6" w:rsidRDefault="002F373B" w:rsidP="003657C6">
    <w:pPr>
      <w:jc w:val="center"/>
      <w:rPr>
        <w:sz w:val="18"/>
        <w:szCs w:val="20"/>
        <w:lang w:val="lv-LV" w:eastAsia="lv-LV"/>
      </w:rPr>
    </w:pPr>
    <w:r w:rsidRPr="003657C6">
      <w:rPr>
        <w:sz w:val="18"/>
        <w:szCs w:val="20"/>
        <w:lang w:val="lv-LV" w:eastAsia="lv-LV"/>
      </w:rPr>
      <w:t>E-pasts</w:t>
    </w:r>
    <w:r w:rsidRPr="003657C6">
      <w:rPr>
        <w:iCs/>
        <w:sz w:val="18"/>
        <w:szCs w:val="20"/>
        <w:lang w:val="lv-LV" w:eastAsia="lv-LV"/>
      </w:rPr>
      <w:t xml:space="preserve"> </w:t>
    </w:r>
    <w:r w:rsidRPr="003657C6">
      <w:rPr>
        <w:iCs/>
        <w:noProof/>
        <w:sz w:val="18"/>
        <w:szCs w:val="20"/>
        <w:lang w:val="lv-LV" w:eastAsia="lv-LV"/>
      </w:rPr>
      <w:t>pasts@limbazunovads.lv</w:t>
    </w:r>
    <w:r w:rsidRPr="003657C6">
      <w:rPr>
        <w:iCs/>
        <w:sz w:val="18"/>
        <w:szCs w:val="20"/>
        <w:lang w:val="lv-LV" w:eastAsia="lv-LV"/>
      </w:rPr>
      <w:t>;</w:t>
    </w:r>
    <w:r w:rsidRPr="003657C6">
      <w:rPr>
        <w:sz w:val="18"/>
        <w:szCs w:val="20"/>
        <w:lang w:val="lv-LV" w:eastAsia="lv-LV"/>
      </w:rPr>
      <w:t xml:space="preserve"> tālrunis </w:t>
    </w:r>
    <w:r w:rsidRPr="003657C6">
      <w:rPr>
        <w:noProof/>
        <w:sz w:val="18"/>
        <w:szCs w:val="20"/>
        <w:lang w:val="lv-LV" w:eastAsia="lv-LV"/>
      </w:rPr>
      <w:t>64023003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2F38"/>
    <w:multiLevelType w:val="hybridMultilevel"/>
    <w:tmpl w:val="CA1ABC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36D4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A161F"/>
    <w:multiLevelType w:val="hybridMultilevel"/>
    <w:tmpl w:val="594C41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E43D1"/>
    <w:multiLevelType w:val="hybridMultilevel"/>
    <w:tmpl w:val="A8A68854"/>
    <w:lvl w:ilvl="0" w:tplc="2DA47C28">
      <w:start w:val="1"/>
      <w:numFmt w:val="decimal"/>
      <w:lvlText w:val="%1."/>
      <w:lvlJc w:val="left"/>
      <w:pPr>
        <w:ind w:left="720" w:hanging="360"/>
      </w:pPr>
    </w:lvl>
    <w:lvl w:ilvl="1" w:tplc="6666B86A">
      <w:start w:val="1"/>
      <w:numFmt w:val="lowerLetter"/>
      <w:lvlText w:val="%2."/>
      <w:lvlJc w:val="left"/>
      <w:pPr>
        <w:ind w:left="1440" w:hanging="360"/>
      </w:pPr>
    </w:lvl>
    <w:lvl w:ilvl="2" w:tplc="37D42048">
      <w:start w:val="1"/>
      <w:numFmt w:val="lowerRoman"/>
      <w:lvlText w:val="%3."/>
      <w:lvlJc w:val="right"/>
      <w:pPr>
        <w:ind w:left="2160" w:hanging="180"/>
      </w:pPr>
    </w:lvl>
    <w:lvl w:ilvl="3" w:tplc="EC46FBFE" w:tentative="1">
      <w:start w:val="1"/>
      <w:numFmt w:val="decimal"/>
      <w:lvlText w:val="%4."/>
      <w:lvlJc w:val="left"/>
      <w:pPr>
        <w:ind w:left="2880" w:hanging="360"/>
      </w:pPr>
    </w:lvl>
    <w:lvl w:ilvl="4" w:tplc="FD0C72F0" w:tentative="1">
      <w:start w:val="1"/>
      <w:numFmt w:val="lowerLetter"/>
      <w:lvlText w:val="%5."/>
      <w:lvlJc w:val="left"/>
      <w:pPr>
        <w:ind w:left="3600" w:hanging="360"/>
      </w:pPr>
    </w:lvl>
    <w:lvl w:ilvl="5" w:tplc="DEB2D72A" w:tentative="1">
      <w:start w:val="1"/>
      <w:numFmt w:val="lowerRoman"/>
      <w:lvlText w:val="%6."/>
      <w:lvlJc w:val="right"/>
      <w:pPr>
        <w:ind w:left="4320" w:hanging="180"/>
      </w:pPr>
    </w:lvl>
    <w:lvl w:ilvl="6" w:tplc="FC668EB6" w:tentative="1">
      <w:start w:val="1"/>
      <w:numFmt w:val="decimal"/>
      <w:lvlText w:val="%7."/>
      <w:lvlJc w:val="left"/>
      <w:pPr>
        <w:ind w:left="5040" w:hanging="360"/>
      </w:pPr>
    </w:lvl>
    <w:lvl w:ilvl="7" w:tplc="84C622D2" w:tentative="1">
      <w:start w:val="1"/>
      <w:numFmt w:val="lowerLetter"/>
      <w:lvlText w:val="%8."/>
      <w:lvlJc w:val="left"/>
      <w:pPr>
        <w:ind w:left="5760" w:hanging="360"/>
      </w:pPr>
    </w:lvl>
    <w:lvl w:ilvl="8" w:tplc="5E02F5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C24BD"/>
    <w:multiLevelType w:val="hybridMultilevel"/>
    <w:tmpl w:val="1C924E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D0850"/>
    <w:multiLevelType w:val="hybridMultilevel"/>
    <w:tmpl w:val="4B4AA3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E61AC"/>
    <w:multiLevelType w:val="hybridMultilevel"/>
    <w:tmpl w:val="7D2EB556"/>
    <w:lvl w:ilvl="0" w:tplc="9C5C0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CB5E57"/>
    <w:multiLevelType w:val="hybridMultilevel"/>
    <w:tmpl w:val="10249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775BD"/>
    <w:multiLevelType w:val="hybridMultilevel"/>
    <w:tmpl w:val="CA1ABC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36D4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47308"/>
    <w:multiLevelType w:val="hybridMultilevel"/>
    <w:tmpl w:val="A5C8763E"/>
    <w:lvl w:ilvl="0" w:tplc="839A1B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979BC"/>
    <w:multiLevelType w:val="multilevel"/>
    <w:tmpl w:val="2A3466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D747D48"/>
    <w:multiLevelType w:val="hybridMultilevel"/>
    <w:tmpl w:val="EC6480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31A4D"/>
    <w:multiLevelType w:val="hybridMultilevel"/>
    <w:tmpl w:val="3E722D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25DFF"/>
    <w:multiLevelType w:val="hybridMultilevel"/>
    <w:tmpl w:val="457054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311CC"/>
    <w:multiLevelType w:val="hybridMultilevel"/>
    <w:tmpl w:val="1C924E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A1D32"/>
    <w:multiLevelType w:val="hybridMultilevel"/>
    <w:tmpl w:val="68760C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B2893"/>
    <w:multiLevelType w:val="hybridMultilevel"/>
    <w:tmpl w:val="9C2E3D7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077E3C"/>
    <w:multiLevelType w:val="hybridMultilevel"/>
    <w:tmpl w:val="1A92C1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61D24"/>
    <w:multiLevelType w:val="hybridMultilevel"/>
    <w:tmpl w:val="3450637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1A4B2D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E2ED0"/>
    <w:multiLevelType w:val="hybridMultilevel"/>
    <w:tmpl w:val="6AB2971A"/>
    <w:lvl w:ilvl="0" w:tplc="AEB846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B0985"/>
    <w:multiLevelType w:val="hybridMultilevel"/>
    <w:tmpl w:val="C526F2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260A7"/>
    <w:multiLevelType w:val="hybridMultilevel"/>
    <w:tmpl w:val="03009976"/>
    <w:lvl w:ilvl="0" w:tplc="C2F6129A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AED3643"/>
    <w:multiLevelType w:val="hybridMultilevel"/>
    <w:tmpl w:val="B15EF3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E0075"/>
    <w:multiLevelType w:val="multilevel"/>
    <w:tmpl w:val="2A3466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3" w15:restartNumberingAfterBreak="0">
    <w:nsid w:val="5730180F"/>
    <w:multiLevelType w:val="hybridMultilevel"/>
    <w:tmpl w:val="A5C8763E"/>
    <w:lvl w:ilvl="0" w:tplc="839A1B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D070D"/>
    <w:multiLevelType w:val="hybridMultilevel"/>
    <w:tmpl w:val="6B703C8E"/>
    <w:lvl w:ilvl="0" w:tplc="6E8C5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A6D01"/>
    <w:multiLevelType w:val="hybridMultilevel"/>
    <w:tmpl w:val="075245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B744A"/>
    <w:multiLevelType w:val="hybridMultilevel"/>
    <w:tmpl w:val="EE605CEA"/>
    <w:lvl w:ilvl="0" w:tplc="3F54E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B9939DA"/>
    <w:multiLevelType w:val="hybridMultilevel"/>
    <w:tmpl w:val="1A5ED81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590D39"/>
    <w:multiLevelType w:val="hybridMultilevel"/>
    <w:tmpl w:val="DBFAB1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1758B"/>
    <w:multiLevelType w:val="hybridMultilevel"/>
    <w:tmpl w:val="2FA42C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45E95"/>
    <w:multiLevelType w:val="hybridMultilevel"/>
    <w:tmpl w:val="4B4AA3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127AF"/>
    <w:multiLevelType w:val="hybridMultilevel"/>
    <w:tmpl w:val="457054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63C01"/>
    <w:multiLevelType w:val="hybridMultilevel"/>
    <w:tmpl w:val="A828B15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1D0411"/>
    <w:multiLevelType w:val="hybridMultilevel"/>
    <w:tmpl w:val="68760C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26051"/>
    <w:multiLevelType w:val="hybridMultilevel"/>
    <w:tmpl w:val="A5C8763E"/>
    <w:lvl w:ilvl="0" w:tplc="839A1B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4"/>
  </w:num>
  <w:num w:numId="3">
    <w:abstractNumId w:val="19"/>
  </w:num>
  <w:num w:numId="4">
    <w:abstractNumId w:val="21"/>
  </w:num>
  <w:num w:numId="5">
    <w:abstractNumId w:val="5"/>
  </w:num>
  <w:num w:numId="6">
    <w:abstractNumId w:val="24"/>
  </w:num>
  <w:num w:numId="7">
    <w:abstractNumId w:val="6"/>
  </w:num>
  <w:num w:numId="8">
    <w:abstractNumId w:val="7"/>
  </w:num>
  <w:num w:numId="9">
    <w:abstractNumId w:val="0"/>
  </w:num>
  <w:num w:numId="10">
    <w:abstractNumId w:val="27"/>
  </w:num>
  <w:num w:numId="11">
    <w:abstractNumId w:val="15"/>
  </w:num>
  <w:num w:numId="12">
    <w:abstractNumId w:val="8"/>
  </w:num>
  <w:num w:numId="13">
    <w:abstractNumId w:val="34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0"/>
  </w:num>
  <w:num w:numId="17">
    <w:abstractNumId w:val="23"/>
  </w:num>
  <w:num w:numId="18">
    <w:abstractNumId w:val="9"/>
  </w:num>
  <w:num w:numId="19">
    <w:abstractNumId w:val="1"/>
  </w:num>
  <w:num w:numId="20">
    <w:abstractNumId w:val="10"/>
  </w:num>
  <w:num w:numId="21">
    <w:abstractNumId w:val="30"/>
  </w:num>
  <w:num w:numId="22">
    <w:abstractNumId w:val="4"/>
  </w:num>
  <w:num w:numId="23">
    <w:abstractNumId w:val="2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</w:num>
  <w:num w:numId="27">
    <w:abstractNumId w:val="11"/>
  </w:num>
  <w:num w:numId="28">
    <w:abstractNumId w:val="28"/>
  </w:num>
  <w:num w:numId="29">
    <w:abstractNumId w:val="31"/>
  </w:num>
  <w:num w:numId="30">
    <w:abstractNumId w:val="12"/>
  </w:num>
  <w:num w:numId="31">
    <w:abstractNumId w:val="25"/>
  </w:num>
  <w:num w:numId="32">
    <w:abstractNumId w:val="2"/>
  </w:num>
  <w:num w:numId="33">
    <w:abstractNumId w:val="16"/>
  </w:num>
  <w:num w:numId="34">
    <w:abstractNumId w:val="3"/>
  </w:num>
  <w:num w:numId="35">
    <w:abstractNumId w:val="13"/>
  </w:num>
  <w:num w:numId="36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57"/>
    <w:rsid w:val="000047F7"/>
    <w:rsid w:val="00012377"/>
    <w:rsid w:val="00014625"/>
    <w:rsid w:val="00023ED7"/>
    <w:rsid w:val="00031862"/>
    <w:rsid w:val="00031883"/>
    <w:rsid w:val="0003286A"/>
    <w:rsid w:val="0004202F"/>
    <w:rsid w:val="00043036"/>
    <w:rsid w:val="00043B82"/>
    <w:rsid w:val="000452A2"/>
    <w:rsid w:val="0005333A"/>
    <w:rsid w:val="00053DD4"/>
    <w:rsid w:val="00062D26"/>
    <w:rsid w:val="000652EB"/>
    <w:rsid w:val="000661DA"/>
    <w:rsid w:val="00074628"/>
    <w:rsid w:val="00081086"/>
    <w:rsid w:val="0008645A"/>
    <w:rsid w:val="000965BC"/>
    <w:rsid w:val="000A610B"/>
    <w:rsid w:val="000A6D91"/>
    <w:rsid w:val="000B3D2B"/>
    <w:rsid w:val="000B47A9"/>
    <w:rsid w:val="000B4ECB"/>
    <w:rsid w:val="000C1B24"/>
    <w:rsid w:val="000C1EB2"/>
    <w:rsid w:val="000C37F4"/>
    <w:rsid w:val="000D1A35"/>
    <w:rsid w:val="000F0EC1"/>
    <w:rsid w:val="001030EA"/>
    <w:rsid w:val="0011708D"/>
    <w:rsid w:val="00135250"/>
    <w:rsid w:val="00140265"/>
    <w:rsid w:val="00143E98"/>
    <w:rsid w:val="001507BC"/>
    <w:rsid w:val="001511BE"/>
    <w:rsid w:val="0015222A"/>
    <w:rsid w:val="00155D00"/>
    <w:rsid w:val="00161CD7"/>
    <w:rsid w:val="001625C7"/>
    <w:rsid w:val="00171E43"/>
    <w:rsid w:val="001741A8"/>
    <w:rsid w:val="00184398"/>
    <w:rsid w:val="00186B2F"/>
    <w:rsid w:val="00187C26"/>
    <w:rsid w:val="00193745"/>
    <w:rsid w:val="00194B7E"/>
    <w:rsid w:val="00196E03"/>
    <w:rsid w:val="001A1B13"/>
    <w:rsid w:val="001A2BB5"/>
    <w:rsid w:val="001B1DF5"/>
    <w:rsid w:val="001B376A"/>
    <w:rsid w:val="001B38EA"/>
    <w:rsid w:val="001C5794"/>
    <w:rsid w:val="001D07A2"/>
    <w:rsid w:val="001F4628"/>
    <w:rsid w:val="001F54D4"/>
    <w:rsid w:val="002529A4"/>
    <w:rsid w:val="0025525E"/>
    <w:rsid w:val="00274010"/>
    <w:rsid w:val="00276EA0"/>
    <w:rsid w:val="002820F3"/>
    <w:rsid w:val="00282440"/>
    <w:rsid w:val="002836AF"/>
    <w:rsid w:val="00283771"/>
    <w:rsid w:val="00283807"/>
    <w:rsid w:val="002873C1"/>
    <w:rsid w:val="00290D2A"/>
    <w:rsid w:val="002949DD"/>
    <w:rsid w:val="00296FDC"/>
    <w:rsid w:val="002A290B"/>
    <w:rsid w:val="002A525A"/>
    <w:rsid w:val="002A6C18"/>
    <w:rsid w:val="002A76F2"/>
    <w:rsid w:val="002C56AE"/>
    <w:rsid w:val="002C6C09"/>
    <w:rsid w:val="002D22BB"/>
    <w:rsid w:val="002D4707"/>
    <w:rsid w:val="002F373B"/>
    <w:rsid w:val="003050CE"/>
    <w:rsid w:val="0030613F"/>
    <w:rsid w:val="00326EFB"/>
    <w:rsid w:val="00330F5E"/>
    <w:rsid w:val="00335700"/>
    <w:rsid w:val="003379B0"/>
    <w:rsid w:val="00340FF1"/>
    <w:rsid w:val="00343C7B"/>
    <w:rsid w:val="00343CE9"/>
    <w:rsid w:val="003465B7"/>
    <w:rsid w:val="003552FE"/>
    <w:rsid w:val="003569D5"/>
    <w:rsid w:val="003657C6"/>
    <w:rsid w:val="0037264F"/>
    <w:rsid w:val="0037432A"/>
    <w:rsid w:val="00375256"/>
    <w:rsid w:val="00375520"/>
    <w:rsid w:val="00375CA9"/>
    <w:rsid w:val="003844E8"/>
    <w:rsid w:val="0039011F"/>
    <w:rsid w:val="00393FF0"/>
    <w:rsid w:val="003A17E5"/>
    <w:rsid w:val="003B3202"/>
    <w:rsid w:val="003C03FA"/>
    <w:rsid w:val="003C4F87"/>
    <w:rsid w:val="003D0F95"/>
    <w:rsid w:val="003D50AD"/>
    <w:rsid w:val="003E1E9B"/>
    <w:rsid w:val="003E634B"/>
    <w:rsid w:val="00405796"/>
    <w:rsid w:val="004148FB"/>
    <w:rsid w:val="00436535"/>
    <w:rsid w:val="00440413"/>
    <w:rsid w:val="00441DC0"/>
    <w:rsid w:val="004443E2"/>
    <w:rsid w:val="00445FDA"/>
    <w:rsid w:val="004532BA"/>
    <w:rsid w:val="00453F8F"/>
    <w:rsid w:val="00455304"/>
    <w:rsid w:val="00460C44"/>
    <w:rsid w:val="004729EB"/>
    <w:rsid w:val="00477773"/>
    <w:rsid w:val="0048255D"/>
    <w:rsid w:val="00484190"/>
    <w:rsid w:val="004A658F"/>
    <w:rsid w:val="004A6A30"/>
    <w:rsid w:val="004B1809"/>
    <w:rsid w:val="004C314D"/>
    <w:rsid w:val="004C4186"/>
    <w:rsid w:val="004D01B8"/>
    <w:rsid w:val="004D3DFF"/>
    <w:rsid w:val="004D473D"/>
    <w:rsid w:val="004D5C5F"/>
    <w:rsid w:val="004D68AC"/>
    <w:rsid w:val="004D7F57"/>
    <w:rsid w:val="004F72D1"/>
    <w:rsid w:val="005229BF"/>
    <w:rsid w:val="0053548E"/>
    <w:rsid w:val="00544BCF"/>
    <w:rsid w:val="005630A4"/>
    <w:rsid w:val="00566226"/>
    <w:rsid w:val="00575DD8"/>
    <w:rsid w:val="0057756A"/>
    <w:rsid w:val="005926F5"/>
    <w:rsid w:val="005928D2"/>
    <w:rsid w:val="00592D0E"/>
    <w:rsid w:val="005A1ACA"/>
    <w:rsid w:val="005A5257"/>
    <w:rsid w:val="005A686C"/>
    <w:rsid w:val="005B2A43"/>
    <w:rsid w:val="005B6292"/>
    <w:rsid w:val="005B75F5"/>
    <w:rsid w:val="005C25DD"/>
    <w:rsid w:val="005C60E3"/>
    <w:rsid w:val="005C618F"/>
    <w:rsid w:val="005D100E"/>
    <w:rsid w:val="005D2FC6"/>
    <w:rsid w:val="005D5786"/>
    <w:rsid w:val="005F51DC"/>
    <w:rsid w:val="005F540E"/>
    <w:rsid w:val="006048C8"/>
    <w:rsid w:val="006104A2"/>
    <w:rsid w:val="0061054B"/>
    <w:rsid w:val="00611A81"/>
    <w:rsid w:val="006142E0"/>
    <w:rsid w:val="00622C5C"/>
    <w:rsid w:val="00636FBC"/>
    <w:rsid w:val="00650D0D"/>
    <w:rsid w:val="0065597C"/>
    <w:rsid w:val="006570AD"/>
    <w:rsid w:val="00661E3B"/>
    <w:rsid w:val="00667304"/>
    <w:rsid w:val="00673A9F"/>
    <w:rsid w:val="006766EE"/>
    <w:rsid w:val="006766FB"/>
    <w:rsid w:val="006914AC"/>
    <w:rsid w:val="00696FC1"/>
    <w:rsid w:val="006B19B5"/>
    <w:rsid w:val="006B7842"/>
    <w:rsid w:val="006C0BBD"/>
    <w:rsid w:val="006C76EC"/>
    <w:rsid w:val="006D046E"/>
    <w:rsid w:val="006D4345"/>
    <w:rsid w:val="006D659C"/>
    <w:rsid w:val="006D69DD"/>
    <w:rsid w:val="006E3FF6"/>
    <w:rsid w:val="006E670D"/>
    <w:rsid w:val="006F246D"/>
    <w:rsid w:val="00703522"/>
    <w:rsid w:val="0071413C"/>
    <w:rsid w:val="007141A6"/>
    <w:rsid w:val="00714B35"/>
    <w:rsid w:val="00716051"/>
    <w:rsid w:val="0071719F"/>
    <w:rsid w:val="00721B0A"/>
    <w:rsid w:val="007239F5"/>
    <w:rsid w:val="0076516E"/>
    <w:rsid w:val="00770D3C"/>
    <w:rsid w:val="0077132C"/>
    <w:rsid w:val="00777AF2"/>
    <w:rsid w:val="00780136"/>
    <w:rsid w:val="00782BD4"/>
    <w:rsid w:val="007877D9"/>
    <w:rsid w:val="00792C16"/>
    <w:rsid w:val="00796E52"/>
    <w:rsid w:val="007A25C4"/>
    <w:rsid w:val="007D003D"/>
    <w:rsid w:val="007F0C59"/>
    <w:rsid w:val="00802177"/>
    <w:rsid w:val="00802EF4"/>
    <w:rsid w:val="00804F2F"/>
    <w:rsid w:val="00805A68"/>
    <w:rsid w:val="00810963"/>
    <w:rsid w:val="00813BE9"/>
    <w:rsid w:val="00814D18"/>
    <w:rsid w:val="0081515C"/>
    <w:rsid w:val="00824808"/>
    <w:rsid w:val="0085259D"/>
    <w:rsid w:val="00874FB2"/>
    <w:rsid w:val="00875A56"/>
    <w:rsid w:val="00876361"/>
    <w:rsid w:val="00880A8C"/>
    <w:rsid w:val="008813F2"/>
    <w:rsid w:val="00894003"/>
    <w:rsid w:val="008A5238"/>
    <w:rsid w:val="008B10D2"/>
    <w:rsid w:val="008C36BD"/>
    <w:rsid w:val="008C4D12"/>
    <w:rsid w:val="008C60EF"/>
    <w:rsid w:val="008D1231"/>
    <w:rsid w:val="008D3155"/>
    <w:rsid w:val="008D43E2"/>
    <w:rsid w:val="008D7F61"/>
    <w:rsid w:val="008E1EA4"/>
    <w:rsid w:val="00900074"/>
    <w:rsid w:val="00911C59"/>
    <w:rsid w:val="009154BD"/>
    <w:rsid w:val="00916524"/>
    <w:rsid w:val="00930798"/>
    <w:rsid w:val="00940D1E"/>
    <w:rsid w:val="009421C0"/>
    <w:rsid w:val="009434E6"/>
    <w:rsid w:val="00981756"/>
    <w:rsid w:val="00984816"/>
    <w:rsid w:val="009A0808"/>
    <w:rsid w:val="009A0B57"/>
    <w:rsid w:val="009A259B"/>
    <w:rsid w:val="009A7B2F"/>
    <w:rsid w:val="009B14F3"/>
    <w:rsid w:val="009B309B"/>
    <w:rsid w:val="009C1B86"/>
    <w:rsid w:val="009D616E"/>
    <w:rsid w:val="009D69FB"/>
    <w:rsid w:val="009D6DAA"/>
    <w:rsid w:val="009E4309"/>
    <w:rsid w:val="00A07B35"/>
    <w:rsid w:val="00A119A5"/>
    <w:rsid w:val="00A15672"/>
    <w:rsid w:val="00A15DBB"/>
    <w:rsid w:val="00A25113"/>
    <w:rsid w:val="00A25C04"/>
    <w:rsid w:val="00A405F2"/>
    <w:rsid w:val="00A4062A"/>
    <w:rsid w:val="00A52444"/>
    <w:rsid w:val="00A529F1"/>
    <w:rsid w:val="00A54223"/>
    <w:rsid w:val="00A548C1"/>
    <w:rsid w:val="00A7370E"/>
    <w:rsid w:val="00A75C1B"/>
    <w:rsid w:val="00A76B5D"/>
    <w:rsid w:val="00AA6D52"/>
    <w:rsid w:val="00AB139D"/>
    <w:rsid w:val="00AB5A81"/>
    <w:rsid w:val="00AC2B24"/>
    <w:rsid w:val="00AC491E"/>
    <w:rsid w:val="00AC4E89"/>
    <w:rsid w:val="00AD7500"/>
    <w:rsid w:val="00AE0B61"/>
    <w:rsid w:val="00AE3914"/>
    <w:rsid w:val="00AF1437"/>
    <w:rsid w:val="00AF57A1"/>
    <w:rsid w:val="00B00D9D"/>
    <w:rsid w:val="00B028A6"/>
    <w:rsid w:val="00B04655"/>
    <w:rsid w:val="00B13FED"/>
    <w:rsid w:val="00B17DFD"/>
    <w:rsid w:val="00B25541"/>
    <w:rsid w:val="00B30884"/>
    <w:rsid w:val="00B34372"/>
    <w:rsid w:val="00B361CA"/>
    <w:rsid w:val="00B421F2"/>
    <w:rsid w:val="00B42419"/>
    <w:rsid w:val="00B42E79"/>
    <w:rsid w:val="00B457DB"/>
    <w:rsid w:val="00B53FFC"/>
    <w:rsid w:val="00B56933"/>
    <w:rsid w:val="00B66D35"/>
    <w:rsid w:val="00B66E26"/>
    <w:rsid w:val="00B74F35"/>
    <w:rsid w:val="00B77F11"/>
    <w:rsid w:val="00B903C3"/>
    <w:rsid w:val="00B97740"/>
    <w:rsid w:val="00BA11F6"/>
    <w:rsid w:val="00BA721B"/>
    <w:rsid w:val="00BB4E36"/>
    <w:rsid w:val="00BB558D"/>
    <w:rsid w:val="00BC03BA"/>
    <w:rsid w:val="00BC6C5A"/>
    <w:rsid w:val="00BD1752"/>
    <w:rsid w:val="00BD4068"/>
    <w:rsid w:val="00BD596C"/>
    <w:rsid w:val="00BE2B5E"/>
    <w:rsid w:val="00BE5459"/>
    <w:rsid w:val="00BE6ACA"/>
    <w:rsid w:val="00C0489B"/>
    <w:rsid w:val="00C11871"/>
    <w:rsid w:val="00C12BDD"/>
    <w:rsid w:val="00C21360"/>
    <w:rsid w:val="00C26A31"/>
    <w:rsid w:val="00C31A4E"/>
    <w:rsid w:val="00C34236"/>
    <w:rsid w:val="00C349CF"/>
    <w:rsid w:val="00C364EA"/>
    <w:rsid w:val="00C57955"/>
    <w:rsid w:val="00C65999"/>
    <w:rsid w:val="00C73906"/>
    <w:rsid w:val="00C7573F"/>
    <w:rsid w:val="00C77E25"/>
    <w:rsid w:val="00C82132"/>
    <w:rsid w:val="00C92C64"/>
    <w:rsid w:val="00C973BE"/>
    <w:rsid w:val="00CA2C6E"/>
    <w:rsid w:val="00CA4EB3"/>
    <w:rsid w:val="00CA574A"/>
    <w:rsid w:val="00CA6CD9"/>
    <w:rsid w:val="00CB58E9"/>
    <w:rsid w:val="00CB5E75"/>
    <w:rsid w:val="00CB7240"/>
    <w:rsid w:val="00CD0577"/>
    <w:rsid w:val="00CD52A7"/>
    <w:rsid w:val="00CD6E19"/>
    <w:rsid w:val="00CE0D59"/>
    <w:rsid w:val="00CE1725"/>
    <w:rsid w:val="00CE6AB9"/>
    <w:rsid w:val="00D01072"/>
    <w:rsid w:val="00D015C8"/>
    <w:rsid w:val="00D0456E"/>
    <w:rsid w:val="00D07283"/>
    <w:rsid w:val="00D1101B"/>
    <w:rsid w:val="00D200E0"/>
    <w:rsid w:val="00D2652A"/>
    <w:rsid w:val="00D34858"/>
    <w:rsid w:val="00D40C7B"/>
    <w:rsid w:val="00D44058"/>
    <w:rsid w:val="00D45E22"/>
    <w:rsid w:val="00D5629F"/>
    <w:rsid w:val="00D67406"/>
    <w:rsid w:val="00D71C1C"/>
    <w:rsid w:val="00D745E8"/>
    <w:rsid w:val="00D74AA7"/>
    <w:rsid w:val="00D7544B"/>
    <w:rsid w:val="00D84253"/>
    <w:rsid w:val="00D94F90"/>
    <w:rsid w:val="00DA14B5"/>
    <w:rsid w:val="00DA1BA8"/>
    <w:rsid w:val="00DA2E51"/>
    <w:rsid w:val="00DA6303"/>
    <w:rsid w:val="00DB28CE"/>
    <w:rsid w:val="00DB4B39"/>
    <w:rsid w:val="00DD185E"/>
    <w:rsid w:val="00DD478F"/>
    <w:rsid w:val="00DE121E"/>
    <w:rsid w:val="00DE6B37"/>
    <w:rsid w:val="00DF501D"/>
    <w:rsid w:val="00E03FCB"/>
    <w:rsid w:val="00E143CC"/>
    <w:rsid w:val="00E154C3"/>
    <w:rsid w:val="00E2215D"/>
    <w:rsid w:val="00E23CDE"/>
    <w:rsid w:val="00E34B09"/>
    <w:rsid w:val="00E4739B"/>
    <w:rsid w:val="00E575CD"/>
    <w:rsid w:val="00E664FB"/>
    <w:rsid w:val="00E70020"/>
    <w:rsid w:val="00E84006"/>
    <w:rsid w:val="00E86849"/>
    <w:rsid w:val="00E9274C"/>
    <w:rsid w:val="00E95897"/>
    <w:rsid w:val="00EA2B6F"/>
    <w:rsid w:val="00EC09CA"/>
    <w:rsid w:val="00ED2355"/>
    <w:rsid w:val="00ED6C20"/>
    <w:rsid w:val="00EE342A"/>
    <w:rsid w:val="00EF17AD"/>
    <w:rsid w:val="00EF335C"/>
    <w:rsid w:val="00EF3893"/>
    <w:rsid w:val="00EF7C73"/>
    <w:rsid w:val="00F00A9F"/>
    <w:rsid w:val="00F060A4"/>
    <w:rsid w:val="00F079FD"/>
    <w:rsid w:val="00F10064"/>
    <w:rsid w:val="00F13703"/>
    <w:rsid w:val="00F20773"/>
    <w:rsid w:val="00F2252A"/>
    <w:rsid w:val="00F23D99"/>
    <w:rsid w:val="00F32BC2"/>
    <w:rsid w:val="00F3439B"/>
    <w:rsid w:val="00F35E74"/>
    <w:rsid w:val="00F424D9"/>
    <w:rsid w:val="00F44CF7"/>
    <w:rsid w:val="00F507DF"/>
    <w:rsid w:val="00F55D73"/>
    <w:rsid w:val="00F5605B"/>
    <w:rsid w:val="00F60A53"/>
    <w:rsid w:val="00F67A6E"/>
    <w:rsid w:val="00F72D64"/>
    <w:rsid w:val="00F72FA7"/>
    <w:rsid w:val="00F7329F"/>
    <w:rsid w:val="00F77D6B"/>
    <w:rsid w:val="00F8552E"/>
    <w:rsid w:val="00F9060E"/>
    <w:rsid w:val="00F93B2E"/>
    <w:rsid w:val="00FB129F"/>
    <w:rsid w:val="00FD121E"/>
    <w:rsid w:val="00FD2A40"/>
    <w:rsid w:val="00FE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8D768F"/>
  <w15:chartTrackingRefBased/>
  <w15:docId w15:val="{82E18182-9CE2-474F-BF19-188B91C3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421C0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rakstarindkopa1">
    <w:name w:val="Saraksta rindkopa1"/>
    <w:basedOn w:val="Parasts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lv-LV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semiHidden/>
  </w:style>
  <w:style w:type="paragraph" w:styleId="Balonteksts">
    <w:name w:val="Balloon Text"/>
    <w:basedOn w:val="Parasts"/>
    <w:link w:val="BalontekstsRakstz"/>
    <w:uiPriority w:val="99"/>
    <w:semiHidden/>
    <w:unhideWhenUsed/>
    <w:rsid w:val="00D94F9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D94F90"/>
    <w:rPr>
      <w:rFonts w:ascii="Segoe UI" w:hAnsi="Segoe UI" w:cs="Segoe UI"/>
      <w:sz w:val="18"/>
      <w:szCs w:val="18"/>
      <w:lang w:val="en-GB" w:eastAsia="en-US"/>
    </w:rPr>
  </w:style>
  <w:style w:type="paragraph" w:styleId="Kjene">
    <w:name w:val="footer"/>
    <w:basedOn w:val="Parasts"/>
    <w:link w:val="KjeneRakstz"/>
    <w:uiPriority w:val="99"/>
    <w:unhideWhenUsed/>
    <w:rsid w:val="00EF17A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EF17AD"/>
    <w:rPr>
      <w:sz w:val="24"/>
      <w:szCs w:val="24"/>
      <w:lang w:val="en-GB" w:eastAsia="en-US"/>
    </w:rPr>
  </w:style>
  <w:style w:type="paragraph" w:styleId="Bezatstarpm">
    <w:name w:val="No Spacing"/>
    <w:uiPriority w:val="1"/>
    <w:qFormat/>
    <w:rsid w:val="005630A4"/>
    <w:rPr>
      <w:sz w:val="24"/>
      <w:szCs w:val="24"/>
      <w:lang w:val="en-GB" w:eastAsia="en-US"/>
    </w:rPr>
  </w:style>
  <w:style w:type="numbering" w:customStyle="1" w:styleId="Bezsaraksta1">
    <w:name w:val="Bez saraksta1"/>
    <w:next w:val="Bezsaraksta"/>
    <w:uiPriority w:val="99"/>
    <w:semiHidden/>
    <w:unhideWhenUsed/>
    <w:rsid w:val="000965BC"/>
  </w:style>
  <w:style w:type="paragraph" w:styleId="Sarakstarindkopa">
    <w:name w:val="List Paragraph"/>
    <w:basedOn w:val="Parasts"/>
    <w:uiPriority w:val="34"/>
    <w:qFormat/>
    <w:rsid w:val="000965BC"/>
    <w:pPr>
      <w:ind w:left="720"/>
    </w:pPr>
    <w:rPr>
      <w:lang w:val="lv-LV"/>
    </w:rPr>
  </w:style>
  <w:style w:type="paragraph" w:customStyle="1" w:styleId="tv213">
    <w:name w:val="tv213"/>
    <w:basedOn w:val="Parasts"/>
    <w:rsid w:val="000965BC"/>
    <w:pPr>
      <w:spacing w:before="100" w:beforeAutospacing="1" w:after="100" w:afterAutospacing="1"/>
    </w:pPr>
    <w:rPr>
      <w:lang w:val="lv-LV" w:eastAsia="lv-LV"/>
    </w:rPr>
  </w:style>
  <w:style w:type="character" w:styleId="Hipersaite">
    <w:name w:val="Hyperlink"/>
    <w:uiPriority w:val="99"/>
    <w:unhideWhenUsed/>
    <w:rsid w:val="000965BC"/>
    <w:rPr>
      <w:color w:val="0000FF"/>
      <w:u w:val="single"/>
    </w:rPr>
  </w:style>
  <w:style w:type="table" w:styleId="Reatabula">
    <w:name w:val="Table Grid"/>
    <w:basedOn w:val="Parastatabula"/>
    <w:uiPriority w:val="39"/>
    <w:rsid w:val="00D45E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D200E0"/>
    <w:pPr>
      <w:spacing w:before="100" w:beforeAutospacing="1" w:after="100" w:afterAutospacing="1"/>
    </w:pPr>
    <w:rPr>
      <w:lang w:val="lv-LV"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673A9F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3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azija@limbazunovad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ce.taurina@aloja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ne.kalnina1@gmail.com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4212</Words>
  <Characters>2402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</vt:lpstr>
      <vt:lpstr>Par Izglītības, kultūras un sporta jautājumu komitejas priekšsēdētāja atbrīvošanu </vt:lpstr>
    </vt:vector>
  </TitlesOfParts>
  <Company>Limbazu novada dome</Company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lietotajs</dc:creator>
  <cp:keywords/>
  <dc:description/>
  <cp:lastModifiedBy>Dace Tauriņa</cp:lastModifiedBy>
  <cp:revision>111</cp:revision>
  <cp:lastPrinted>2023-02-15T11:40:00Z</cp:lastPrinted>
  <dcterms:created xsi:type="dcterms:W3CDTF">2022-01-24T09:41:00Z</dcterms:created>
  <dcterms:modified xsi:type="dcterms:W3CDTF">2023-02-15T11:46:00Z</dcterms:modified>
</cp:coreProperties>
</file>