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4770B" w14:textId="77777777" w:rsidR="00866908" w:rsidRPr="004201CA" w:rsidRDefault="00866908" w:rsidP="00866908">
      <w:pPr>
        <w:jc w:val="right"/>
        <w:rPr>
          <w:sz w:val="24"/>
          <w:szCs w:val="24"/>
          <w:lang w:eastAsia="en-US"/>
        </w:rPr>
      </w:pPr>
      <w:bookmarkStart w:id="0" w:name="_GoBack"/>
      <w:bookmarkEnd w:id="0"/>
      <w:r w:rsidRPr="004201CA">
        <w:rPr>
          <w:b/>
          <w:bCs/>
          <w:sz w:val="24"/>
          <w:szCs w:val="24"/>
          <w:lang w:val="en-GB"/>
        </w:rPr>
        <w:t>PIELIKUMS Nr.1</w:t>
      </w:r>
    </w:p>
    <w:p w14:paraId="07A79586" w14:textId="652A6B32" w:rsidR="00866908" w:rsidRPr="004201CA" w:rsidRDefault="00613DEB" w:rsidP="00866908">
      <w:pPr>
        <w:jc w:val="right"/>
        <w:rPr>
          <w:sz w:val="24"/>
          <w:szCs w:val="24"/>
        </w:rPr>
      </w:pPr>
      <w:r w:rsidRPr="004201CA">
        <w:rPr>
          <w:sz w:val="24"/>
          <w:szCs w:val="24"/>
        </w:rPr>
        <w:t>Limbažu</w:t>
      </w:r>
      <w:r w:rsidR="00866908" w:rsidRPr="004201CA">
        <w:rPr>
          <w:sz w:val="24"/>
          <w:szCs w:val="24"/>
        </w:rPr>
        <w:t xml:space="preserve"> novada domes </w:t>
      </w:r>
    </w:p>
    <w:p w14:paraId="431FF5D2" w14:textId="77C9DBF7" w:rsidR="00866908" w:rsidRPr="004201CA" w:rsidRDefault="00613DEB" w:rsidP="00866908">
      <w:pPr>
        <w:jc w:val="right"/>
        <w:rPr>
          <w:sz w:val="24"/>
          <w:szCs w:val="24"/>
          <w:lang w:eastAsia="en-US"/>
        </w:rPr>
      </w:pPr>
      <w:r w:rsidRPr="004201CA">
        <w:rPr>
          <w:sz w:val="24"/>
          <w:szCs w:val="24"/>
        </w:rPr>
        <w:t>27.04</w:t>
      </w:r>
      <w:r w:rsidR="00866908" w:rsidRPr="004201CA">
        <w:rPr>
          <w:sz w:val="24"/>
          <w:szCs w:val="24"/>
        </w:rPr>
        <w:t>.202</w:t>
      </w:r>
      <w:r w:rsidRPr="004201CA">
        <w:rPr>
          <w:sz w:val="24"/>
          <w:szCs w:val="24"/>
        </w:rPr>
        <w:t>3</w:t>
      </w:r>
      <w:r w:rsidR="00866908" w:rsidRPr="004201CA">
        <w:rPr>
          <w:sz w:val="24"/>
          <w:szCs w:val="24"/>
        </w:rPr>
        <w:t xml:space="preserve">. </w:t>
      </w:r>
      <w:r w:rsidR="00AB47B0">
        <w:rPr>
          <w:sz w:val="24"/>
          <w:szCs w:val="24"/>
        </w:rPr>
        <w:t xml:space="preserve">sēdes </w:t>
      </w:r>
      <w:r w:rsidR="00866908" w:rsidRPr="004201CA">
        <w:rPr>
          <w:sz w:val="24"/>
          <w:szCs w:val="24"/>
        </w:rPr>
        <w:t>lēmumam Nr.</w:t>
      </w:r>
      <w:r w:rsidR="00921E7B">
        <w:rPr>
          <w:sz w:val="24"/>
          <w:szCs w:val="24"/>
        </w:rPr>
        <w:t>320</w:t>
      </w:r>
    </w:p>
    <w:p w14:paraId="3C263F59" w14:textId="73A0E361" w:rsidR="00866908" w:rsidRPr="004201CA" w:rsidRDefault="00866908" w:rsidP="00866908">
      <w:pPr>
        <w:jc w:val="right"/>
        <w:rPr>
          <w:sz w:val="24"/>
          <w:szCs w:val="24"/>
        </w:rPr>
      </w:pPr>
      <w:r w:rsidRPr="004201CA">
        <w:rPr>
          <w:sz w:val="24"/>
          <w:szCs w:val="24"/>
        </w:rPr>
        <w:t>(</w:t>
      </w:r>
      <w:smartTag w:uri="schemas-tilde-lv/tildestengine" w:element="veidnes">
        <w:smartTagPr>
          <w:attr w:name="text" w:val="protokols"/>
          <w:attr w:name="baseform" w:val="protokols"/>
          <w:attr w:name="id" w:val="-1"/>
        </w:smartTagPr>
        <w:r w:rsidRPr="004201CA">
          <w:rPr>
            <w:sz w:val="24"/>
            <w:szCs w:val="24"/>
          </w:rPr>
          <w:t>protokols</w:t>
        </w:r>
      </w:smartTag>
      <w:r w:rsidRPr="004201CA">
        <w:rPr>
          <w:sz w:val="24"/>
          <w:szCs w:val="24"/>
        </w:rPr>
        <w:t xml:space="preserve"> Nr.</w:t>
      </w:r>
      <w:r w:rsidR="00921E7B">
        <w:rPr>
          <w:sz w:val="24"/>
          <w:szCs w:val="24"/>
        </w:rPr>
        <w:t>5, 60</w:t>
      </w:r>
      <w:r w:rsidRPr="004201CA">
        <w:rPr>
          <w:sz w:val="24"/>
          <w:szCs w:val="24"/>
        </w:rPr>
        <w:t>.)</w:t>
      </w:r>
    </w:p>
    <w:p w14:paraId="22590CCE" w14:textId="77777777" w:rsidR="00866908" w:rsidRPr="0012760B" w:rsidRDefault="00866908" w:rsidP="00866908">
      <w:pPr>
        <w:jc w:val="center"/>
        <w:outlineLvl w:val="4"/>
        <w:rPr>
          <w:sz w:val="24"/>
          <w:szCs w:val="24"/>
        </w:rPr>
      </w:pPr>
    </w:p>
    <w:p w14:paraId="1D5EEDB7" w14:textId="44C65D48" w:rsidR="00866908" w:rsidRPr="00AB47B0" w:rsidRDefault="006C37D3" w:rsidP="006C37D3">
      <w:pPr>
        <w:jc w:val="center"/>
        <w:outlineLvl w:val="4"/>
        <w:rPr>
          <w:b/>
          <w:sz w:val="28"/>
          <w:szCs w:val="28"/>
        </w:rPr>
      </w:pPr>
      <w:r w:rsidRPr="00AB47B0">
        <w:rPr>
          <w:b/>
          <w:sz w:val="28"/>
          <w:szCs w:val="28"/>
        </w:rPr>
        <w:t>Medību</w:t>
      </w:r>
      <w:r w:rsidR="00866908" w:rsidRPr="00AB47B0">
        <w:rPr>
          <w:b/>
          <w:sz w:val="28"/>
          <w:szCs w:val="28"/>
        </w:rPr>
        <w:t xml:space="preserve"> tiesību izsoles noteikumi</w:t>
      </w:r>
    </w:p>
    <w:p w14:paraId="5DD25A39" w14:textId="77777777" w:rsidR="00866908" w:rsidRPr="0012760B" w:rsidRDefault="00866908" w:rsidP="00866908">
      <w:pPr>
        <w:jc w:val="center"/>
        <w:outlineLvl w:val="4"/>
        <w:rPr>
          <w:b/>
          <w:bCs/>
          <w:iCs/>
          <w:sz w:val="24"/>
          <w:szCs w:val="24"/>
        </w:rPr>
      </w:pPr>
    </w:p>
    <w:p w14:paraId="69DC2741" w14:textId="77777777" w:rsidR="00866908" w:rsidRPr="00A4367F" w:rsidRDefault="00866908" w:rsidP="00866908">
      <w:pPr>
        <w:jc w:val="center"/>
        <w:outlineLvl w:val="4"/>
        <w:rPr>
          <w:b/>
          <w:bCs/>
          <w:iCs/>
          <w:sz w:val="24"/>
          <w:szCs w:val="24"/>
        </w:rPr>
      </w:pPr>
      <w:r w:rsidRPr="00A4367F">
        <w:rPr>
          <w:b/>
          <w:bCs/>
          <w:iCs/>
          <w:sz w:val="24"/>
          <w:szCs w:val="24"/>
        </w:rPr>
        <w:t>1.Vispārīgie noteikumi</w:t>
      </w:r>
    </w:p>
    <w:p w14:paraId="3DDACDB1" w14:textId="7EFED604" w:rsidR="00866908" w:rsidRPr="00A4367F" w:rsidRDefault="00866908" w:rsidP="00E82510">
      <w:pPr>
        <w:tabs>
          <w:tab w:val="left" w:pos="0"/>
          <w:tab w:val="left" w:pos="567"/>
        </w:tabs>
        <w:ind w:right="26"/>
        <w:jc w:val="both"/>
        <w:rPr>
          <w:sz w:val="24"/>
          <w:szCs w:val="24"/>
        </w:rPr>
      </w:pPr>
      <w:r w:rsidRPr="00A4367F">
        <w:rPr>
          <w:sz w:val="24"/>
          <w:szCs w:val="24"/>
        </w:rPr>
        <w:t xml:space="preserve">1.1. Izsole tiek rīkota saskaņā ar </w:t>
      </w:r>
      <w:r w:rsidR="00921E7B">
        <w:rPr>
          <w:bCs/>
          <w:sz w:val="24"/>
          <w:szCs w:val="24"/>
        </w:rPr>
        <w:t>Limbažu</w:t>
      </w:r>
      <w:r w:rsidR="00921E7B" w:rsidRPr="00A4367F">
        <w:rPr>
          <w:bCs/>
          <w:sz w:val="24"/>
          <w:szCs w:val="24"/>
        </w:rPr>
        <w:t xml:space="preserve"> novada domes</w:t>
      </w:r>
      <w:r w:rsidR="00921E7B" w:rsidRPr="00A4367F">
        <w:rPr>
          <w:sz w:val="24"/>
          <w:szCs w:val="24"/>
        </w:rPr>
        <w:t xml:space="preserve"> </w:t>
      </w:r>
      <w:r w:rsidRPr="00A4367F">
        <w:rPr>
          <w:sz w:val="24"/>
          <w:szCs w:val="24"/>
        </w:rPr>
        <w:t>202</w:t>
      </w:r>
      <w:r w:rsidR="00613DEB">
        <w:rPr>
          <w:sz w:val="24"/>
          <w:szCs w:val="24"/>
        </w:rPr>
        <w:t>3</w:t>
      </w:r>
      <w:r w:rsidRPr="00A4367F">
        <w:rPr>
          <w:sz w:val="24"/>
          <w:szCs w:val="24"/>
        </w:rPr>
        <w:t>.</w:t>
      </w:r>
      <w:r w:rsidR="00921E7B">
        <w:rPr>
          <w:sz w:val="24"/>
          <w:szCs w:val="24"/>
        </w:rPr>
        <w:t xml:space="preserve"> </w:t>
      </w:r>
      <w:r w:rsidRPr="00A4367F">
        <w:rPr>
          <w:sz w:val="24"/>
          <w:szCs w:val="24"/>
        </w:rPr>
        <w:t xml:space="preserve">gada </w:t>
      </w:r>
      <w:r w:rsidR="00613DEB">
        <w:rPr>
          <w:sz w:val="24"/>
          <w:szCs w:val="24"/>
        </w:rPr>
        <w:t>27</w:t>
      </w:r>
      <w:r w:rsidRPr="00A4367F">
        <w:rPr>
          <w:sz w:val="24"/>
          <w:szCs w:val="24"/>
        </w:rPr>
        <w:t>.</w:t>
      </w:r>
      <w:r w:rsidR="00613DEB">
        <w:rPr>
          <w:sz w:val="24"/>
          <w:szCs w:val="24"/>
        </w:rPr>
        <w:t xml:space="preserve"> </w:t>
      </w:r>
      <w:r w:rsidR="00E9396F">
        <w:rPr>
          <w:sz w:val="24"/>
          <w:szCs w:val="24"/>
        </w:rPr>
        <w:t>a</w:t>
      </w:r>
      <w:r w:rsidR="00613DEB">
        <w:rPr>
          <w:sz w:val="24"/>
          <w:szCs w:val="24"/>
        </w:rPr>
        <w:t>prī</w:t>
      </w:r>
      <w:r w:rsidR="00970FBA">
        <w:rPr>
          <w:sz w:val="24"/>
          <w:szCs w:val="24"/>
        </w:rPr>
        <w:t>ļ</w:t>
      </w:r>
      <w:r w:rsidR="00613DEB">
        <w:rPr>
          <w:sz w:val="24"/>
          <w:szCs w:val="24"/>
        </w:rPr>
        <w:t>a</w:t>
      </w:r>
      <w:r w:rsidRPr="00A4367F">
        <w:rPr>
          <w:sz w:val="24"/>
          <w:szCs w:val="24"/>
        </w:rPr>
        <w:t xml:space="preserve"> lēmumu </w:t>
      </w:r>
      <w:r w:rsidRPr="00921E7B">
        <w:rPr>
          <w:sz w:val="24"/>
          <w:szCs w:val="24"/>
        </w:rPr>
        <w:t>Nr</w:t>
      </w:r>
      <w:r w:rsidRPr="00A4367F">
        <w:rPr>
          <w:sz w:val="24"/>
          <w:szCs w:val="24"/>
        </w:rPr>
        <w:t>.</w:t>
      </w:r>
      <w:r w:rsidR="00921E7B">
        <w:rPr>
          <w:sz w:val="24"/>
          <w:szCs w:val="24"/>
        </w:rPr>
        <w:t>320</w:t>
      </w:r>
      <w:r w:rsidRPr="00A4367F">
        <w:rPr>
          <w:sz w:val="24"/>
          <w:szCs w:val="24"/>
        </w:rPr>
        <w:t xml:space="preserve"> (</w:t>
      </w:r>
      <w:smartTag w:uri="schemas-tilde-lv/tildestengine" w:element="veidnes">
        <w:smartTagPr>
          <w:attr w:name="id" w:val="-1"/>
          <w:attr w:name="baseform" w:val="protokols"/>
          <w:attr w:name="text" w:val="protokols"/>
        </w:smartTagPr>
        <w:r w:rsidRPr="00A4367F">
          <w:rPr>
            <w:sz w:val="24"/>
            <w:szCs w:val="24"/>
          </w:rPr>
          <w:t>protokols</w:t>
        </w:r>
      </w:smartTag>
      <w:r w:rsidRPr="00A4367F">
        <w:rPr>
          <w:sz w:val="24"/>
          <w:szCs w:val="24"/>
        </w:rPr>
        <w:t xml:space="preserve"> Nr.</w:t>
      </w:r>
      <w:r w:rsidR="00921E7B">
        <w:rPr>
          <w:sz w:val="24"/>
          <w:szCs w:val="24"/>
        </w:rPr>
        <w:t>5, 60.</w:t>
      </w:r>
      <w:r w:rsidRPr="00A4367F">
        <w:rPr>
          <w:sz w:val="24"/>
          <w:szCs w:val="24"/>
        </w:rPr>
        <w:t>).</w:t>
      </w:r>
    </w:p>
    <w:p w14:paraId="15F3214F" w14:textId="09187255" w:rsidR="0024021E" w:rsidRDefault="00866908" w:rsidP="00E82510">
      <w:pPr>
        <w:jc w:val="both"/>
        <w:rPr>
          <w:sz w:val="24"/>
          <w:szCs w:val="24"/>
        </w:rPr>
      </w:pPr>
      <w:r w:rsidRPr="00A4367F">
        <w:rPr>
          <w:sz w:val="24"/>
          <w:szCs w:val="24"/>
        </w:rPr>
        <w:t xml:space="preserve">1.2. </w:t>
      </w:r>
      <w:r w:rsidR="006C37D3" w:rsidRPr="00A4367F">
        <w:rPr>
          <w:sz w:val="24"/>
          <w:szCs w:val="24"/>
        </w:rPr>
        <w:t>Medību</w:t>
      </w:r>
      <w:r w:rsidRPr="00A4367F">
        <w:rPr>
          <w:sz w:val="24"/>
          <w:szCs w:val="24"/>
        </w:rPr>
        <w:t xml:space="preserve"> tiesību izsoles mērķis ir noteikt</w:t>
      </w:r>
      <w:r w:rsidR="006C37D3" w:rsidRPr="00A4367F">
        <w:rPr>
          <w:sz w:val="24"/>
          <w:szCs w:val="24"/>
        </w:rPr>
        <w:t xml:space="preserve"> pašvaldības</w:t>
      </w:r>
      <w:r w:rsidRPr="00A4367F">
        <w:rPr>
          <w:sz w:val="24"/>
          <w:szCs w:val="24"/>
        </w:rPr>
        <w:t xml:space="preserve"> zemes gabal</w:t>
      </w:r>
      <w:r w:rsidR="0024021E">
        <w:rPr>
          <w:sz w:val="24"/>
          <w:szCs w:val="24"/>
        </w:rPr>
        <w:t>u Salacgrīvas p</w:t>
      </w:r>
      <w:r w:rsidR="008D2D46">
        <w:rPr>
          <w:sz w:val="24"/>
          <w:szCs w:val="24"/>
        </w:rPr>
        <w:t>ilsētā</w:t>
      </w:r>
      <w:r w:rsidR="0024021E">
        <w:rPr>
          <w:sz w:val="24"/>
          <w:szCs w:val="24"/>
        </w:rPr>
        <w:t>:</w:t>
      </w:r>
    </w:p>
    <w:p w14:paraId="77F6F2E9" w14:textId="77777777" w:rsidR="0088257D" w:rsidRPr="0088257D" w:rsidRDefault="0088257D" w:rsidP="00D21CBB">
      <w:pPr>
        <w:pStyle w:val="Sarakstarindkopa"/>
        <w:ind w:left="1440" w:right="-180" w:hanging="1014"/>
        <w:jc w:val="both"/>
        <w:rPr>
          <w:bCs/>
          <w:sz w:val="24"/>
          <w:szCs w:val="24"/>
        </w:rPr>
      </w:pPr>
      <w:r w:rsidRPr="0088257D">
        <w:rPr>
          <w:sz w:val="24"/>
          <w:szCs w:val="24"/>
        </w:rPr>
        <w:t xml:space="preserve">1.2.1. </w:t>
      </w:r>
      <w:r w:rsidRPr="0088257D">
        <w:rPr>
          <w:bCs/>
          <w:sz w:val="24"/>
          <w:szCs w:val="24"/>
        </w:rPr>
        <w:t xml:space="preserve">Ganību iela 2, zemes vienības ar kadastra </w:t>
      </w:r>
      <w:proofErr w:type="spellStart"/>
      <w:r w:rsidRPr="0088257D">
        <w:rPr>
          <w:bCs/>
          <w:sz w:val="24"/>
          <w:szCs w:val="24"/>
        </w:rPr>
        <w:t>apz</w:t>
      </w:r>
      <w:proofErr w:type="spellEnd"/>
      <w:r w:rsidRPr="0088257D">
        <w:rPr>
          <w:bCs/>
          <w:sz w:val="24"/>
          <w:szCs w:val="24"/>
        </w:rPr>
        <w:t>. 6615 008 0003- 7,3 ha platībā;</w:t>
      </w:r>
    </w:p>
    <w:p w14:paraId="6B30DDB4" w14:textId="77777777" w:rsidR="0088257D" w:rsidRPr="0088257D" w:rsidRDefault="0088257D" w:rsidP="00D21CBB">
      <w:pPr>
        <w:pStyle w:val="Sarakstarindkopa"/>
        <w:ind w:left="1440" w:right="-180" w:hanging="1014"/>
        <w:jc w:val="both"/>
        <w:rPr>
          <w:bCs/>
          <w:sz w:val="24"/>
          <w:szCs w:val="24"/>
        </w:rPr>
      </w:pPr>
      <w:r w:rsidRPr="0088257D">
        <w:rPr>
          <w:bCs/>
          <w:sz w:val="24"/>
          <w:szCs w:val="24"/>
        </w:rPr>
        <w:t xml:space="preserve">1.2.2. Zemes vienībai ar kadastra </w:t>
      </w:r>
      <w:proofErr w:type="spellStart"/>
      <w:r w:rsidRPr="0088257D">
        <w:rPr>
          <w:bCs/>
          <w:sz w:val="24"/>
          <w:szCs w:val="24"/>
        </w:rPr>
        <w:t>apz</w:t>
      </w:r>
      <w:proofErr w:type="spellEnd"/>
      <w:r w:rsidRPr="0088257D">
        <w:rPr>
          <w:bCs/>
          <w:sz w:val="24"/>
          <w:szCs w:val="24"/>
        </w:rPr>
        <w:t>. 6615006 0180 - 14,59 ha platībā;</w:t>
      </w:r>
    </w:p>
    <w:p w14:paraId="5B85237E" w14:textId="77777777" w:rsidR="00CA7256" w:rsidRDefault="0088257D" w:rsidP="00D21CBB">
      <w:pPr>
        <w:pStyle w:val="Sarakstarindkopa"/>
        <w:ind w:left="1440" w:right="-180" w:hanging="1014"/>
        <w:jc w:val="both"/>
        <w:rPr>
          <w:bCs/>
          <w:sz w:val="24"/>
          <w:szCs w:val="24"/>
        </w:rPr>
      </w:pPr>
      <w:r w:rsidRPr="0088257D">
        <w:rPr>
          <w:bCs/>
          <w:sz w:val="24"/>
          <w:szCs w:val="24"/>
        </w:rPr>
        <w:t xml:space="preserve">1.2.3. </w:t>
      </w:r>
      <w:bookmarkStart w:id="1" w:name="_Hlk132644722"/>
      <w:r w:rsidRPr="0088257D">
        <w:rPr>
          <w:bCs/>
          <w:sz w:val="24"/>
          <w:szCs w:val="24"/>
        </w:rPr>
        <w:t xml:space="preserve">Meža iela 33, zemes vienības kadastra </w:t>
      </w:r>
      <w:proofErr w:type="spellStart"/>
      <w:r w:rsidRPr="0088257D">
        <w:rPr>
          <w:bCs/>
          <w:sz w:val="24"/>
          <w:szCs w:val="24"/>
        </w:rPr>
        <w:t>apz</w:t>
      </w:r>
      <w:proofErr w:type="spellEnd"/>
      <w:r w:rsidRPr="0088257D">
        <w:rPr>
          <w:bCs/>
          <w:sz w:val="24"/>
          <w:szCs w:val="24"/>
        </w:rPr>
        <w:t>. 6615 006 0178 - 15,26 ha platībā</w:t>
      </w:r>
      <w:bookmarkEnd w:id="1"/>
      <w:r w:rsidRPr="0088257D">
        <w:rPr>
          <w:bCs/>
          <w:sz w:val="24"/>
          <w:szCs w:val="24"/>
        </w:rPr>
        <w:t>;</w:t>
      </w:r>
    </w:p>
    <w:p w14:paraId="53B09DE7" w14:textId="181D1FC5" w:rsidR="0088257D" w:rsidRPr="009544DF" w:rsidRDefault="00CA7256" w:rsidP="009544DF">
      <w:pPr>
        <w:pStyle w:val="Sarakstarindkopa"/>
        <w:ind w:left="1440" w:right="-180" w:hanging="1014"/>
        <w:jc w:val="both"/>
        <w:rPr>
          <w:bCs/>
          <w:sz w:val="24"/>
          <w:szCs w:val="24"/>
        </w:rPr>
      </w:pPr>
      <w:r>
        <w:rPr>
          <w:bCs/>
          <w:sz w:val="24"/>
          <w:szCs w:val="24"/>
        </w:rPr>
        <w:t xml:space="preserve">1.2.4. </w:t>
      </w:r>
      <w:r w:rsidR="0088257D" w:rsidRPr="00CA7256">
        <w:rPr>
          <w:bCs/>
          <w:sz w:val="24"/>
          <w:szCs w:val="24"/>
        </w:rPr>
        <w:t xml:space="preserve">Ganību iela 6, zemes vienības kadastra </w:t>
      </w:r>
      <w:proofErr w:type="spellStart"/>
      <w:r w:rsidR="0088257D" w:rsidRPr="00CA7256">
        <w:rPr>
          <w:bCs/>
          <w:sz w:val="24"/>
          <w:szCs w:val="24"/>
        </w:rPr>
        <w:t>apz</w:t>
      </w:r>
      <w:proofErr w:type="spellEnd"/>
      <w:r w:rsidR="0088257D" w:rsidRPr="00CA7256">
        <w:rPr>
          <w:bCs/>
          <w:sz w:val="24"/>
          <w:szCs w:val="24"/>
        </w:rPr>
        <w:t>. 6615 006 0095 - 3,89 ha platībā;</w:t>
      </w:r>
    </w:p>
    <w:p w14:paraId="0F336295" w14:textId="15187DA9" w:rsidR="0088257D" w:rsidRDefault="00CA7256" w:rsidP="00D21CBB">
      <w:pPr>
        <w:pStyle w:val="Sarakstarindkopa"/>
        <w:ind w:left="1440" w:right="-180" w:hanging="1014"/>
        <w:jc w:val="both"/>
        <w:rPr>
          <w:sz w:val="24"/>
          <w:szCs w:val="24"/>
        </w:rPr>
      </w:pPr>
      <w:r>
        <w:rPr>
          <w:bCs/>
          <w:sz w:val="24"/>
          <w:szCs w:val="24"/>
        </w:rPr>
        <w:t>1.2.</w:t>
      </w:r>
      <w:r w:rsidR="009544DF">
        <w:rPr>
          <w:bCs/>
          <w:sz w:val="24"/>
          <w:szCs w:val="24"/>
        </w:rPr>
        <w:t>5</w:t>
      </w:r>
      <w:r>
        <w:rPr>
          <w:bCs/>
          <w:sz w:val="24"/>
          <w:szCs w:val="24"/>
        </w:rPr>
        <w:t>.</w:t>
      </w:r>
      <w:bookmarkStart w:id="2" w:name="_Hlk132644783"/>
      <w:r w:rsidR="0088257D">
        <w:rPr>
          <w:bCs/>
          <w:sz w:val="24"/>
          <w:szCs w:val="24"/>
        </w:rPr>
        <w:t xml:space="preserve">Meža iela 33, zemes vienības kadastra </w:t>
      </w:r>
      <w:proofErr w:type="spellStart"/>
      <w:r w:rsidR="0088257D">
        <w:rPr>
          <w:bCs/>
          <w:sz w:val="24"/>
          <w:szCs w:val="24"/>
        </w:rPr>
        <w:t>apz</w:t>
      </w:r>
      <w:proofErr w:type="spellEnd"/>
      <w:r w:rsidR="0088257D">
        <w:rPr>
          <w:bCs/>
          <w:sz w:val="24"/>
          <w:szCs w:val="24"/>
        </w:rPr>
        <w:t>. 6615 006 0089- 11,89 ha platībā</w:t>
      </w:r>
      <w:bookmarkEnd w:id="2"/>
      <w:r>
        <w:rPr>
          <w:bCs/>
          <w:sz w:val="24"/>
          <w:szCs w:val="24"/>
        </w:rPr>
        <w:t>,</w:t>
      </w:r>
    </w:p>
    <w:p w14:paraId="4AAB4461" w14:textId="058D48A6" w:rsidR="0024021E" w:rsidRDefault="0024021E" w:rsidP="0024021E">
      <w:pPr>
        <w:ind w:firstLine="540"/>
        <w:jc w:val="both"/>
        <w:rPr>
          <w:sz w:val="24"/>
          <w:szCs w:val="24"/>
        </w:rPr>
      </w:pPr>
      <w:r>
        <w:rPr>
          <w:sz w:val="24"/>
          <w:szCs w:val="24"/>
        </w:rPr>
        <w:t xml:space="preserve">turpmāk tekstā - </w:t>
      </w:r>
      <w:r w:rsidRPr="0012760B">
        <w:rPr>
          <w:sz w:val="24"/>
          <w:szCs w:val="24"/>
        </w:rPr>
        <w:t>izsoles objekts</w:t>
      </w:r>
      <w:r>
        <w:rPr>
          <w:sz w:val="24"/>
          <w:szCs w:val="24"/>
        </w:rPr>
        <w:t>,</w:t>
      </w:r>
      <w:r w:rsidR="00CA7256">
        <w:rPr>
          <w:sz w:val="24"/>
          <w:szCs w:val="24"/>
        </w:rPr>
        <w:t xml:space="preserve"> </w:t>
      </w:r>
      <w:r>
        <w:rPr>
          <w:sz w:val="24"/>
          <w:szCs w:val="24"/>
        </w:rPr>
        <w:t>medību tiesību pretendentu</w:t>
      </w:r>
      <w:r w:rsidRPr="0012760B">
        <w:rPr>
          <w:sz w:val="24"/>
          <w:szCs w:val="24"/>
        </w:rPr>
        <w:t xml:space="preserve">, kurš piedāvā izdevīgāko finansiālo piedāvājumu </w:t>
      </w:r>
      <w:r>
        <w:rPr>
          <w:sz w:val="24"/>
          <w:szCs w:val="24"/>
        </w:rPr>
        <w:t>medību</w:t>
      </w:r>
      <w:r w:rsidRPr="0012760B">
        <w:rPr>
          <w:sz w:val="24"/>
          <w:szCs w:val="24"/>
        </w:rPr>
        <w:t xml:space="preserve"> tiesību nodibināšanai ar pašvaldību</w:t>
      </w:r>
      <w:r>
        <w:rPr>
          <w:sz w:val="24"/>
          <w:szCs w:val="24"/>
        </w:rPr>
        <w:t xml:space="preserve"> konkrētajā zemes gabalā</w:t>
      </w:r>
      <w:r w:rsidRPr="0012760B">
        <w:rPr>
          <w:sz w:val="24"/>
          <w:szCs w:val="24"/>
        </w:rPr>
        <w:t>.</w:t>
      </w:r>
    </w:p>
    <w:p w14:paraId="6E753F1B" w14:textId="51E74B17" w:rsidR="0024021E" w:rsidRPr="0012760B" w:rsidRDefault="0024021E" w:rsidP="009F2DA4">
      <w:pPr>
        <w:jc w:val="both"/>
        <w:rPr>
          <w:sz w:val="24"/>
          <w:szCs w:val="24"/>
          <w:lang w:eastAsia="en-US"/>
        </w:rPr>
      </w:pPr>
      <w:r>
        <w:rPr>
          <w:sz w:val="24"/>
          <w:szCs w:val="24"/>
        </w:rPr>
        <w:t>1.3. Medību tiesību izsole tiek rīkota uz katru no 1.</w:t>
      </w:r>
      <w:r w:rsidR="00CA7256">
        <w:rPr>
          <w:sz w:val="24"/>
          <w:szCs w:val="24"/>
        </w:rPr>
        <w:t>2.</w:t>
      </w:r>
      <w:r>
        <w:rPr>
          <w:sz w:val="24"/>
          <w:szCs w:val="24"/>
        </w:rPr>
        <w:t>1.-1.</w:t>
      </w:r>
      <w:r w:rsidR="00CA7256">
        <w:rPr>
          <w:sz w:val="24"/>
          <w:szCs w:val="24"/>
        </w:rPr>
        <w:t>2.6</w:t>
      </w:r>
      <w:r>
        <w:rPr>
          <w:sz w:val="24"/>
          <w:szCs w:val="24"/>
        </w:rPr>
        <w:t>.</w:t>
      </w:r>
      <w:r w:rsidR="00CA7256">
        <w:rPr>
          <w:sz w:val="24"/>
          <w:szCs w:val="24"/>
        </w:rPr>
        <w:t xml:space="preserve"> </w:t>
      </w:r>
      <w:r>
        <w:rPr>
          <w:sz w:val="24"/>
          <w:szCs w:val="24"/>
        </w:rPr>
        <w:t xml:space="preserve">apakšpunktā minēto zemes gabalu atsevišķi. </w:t>
      </w:r>
    </w:p>
    <w:p w14:paraId="5DF4E98D" w14:textId="30671859" w:rsidR="00866908" w:rsidRPr="0012760B" w:rsidRDefault="00866908" w:rsidP="009F2DA4">
      <w:pPr>
        <w:jc w:val="both"/>
        <w:rPr>
          <w:sz w:val="24"/>
          <w:szCs w:val="24"/>
        </w:rPr>
      </w:pPr>
      <w:r w:rsidRPr="0012760B">
        <w:rPr>
          <w:sz w:val="24"/>
          <w:szCs w:val="24"/>
        </w:rPr>
        <w:t>1.</w:t>
      </w:r>
      <w:r w:rsidR="0024021E">
        <w:rPr>
          <w:sz w:val="24"/>
          <w:szCs w:val="24"/>
        </w:rPr>
        <w:t>4</w:t>
      </w:r>
      <w:r w:rsidRPr="0012760B">
        <w:rPr>
          <w:sz w:val="24"/>
          <w:szCs w:val="24"/>
        </w:rPr>
        <w:t xml:space="preserve">. </w:t>
      </w:r>
      <w:r w:rsidR="002D2E25">
        <w:rPr>
          <w:sz w:val="24"/>
          <w:szCs w:val="24"/>
        </w:rPr>
        <w:t>Medību</w:t>
      </w:r>
      <w:r w:rsidRPr="0012760B">
        <w:rPr>
          <w:sz w:val="24"/>
          <w:szCs w:val="24"/>
        </w:rPr>
        <w:t xml:space="preserve"> tiesību izsoli rīko </w:t>
      </w:r>
      <w:r w:rsidR="00CA7256">
        <w:rPr>
          <w:bCs/>
          <w:sz w:val="24"/>
          <w:szCs w:val="24"/>
        </w:rPr>
        <w:t>P</w:t>
      </w:r>
      <w:r w:rsidR="00CA7256" w:rsidRPr="00CA7256">
        <w:rPr>
          <w:bCs/>
          <w:sz w:val="24"/>
          <w:szCs w:val="24"/>
        </w:rPr>
        <w:t xml:space="preserve">ašvaldības īpašuma privatizācijas un atsavināšanas komisijas </w:t>
      </w:r>
      <w:r w:rsidRPr="0012760B">
        <w:rPr>
          <w:sz w:val="24"/>
          <w:szCs w:val="24"/>
        </w:rPr>
        <w:t>(turpmāk tekstā - Komisija), ievērojot šos noteikumus. Komisija atbild par izsoles norisi un ar to saistīto lēmumu pieņemšanu.</w:t>
      </w:r>
    </w:p>
    <w:p w14:paraId="17B0A649" w14:textId="128ABAFF" w:rsidR="00866908" w:rsidRPr="0012760B" w:rsidRDefault="00866908" w:rsidP="009F2DA4">
      <w:pPr>
        <w:jc w:val="both"/>
        <w:rPr>
          <w:sz w:val="24"/>
          <w:szCs w:val="24"/>
        </w:rPr>
      </w:pPr>
      <w:r w:rsidRPr="0012760B">
        <w:rPr>
          <w:sz w:val="24"/>
          <w:szCs w:val="24"/>
        </w:rPr>
        <w:t>1.</w:t>
      </w:r>
      <w:r w:rsidR="0024021E">
        <w:rPr>
          <w:sz w:val="24"/>
          <w:szCs w:val="24"/>
        </w:rPr>
        <w:t>5.</w:t>
      </w:r>
      <w:r w:rsidRPr="0012760B">
        <w:rPr>
          <w:sz w:val="24"/>
          <w:szCs w:val="24"/>
        </w:rPr>
        <w:t xml:space="preserve"> Informācija par </w:t>
      </w:r>
      <w:r w:rsidR="002D2E25">
        <w:rPr>
          <w:sz w:val="24"/>
          <w:szCs w:val="24"/>
        </w:rPr>
        <w:t>medību</w:t>
      </w:r>
      <w:r w:rsidR="002D2E25" w:rsidRPr="0012760B">
        <w:rPr>
          <w:sz w:val="24"/>
          <w:szCs w:val="24"/>
        </w:rPr>
        <w:t xml:space="preserve"> </w:t>
      </w:r>
      <w:r w:rsidRPr="0012760B">
        <w:rPr>
          <w:sz w:val="24"/>
          <w:szCs w:val="24"/>
        </w:rPr>
        <w:t xml:space="preserve">tiesību izsoli tiek publicēta mājas lapā: </w:t>
      </w:r>
      <w:hyperlink r:id="rId7" w:history="1">
        <w:r w:rsidR="00CA7256" w:rsidRPr="00C47254">
          <w:rPr>
            <w:rStyle w:val="Hipersaite"/>
            <w:sz w:val="24"/>
            <w:szCs w:val="24"/>
          </w:rPr>
          <w:t>www.limbazunovads.lv</w:t>
        </w:r>
      </w:hyperlink>
      <w:r w:rsidRPr="0012760B">
        <w:rPr>
          <w:sz w:val="24"/>
          <w:szCs w:val="24"/>
        </w:rPr>
        <w:t xml:space="preserve"> un </w:t>
      </w:r>
      <w:r w:rsidR="003663DC">
        <w:rPr>
          <w:sz w:val="24"/>
          <w:szCs w:val="24"/>
        </w:rPr>
        <w:t>tiek paziņot</w:t>
      </w:r>
      <w:r w:rsidR="0024021E">
        <w:rPr>
          <w:sz w:val="24"/>
          <w:szCs w:val="24"/>
        </w:rPr>
        <w:t>a</w:t>
      </w:r>
      <w:r w:rsidR="003663DC">
        <w:rPr>
          <w:sz w:val="24"/>
          <w:szCs w:val="24"/>
        </w:rPr>
        <w:t xml:space="preserve"> </w:t>
      </w:r>
      <w:r w:rsidR="0024021E">
        <w:rPr>
          <w:sz w:val="24"/>
          <w:szCs w:val="24"/>
        </w:rPr>
        <w:t xml:space="preserve">medību tiesību </w:t>
      </w:r>
      <w:r w:rsidR="003663DC">
        <w:rPr>
          <w:sz w:val="24"/>
          <w:szCs w:val="24"/>
        </w:rPr>
        <w:t xml:space="preserve">pretendentiem </w:t>
      </w:r>
      <w:r w:rsidR="001453D6">
        <w:rPr>
          <w:sz w:val="24"/>
          <w:szCs w:val="24"/>
        </w:rPr>
        <w:t>trīs</w:t>
      </w:r>
      <w:r w:rsidR="003663DC">
        <w:rPr>
          <w:sz w:val="24"/>
          <w:szCs w:val="24"/>
        </w:rPr>
        <w:t xml:space="preserve"> dienu laikā pēc domes lēmuma pieņemšanas</w:t>
      </w:r>
      <w:r w:rsidRPr="0012760B">
        <w:rPr>
          <w:sz w:val="24"/>
          <w:szCs w:val="24"/>
        </w:rPr>
        <w:t>.</w:t>
      </w:r>
    </w:p>
    <w:p w14:paraId="6EE7ECBF" w14:textId="22CC4BA3" w:rsidR="00866908" w:rsidRPr="0012760B" w:rsidRDefault="00866908" w:rsidP="009F2DA4">
      <w:pPr>
        <w:jc w:val="both"/>
        <w:rPr>
          <w:sz w:val="24"/>
          <w:szCs w:val="24"/>
        </w:rPr>
      </w:pPr>
      <w:r w:rsidRPr="0012760B">
        <w:rPr>
          <w:sz w:val="24"/>
          <w:szCs w:val="24"/>
        </w:rPr>
        <w:t>1.</w:t>
      </w:r>
      <w:r w:rsidR="0024021E">
        <w:rPr>
          <w:sz w:val="24"/>
          <w:szCs w:val="24"/>
        </w:rPr>
        <w:t>6</w:t>
      </w:r>
      <w:r w:rsidRPr="0012760B">
        <w:rPr>
          <w:sz w:val="24"/>
          <w:szCs w:val="24"/>
        </w:rPr>
        <w:t xml:space="preserve">. </w:t>
      </w:r>
      <w:r w:rsidR="0024021E">
        <w:rPr>
          <w:sz w:val="24"/>
          <w:szCs w:val="24"/>
        </w:rPr>
        <w:t xml:space="preserve">Tiek rīkota </w:t>
      </w:r>
      <w:r w:rsidR="00D65541">
        <w:rPr>
          <w:sz w:val="24"/>
          <w:szCs w:val="24"/>
        </w:rPr>
        <w:t>mutiska</w:t>
      </w:r>
      <w:r w:rsidR="0024021E">
        <w:rPr>
          <w:sz w:val="24"/>
          <w:szCs w:val="24"/>
        </w:rPr>
        <w:t xml:space="preserve"> izsole, </w:t>
      </w:r>
      <w:r w:rsidRPr="0012760B">
        <w:rPr>
          <w:sz w:val="24"/>
          <w:szCs w:val="24"/>
        </w:rPr>
        <w:t xml:space="preserve">kurā noteikta nomas maksas vairāksolīšana </w:t>
      </w:r>
      <w:r w:rsidR="0024021E">
        <w:rPr>
          <w:sz w:val="24"/>
          <w:szCs w:val="24"/>
        </w:rPr>
        <w:t xml:space="preserve">(par </w:t>
      </w:r>
      <w:r w:rsidR="0024021E" w:rsidRPr="0024021E">
        <w:rPr>
          <w:sz w:val="24"/>
          <w:szCs w:val="24"/>
        </w:rPr>
        <w:t>katru no 1.</w:t>
      </w:r>
      <w:r w:rsidR="00CA7256">
        <w:rPr>
          <w:sz w:val="24"/>
          <w:szCs w:val="24"/>
        </w:rPr>
        <w:t>2.</w:t>
      </w:r>
      <w:r w:rsidR="0024021E" w:rsidRPr="0024021E">
        <w:rPr>
          <w:sz w:val="24"/>
          <w:szCs w:val="24"/>
        </w:rPr>
        <w:t>1.-1.</w:t>
      </w:r>
      <w:r w:rsidR="00CA7256">
        <w:rPr>
          <w:sz w:val="24"/>
          <w:szCs w:val="24"/>
        </w:rPr>
        <w:t>2.6</w:t>
      </w:r>
      <w:r w:rsidR="0024021E" w:rsidRPr="0024021E">
        <w:rPr>
          <w:sz w:val="24"/>
          <w:szCs w:val="24"/>
        </w:rPr>
        <w:t>.apakšpunktā minēto zemes gabalu atsevišķi</w:t>
      </w:r>
      <w:r w:rsidR="00F54BB6">
        <w:rPr>
          <w:sz w:val="24"/>
          <w:szCs w:val="24"/>
        </w:rPr>
        <w:t>)</w:t>
      </w:r>
      <w:r w:rsidR="0024021E" w:rsidRPr="0024021E">
        <w:rPr>
          <w:sz w:val="24"/>
          <w:szCs w:val="24"/>
        </w:rPr>
        <w:t xml:space="preserve"> </w:t>
      </w:r>
      <w:r w:rsidR="00322B28">
        <w:rPr>
          <w:sz w:val="24"/>
          <w:szCs w:val="24"/>
        </w:rPr>
        <w:t>medību</w:t>
      </w:r>
      <w:r w:rsidR="00322B28" w:rsidRPr="0012760B">
        <w:rPr>
          <w:sz w:val="24"/>
          <w:szCs w:val="24"/>
        </w:rPr>
        <w:t xml:space="preserve"> tiesību nodibināšanai ar pašvaldību</w:t>
      </w:r>
      <w:r w:rsidR="00322B28">
        <w:rPr>
          <w:sz w:val="24"/>
          <w:szCs w:val="24"/>
        </w:rPr>
        <w:t xml:space="preserve"> konkrētajā zemes gabalā</w:t>
      </w:r>
      <w:r w:rsidRPr="0012760B">
        <w:rPr>
          <w:sz w:val="24"/>
          <w:szCs w:val="24"/>
        </w:rPr>
        <w:t xml:space="preserve">. Pretendents, kurš piedāvā augstāko nomas maksu par izsoles objektu, tiek atzīts par izsoles uzvarētāju un iegūst  </w:t>
      </w:r>
      <w:r w:rsidR="00322B28">
        <w:rPr>
          <w:sz w:val="24"/>
          <w:szCs w:val="24"/>
        </w:rPr>
        <w:t>zemes gabala</w:t>
      </w:r>
      <w:r w:rsidRPr="0012760B">
        <w:rPr>
          <w:sz w:val="24"/>
          <w:szCs w:val="24"/>
        </w:rPr>
        <w:t xml:space="preserve"> </w:t>
      </w:r>
      <w:r w:rsidR="00322B28">
        <w:rPr>
          <w:sz w:val="24"/>
          <w:szCs w:val="24"/>
        </w:rPr>
        <w:t xml:space="preserve">medību </w:t>
      </w:r>
      <w:r w:rsidRPr="0012760B">
        <w:rPr>
          <w:sz w:val="24"/>
          <w:szCs w:val="24"/>
        </w:rPr>
        <w:t>tiesības uz 1</w:t>
      </w:r>
      <w:r w:rsidR="00CA7256">
        <w:rPr>
          <w:sz w:val="24"/>
          <w:szCs w:val="24"/>
        </w:rPr>
        <w:t>0</w:t>
      </w:r>
      <w:r w:rsidRPr="0012760B">
        <w:rPr>
          <w:sz w:val="24"/>
          <w:szCs w:val="24"/>
        </w:rPr>
        <w:t xml:space="preserve"> (</w:t>
      </w:r>
      <w:r w:rsidR="00322B28">
        <w:rPr>
          <w:sz w:val="24"/>
          <w:szCs w:val="24"/>
        </w:rPr>
        <w:t>d</w:t>
      </w:r>
      <w:r w:rsidR="00CF2AA3">
        <w:rPr>
          <w:sz w:val="24"/>
          <w:szCs w:val="24"/>
        </w:rPr>
        <w:t>e</w:t>
      </w:r>
      <w:r w:rsidRPr="0012760B">
        <w:rPr>
          <w:sz w:val="24"/>
          <w:szCs w:val="24"/>
        </w:rPr>
        <w:t>smit) gadiem.</w:t>
      </w:r>
    </w:p>
    <w:p w14:paraId="3B5947F3" w14:textId="77777777" w:rsidR="00866908" w:rsidRPr="0012760B" w:rsidRDefault="00866908" w:rsidP="00866908">
      <w:pPr>
        <w:jc w:val="center"/>
        <w:outlineLvl w:val="4"/>
        <w:rPr>
          <w:b/>
          <w:bCs/>
          <w:iCs/>
          <w:sz w:val="24"/>
          <w:szCs w:val="24"/>
        </w:rPr>
      </w:pPr>
    </w:p>
    <w:p w14:paraId="6B29FCE8" w14:textId="24D7C2AA" w:rsidR="00866908" w:rsidRPr="0012760B" w:rsidRDefault="00866908" w:rsidP="00866908">
      <w:pPr>
        <w:jc w:val="center"/>
        <w:outlineLvl w:val="4"/>
        <w:rPr>
          <w:b/>
          <w:bCs/>
          <w:iCs/>
          <w:sz w:val="24"/>
          <w:szCs w:val="24"/>
        </w:rPr>
      </w:pPr>
      <w:r w:rsidRPr="0012760B">
        <w:rPr>
          <w:b/>
          <w:bCs/>
          <w:iCs/>
          <w:sz w:val="24"/>
          <w:szCs w:val="24"/>
        </w:rPr>
        <w:t>2. Izsoles objekt</w:t>
      </w:r>
      <w:r w:rsidR="001C57F7">
        <w:rPr>
          <w:b/>
          <w:bCs/>
          <w:iCs/>
          <w:sz w:val="24"/>
          <w:szCs w:val="24"/>
        </w:rPr>
        <w:t>i</w:t>
      </w:r>
      <w:r w:rsidRPr="0012760B">
        <w:rPr>
          <w:b/>
          <w:bCs/>
          <w:iCs/>
          <w:sz w:val="24"/>
          <w:szCs w:val="24"/>
        </w:rPr>
        <w:t xml:space="preserve"> un izsoles objekt</w:t>
      </w:r>
      <w:r w:rsidR="001C57F7">
        <w:rPr>
          <w:b/>
          <w:bCs/>
          <w:iCs/>
          <w:sz w:val="24"/>
          <w:szCs w:val="24"/>
        </w:rPr>
        <w:t>u</w:t>
      </w:r>
      <w:r w:rsidRPr="0012760B">
        <w:rPr>
          <w:b/>
          <w:bCs/>
          <w:iCs/>
          <w:sz w:val="24"/>
          <w:szCs w:val="24"/>
        </w:rPr>
        <w:t xml:space="preserve"> sākumcena</w:t>
      </w:r>
    </w:p>
    <w:p w14:paraId="25010038" w14:textId="7E81D61E" w:rsidR="004170BC" w:rsidRDefault="00866908" w:rsidP="00AC3346">
      <w:pPr>
        <w:jc w:val="both"/>
        <w:rPr>
          <w:sz w:val="24"/>
          <w:szCs w:val="24"/>
        </w:rPr>
      </w:pPr>
      <w:r w:rsidRPr="0012760B">
        <w:rPr>
          <w:sz w:val="24"/>
          <w:szCs w:val="24"/>
        </w:rPr>
        <w:t>2.1. Izsoles objekt</w:t>
      </w:r>
      <w:r w:rsidR="000F1717">
        <w:rPr>
          <w:sz w:val="24"/>
          <w:szCs w:val="24"/>
        </w:rPr>
        <w:t>i</w:t>
      </w:r>
      <w:r w:rsidRPr="0012760B">
        <w:rPr>
          <w:sz w:val="24"/>
          <w:szCs w:val="24"/>
        </w:rPr>
        <w:t xml:space="preserve"> ir zemes gabal</w:t>
      </w:r>
      <w:r w:rsidR="000F1717">
        <w:rPr>
          <w:sz w:val="24"/>
          <w:szCs w:val="24"/>
        </w:rPr>
        <w:t>i Salacgrīvas p</w:t>
      </w:r>
      <w:r w:rsidR="00CA7256">
        <w:rPr>
          <w:sz w:val="24"/>
          <w:szCs w:val="24"/>
        </w:rPr>
        <w:t>ilsētā</w:t>
      </w:r>
      <w:r w:rsidR="004170BC">
        <w:rPr>
          <w:sz w:val="24"/>
          <w:szCs w:val="24"/>
        </w:rPr>
        <w:t>:</w:t>
      </w:r>
    </w:p>
    <w:p w14:paraId="0DE4F25C" w14:textId="3920EA4E" w:rsidR="004170BC" w:rsidRDefault="004170BC" w:rsidP="00E40B4C">
      <w:pPr>
        <w:ind w:left="1134" w:hanging="708"/>
        <w:jc w:val="both"/>
        <w:rPr>
          <w:sz w:val="24"/>
          <w:szCs w:val="24"/>
        </w:rPr>
      </w:pPr>
      <w:r>
        <w:rPr>
          <w:sz w:val="24"/>
          <w:szCs w:val="24"/>
        </w:rPr>
        <w:t>2.1.1.</w:t>
      </w:r>
      <w:r w:rsidRPr="004170BC">
        <w:rPr>
          <w:sz w:val="24"/>
          <w:szCs w:val="24"/>
        </w:rPr>
        <w:t xml:space="preserve"> </w:t>
      </w:r>
      <w:r w:rsidR="00CC3B99" w:rsidRPr="0088257D">
        <w:rPr>
          <w:bCs/>
          <w:sz w:val="24"/>
          <w:szCs w:val="24"/>
        </w:rPr>
        <w:t xml:space="preserve">Ganību iela 2, zemes vienības ar kadastra </w:t>
      </w:r>
      <w:proofErr w:type="spellStart"/>
      <w:r w:rsidR="00CC3B99" w:rsidRPr="0088257D">
        <w:rPr>
          <w:bCs/>
          <w:sz w:val="24"/>
          <w:szCs w:val="24"/>
        </w:rPr>
        <w:t>apz</w:t>
      </w:r>
      <w:proofErr w:type="spellEnd"/>
      <w:r w:rsidR="00CC3B99" w:rsidRPr="0088257D">
        <w:rPr>
          <w:bCs/>
          <w:sz w:val="24"/>
          <w:szCs w:val="24"/>
        </w:rPr>
        <w:t>. 6615 008 0003</w:t>
      </w:r>
      <w:r w:rsidR="002D36C9">
        <w:rPr>
          <w:bCs/>
          <w:sz w:val="24"/>
          <w:szCs w:val="24"/>
        </w:rPr>
        <w:t xml:space="preserve"> </w:t>
      </w:r>
      <w:r w:rsidR="00CC3B99" w:rsidRPr="0088257D">
        <w:rPr>
          <w:bCs/>
          <w:sz w:val="24"/>
          <w:szCs w:val="24"/>
        </w:rPr>
        <w:t>- 7,3 ha platībā</w:t>
      </w:r>
      <w:r>
        <w:rPr>
          <w:sz w:val="24"/>
          <w:szCs w:val="24"/>
        </w:rPr>
        <w:t xml:space="preserve">, izsoles sākumcena </w:t>
      </w:r>
      <w:r w:rsidR="007F2601">
        <w:rPr>
          <w:sz w:val="24"/>
          <w:szCs w:val="24"/>
        </w:rPr>
        <w:t xml:space="preserve">- </w:t>
      </w:r>
      <w:r w:rsidR="00E20EC0" w:rsidRPr="00E20EC0">
        <w:rPr>
          <w:sz w:val="24"/>
          <w:szCs w:val="24"/>
        </w:rPr>
        <w:t>EUR 1,00 (viens eiro) gadā par 1 ha</w:t>
      </w:r>
      <w:r w:rsidRPr="004170BC">
        <w:rPr>
          <w:sz w:val="24"/>
          <w:szCs w:val="24"/>
        </w:rPr>
        <w:t>;</w:t>
      </w:r>
    </w:p>
    <w:p w14:paraId="67B7A3F1" w14:textId="30DC5C17" w:rsidR="004170BC" w:rsidRPr="004170BC" w:rsidRDefault="004170BC" w:rsidP="00E40B4C">
      <w:pPr>
        <w:ind w:left="1134" w:hanging="708"/>
        <w:jc w:val="both"/>
        <w:rPr>
          <w:sz w:val="24"/>
          <w:szCs w:val="24"/>
        </w:rPr>
      </w:pPr>
      <w:r>
        <w:rPr>
          <w:sz w:val="24"/>
          <w:szCs w:val="24"/>
        </w:rPr>
        <w:t xml:space="preserve">2.1.2. </w:t>
      </w:r>
      <w:r w:rsidR="00CC3B99" w:rsidRPr="0088257D">
        <w:rPr>
          <w:bCs/>
          <w:sz w:val="24"/>
          <w:szCs w:val="24"/>
        </w:rPr>
        <w:t xml:space="preserve">Zemes vienībai ar kadastra </w:t>
      </w:r>
      <w:proofErr w:type="spellStart"/>
      <w:r w:rsidR="00CC3B99" w:rsidRPr="0088257D">
        <w:rPr>
          <w:bCs/>
          <w:sz w:val="24"/>
          <w:szCs w:val="24"/>
        </w:rPr>
        <w:t>apz</w:t>
      </w:r>
      <w:proofErr w:type="spellEnd"/>
      <w:r w:rsidR="00CC3B99" w:rsidRPr="0088257D">
        <w:rPr>
          <w:bCs/>
          <w:sz w:val="24"/>
          <w:szCs w:val="24"/>
        </w:rPr>
        <w:t>. 6615</w:t>
      </w:r>
      <w:r w:rsidR="003C62A2">
        <w:rPr>
          <w:bCs/>
          <w:sz w:val="24"/>
          <w:szCs w:val="24"/>
        </w:rPr>
        <w:t xml:space="preserve"> </w:t>
      </w:r>
      <w:r w:rsidR="00CC3B99" w:rsidRPr="0088257D">
        <w:rPr>
          <w:bCs/>
          <w:sz w:val="24"/>
          <w:szCs w:val="24"/>
        </w:rPr>
        <w:t>006 0180 - 14,59 ha platībā</w:t>
      </w:r>
      <w:r w:rsidR="007F2601">
        <w:rPr>
          <w:sz w:val="24"/>
          <w:szCs w:val="24"/>
        </w:rPr>
        <w:t>,</w:t>
      </w:r>
      <w:r w:rsidR="00966E4A" w:rsidRPr="00966E4A">
        <w:rPr>
          <w:sz w:val="24"/>
          <w:szCs w:val="24"/>
        </w:rPr>
        <w:t xml:space="preserve"> </w:t>
      </w:r>
      <w:r w:rsidR="00966E4A">
        <w:rPr>
          <w:sz w:val="24"/>
          <w:szCs w:val="24"/>
        </w:rPr>
        <w:t xml:space="preserve">izsoles sākumcena </w:t>
      </w:r>
      <w:r w:rsidRPr="004170BC">
        <w:rPr>
          <w:sz w:val="24"/>
          <w:szCs w:val="24"/>
        </w:rPr>
        <w:t xml:space="preserve">  - </w:t>
      </w:r>
      <w:r w:rsidR="00E20EC0" w:rsidRPr="00E20EC0">
        <w:rPr>
          <w:sz w:val="24"/>
          <w:szCs w:val="24"/>
        </w:rPr>
        <w:t>EUR 1,00 (viens eiro) gadā par 1 ha</w:t>
      </w:r>
      <w:r w:rsidRPr="004170BC">
        <w:rPr>
          <w:sz w:val="24"/>
          <w:szCs w:val="24"/>
        </w:rPr>
        <w:t>;</w:t>
      </w:r>
    </w:p>
    <w:p w14:paraId="4666FEDE" w14:textId="1AD99962" w:rsidR="004170BC" w:rsidRPr="00A4367F" w:rsidRDefault="004170BC" w:rsidP="00E40B4C">
      <w:pPr>
        <w:ind w:left="1134" w:hanging="708"/>
        <w:jc w:val="both"/>
        <w:rPr>
          <w:sz w:val="24"/>
          <w:szCs w:val="24"/>
        </w:rPr>
      </w:pPr>
      <w:r>
        <w:rPr>
          <w:sz w:val="24"/>
          <w:szCs w:val="24"/>
        </w:rPr>
        <w:t>2.</w:t>
      </w:r>
      <w:r w:rsidRPr="00A4367F">
        <w:rPr>
          <w:sz w:val="24"/>
          <w:szCs w:val="24"/>
        </w:rPr>
        <w:t xml:space="preserve">1.3. </w:t>
      </w:r>
      <w:r w:rsidR="00CC3B99" w:rsidRPr="0088257D">
        <w:rPr>
          <w:bCs/>
          <w:sz w:val="24"/>
          <w:szCs w:val="24"/>
        </w:rPr>
        <w:t xml:space="preserve">Meža iela 33, zemes vienības kadastra </w:t>
      </w:r>
      <w:proofErr w:type="spellStart"/>
      <w:r w:rsidR="00CC3B99" w:rsidRPr="0088257D">
        <w:rPr>
          <w:bCs/>
          <w:sz w:val="24"/>
          <w:szCs w:val="24"/>
        </w:rPr>
        <w:t>apz</w:t>
      </w:r>
      <w:proofErr w:type="spellEnd"/>
      <w:r w:rsidR="00CC3B99" w:rsidRPr="0088257D">
        <w:rPr>
          <w:bCs/>
          <w:sz w:val="24"/>
          <w:szCs w:val="24"/>
        </w:rPr>
        <w:t>. 6615 006 0178 - 15,26 ha platībā</w:t>
      </w:r>
      <w:r w:rsidR="00966E4A" w:rsidRPr="00A4367F">
        <w:rPr>
          <w:sz w:val="24"/>
          <w:szCs w:val="24"/>
        </w:rPr>
        <w:t>, izsoles sākumcena</w:t>
      </w:r>
      <w:r w:rsidRPr="00A4367F">
        <w:rPr>
          <w:sz w:val="24"/>
          <w:szCs w:val="24"/>
        </w:rPr>
        <w:t xml:space="preserve"> - </w:t>
      </w:r>
      <w:r w:rsidR="00E20EC0" w:rsidRPr="00E20EC0">
        <w:rPr>
          <w:sz w:val="24"/>
          <w:szCs w:val="24"/>
        </w:rPr>
        <w:t>EUR 1,00 (viens eiro) gadā par 1 ha</w:t>
      </w:r>
      <w:r w:rsidR="00387BF7" w:rsidRPr="00A4367F">
        <w:rPr>
          <w:sz w:val="24"/>
          <w:szCs w:val="24"/>
        </w:rPr>
        <w:t>,</w:t>
      </w:r>
    </w:p>
    <w:p w14:paraId="6203CE4E" w14:textId="72FA2F23" w:rsidR="00387BF7" w:rsidRDefault="00387BF7" w:rsidP="00E40B4C">
      <w:pPr>
        <w:ind w:left="1134" w:hanging="708"/>
        <w:jc w:val="both"/>
        <w:rPr>
          <w:sz w:val="24"/>
          <w:szCs w:val="24"/>
        </w:rPr>
      </w:pPr>
      <w:r w:rsidRPr="00A4367F">
        <w:rPr>
          <w:sz w:val="24"/>
          <w:szCs w:val="24"/>
        </w:rPr>
        <w:t>2.1.4.</w:t>
      </w:r>
      <w:r w:rsidRPr="00A4367F">
        <w:t xml:space="preserve"> </w:t>
      </w:r>
      <w:r w:rsidR="00CC3B99" w:rsidRPr="00CA7256">
        <w:rPr>
          <w:bCs/>
          <w:sz w:val="24"/>
          <w:szCs w:val="24"/>
        </w:rPr>
        <w:t xml:space="preserve">Ganību iela 6, zemes vienības kadastra </w:t>
      </w:r>
      <w:proofErr w:type="spellStart"/>
      <w:r w:rsidR="00CC3B99" w:rsidRPr="00CA7256">
        <w:rPr>
          <w:bCs/>
          <w:sz w:val="24"/>
          <w:szCs w:val="24"/>
        </w:rPr>
        <w:t>apz</w:t>
      </w:r>
      <w:proofErr w:type="spellEnd"/>
      <w:r w:rsidR="00CC3B99" w:rsidRPr="00CA7256">
        <w:rPr>
          <w:bCs/>
          <w:sz w:val="24"/>
          <w:szCs w:val="24"/>
        </w:rPr>
        <w:t>. 6615 006 0095 - 3,89 ha platībā</w:t>
      </w:r>
      <w:r w:rsidR="00D11D40">
        <w:rPr>
          <w:sz w:val="24"/>
          <w:szCs w:val="24"/>
        </w:rPr>
        <w:t xml:space="preserve">, </w:t>
      </w:r>
      <w:bookmarkStart w:id="3" w:name="_Hlk132644821"/>
      <w:r w:rsidR="00D11D40">
        <w:rPr>
          <w:sz w:val="24"/>
          <w:szCs w:val="24"/>
        </w:rPr>
        <w:t>izsoles sākumcena</w:t>
      </w:r>
      <w:r w:rsidRPr="00A4367F">
        <w:rPr>
          <w:sz w:val="24"/>
          <w:szCs w:val="24"/>
        </w:rPr>
        <w:t xml:space="preserve"> - </w:t>
      </w:r>
      <w:r w:rsidR="00E20EC0" w:rsidRPr="00E20EC0">
        <w:rPr>
          <w:sz w:val="24"/>
          <w:szCs w:val="24"/>
        </w:rPr>
        <w:t>EUR 1,00 (viens eiro) gadā par 1 ha</w:t>
      </w:r>
      <w:r w:rsidR="00CC3B99">
        <w:rPr>
          <w:sz w:val="24"/>
          <w:szCs w:val="24"/>
        </w:rPr>
        <w:t>;</w:t>
      </w:r>
    </w:p>
    <w:bookmarkEnd w:id="3"/>
    <w:p w14:paraId="44D842FF" w14:textId="592EB346" w:rsidR="00866908" w:rsidRPr="0012760B" w:rsidRDefault="00362D86" w:rsidP="00E40B4C">
      <w:pPr>
        <w:ind w:left="1134" w:hanging="708"/>
        <w:jc w:val="both"/>
        <w:rPr>
          <w:sz w:val="24"/>
          <w:szCs w:val="24"/>
        </w:rPr>
      </w:pPr>
      <w:r>
        <w:rPr>
          <w:bCs/>
          <w:sz w:val="24"/>
          <w:szCs w:val="24"/>
        </w:rPr>
        <w:t>2.1.</w:t>
      </w:r>
      <w:r w:rsidR="00D6795D">
        <w:rPr>
          <w:bCs/>
          <w:sz w:val="24"/>
          <w:szCs w:val="24"/>
        </w:rPr>
        <w:t>5</w:t>
      </w:r>
      <w:r>
        <w:rPr>
          <w:bCs/>
          <w:sz w:val="24"/>
          <w:szCs w:val="24"/>
        </w:rPr>
        <w:t xml:space="preserve">. Meža iela 33, zemes vienības kadastra </w:t>
      </w:r>
      <w:proofErr w:type="spellStart"/>
      <w:r>
        <w:rPr>
          <w:bCs/>
          <w:sz w:val="24"/>
          <w:szCs w:val="24"/>
        </w:rPr>
        <w:t>apz</w:t>
      </w:r>
      <w:proofErr w:type="spellEnd"/>
      <w:r>
        <w:rPr>
          <w:bCs/>
          <w:sz w:val="24"/>
          <w:szCs w:val="24"/>
        </w:rPr>
        <w:t>. 6615 006 0089</w:t>
      </w:r>
      <w:r w:rsidR="007807F9">
        <w:rPr>
          <w:bCs/>
          <w:sz w:val="24"/>
          <w:szCs w:val="24"/>
        </w:rPr>
        <w:t xml:space="preserve"> </w:t>
      </w:r>
      <w:r>
        <w:rPr>
          <w:bCs/>
          <w:sz w:val="24"/>
          <w:szCs w:val="24"/>
        </w:rPr>
        <w:t>- 11,89 ha platībā</w:t>
      </w:r>
      <w:r w:rsidR="003C62A2">
        <w:rPr>
          <w:bCs/>
          <w:sz w:val="24"/>
          <w:szCs w:val="24"/>
        </w:rPr>
        <w:t xml:space="preserve">, </w:t>
      </w:r>
      <w:r w:rsidR="003C62A2">
        <w:rPr>
          <w:sz w:val="24"/>
          <w:szCs w:val="24"/>
        </w:rPr>
        <w:t>izsoles sākumcena</w:t>
      </w:r>
      <w:r w:rsidR="003C62A2" w:rsidRPr="00A4367F">
        <w:rPr>
          <w:sz w:val="24"/>
          <w:szCs w:val="24"/>
        </w:rPr>
        <w:t xml:space="preserve"> - </w:t>
      </w:r>
      <w:r w:rsidR="00E20EC0" w:rsidRPr="00E20EC0">
        <w:rPr>
          <w:sz w:val="24"/>
          <w:szCs w:val="24"/>
        </w:rPr>
        <w:t>EUR 1,00 (viens eiro) gadā par 1 ha</w:t>
      </w:r>
      <w:r w:rsidR="003C62A2">
        <w:rPr>
          <w:sz w:val="24"/>
          <w:szCs w:val="24"/>
        </w:rPr>
        <w:t xml:space="preserve">, </w:t>
      </w:r>
      <w:r w:rsidR="00966E4A" w:rsidRPr="00A4367F">
        <w:rPr>
          <w:sz w:val="24"/>
          <w:szCs w:val="24"/>
        </w:rPr>
        <w:t xml:space="preserve">kas </w:t>
      </w:r>
      <w:r w:rsidR="00866908" w:rsidRPr="00A4367F">
        <w:rPr>
          <w:sz w:val="24"/>
          <w:szCs w:val="24"/>
        </w:rPr>
        <w:t>tiek izsolīt</w:t>
      </w:r>
      <w:r w:rsidR="007F2601" w:rsidRPr="00A4367F">
        <w:rPr>
          <w:sz w:val="24"/>
          <w:szCs w:val="24"/>
        </w:rPr>
        <w:t>i</w:t>
      </w:r>
      <w:r w:rsidR="00866908" w:rsidRPr="00A4367F">
        <w:rPr>
          <w:sz w:val="24"/>
          <w:szCs w:val="24"/>
        </w:rPr>
        <w:t xml:space="preserve"> atklātā mutiskā izsolē ar augšupejošu </w:t>
      </w:r>
      <w:r w:rsidR="00866908" w:rsidRPr="0012760B">
        <w:rPr>
          <w:sz w:val="24"/>
          <w:szCs w:val="24"/>
        </w:rPr>
        <w:t>soli</w:t>
      </w:r>
      <w:r w:rsidR="00866908" w:rsidRPr="0012760B">
        <w:rPr>
          <w:bCs/>
          <w:sz w:val="24"/>
          <w:szCs w:val="24"/>
        </w:rPr>
        <w:t xml:space="preserve"> </w:t>
      </w:r>
      <w:r w:rsidR="00866908" w:rsidRPr="0012760B">
        <w:rPr>
          <w:sz w:val="24"/>
          <w:szCs w:val="24"/>
        </w:rPr>
        <w:t>(turpmāk – izsole).</w:t>
      </w:r>
    </w:p>
    <w:p w14:paraId="061BB5CA" w14:textId="40E97B93" w:rsidR="00866908" w:rsidRDefault="00866908" w:rsidP="00AC3346">
      <w:pPr>
        <w:jc w:val="both"/>
        <w:rPr>
          <w:sz w:val="24"/>
          <w:szCs w:val="24"/>
        </w:rPr>
      </w:pPr>
      <w:r w:rsidRPr="0012760B">
        <w:rPr>
          <w:sz w:val="24"/>
          <w:szCs w:val="24"/>
        </w:rPr>
        <w:t xml:space="preserve">2.2. Izsoles solis – EUR </w:t>
      </w:r>
      <w:r w:rsidR="00E20EC0">
        <w:rPr>
          <w:sz w:val="24"/>
          <w:szCs w:val="24"/>
        </w:rPr>
        <w:t>0,50</w:t>
      </w:r>
      <w:r w:rsidR="009F2DA4">
        <w:rPr>
          <w:sz w:val="24"/>
          <w:szCs w:val="24"/>
        </w:rPr>
        <w:t xml:space="preserve"> (50 centi)</w:t>
      </w:r>
      <w:r w:rsidRPr="0012760B">
        <w:rPr>
          <w:sz w:val="24"/>
          <w:szCs w:val="24"/>
        </w:rPr>
        <w:t>.</w:t>
      </w:r>
    </w:p>
    <w:p w14:paraId="62D9E9C8" w14:textId="03CC6AFC" w:rsidR="00D33B8E" w:rsidRPr="00D33B8E" w:rsidRDefault="00D33B8E" w:rsidP="00AC3346">
      <w:pPr>
        <w:jc w:val="both"/>
        <w:rPr>
          <w:sz w:val="24"/>
          <w:szCs w:val="24"/>
          <w:lang w:eastAsia="en-US"/>
        </w:rPr>
      </w:pPr>
      <w:r w:rsidRPr="00D33B8E">
        <w:rPr>
          <w:sz w:val="24"/>
          <w:szCs w:val="24"/>
          <w:lang w:eastAsia="en-US"/>
        </w:rPr>
        <w:t>2.3. Nosolītājs maksā savu augstāko nosolīto medību tiesību maksu</w:t>
      </w:r>
      <w:r w:rsidR="00475766">
        <w:rPr>
          <w:sz w:val="24"/>
          <w:szCs w:val="24"/>
          <w:lang w:eastAsia="en-US"/>
        </w:rPr>
        <w:t xml:space="preserve"> par konkrēto zemes vienību</w:t>
      </w:r>
      <w:r w:rsidRPr="00D33B8E">
        <w:rPr>
          <w:sz w:val="24"/>
          <w:szCs w:val="24"/>
          <w:lang w:eastAsia="en-US"/>
        </w:rPr>
        <w:t>, bet ne mazāku kā EUR 28,00 (divdesmit astoņi eiro)</w:t>
      </w:r>
      <w:r w:rsidR="00475766">
        <w:rPr>
          <w:sz w:val="24"/>
          <w:szCs w:val="24"/>
          <w:lang w:eastAsia="en-US"/>
        </w:rPr>
        <w:t xml:space="preserve"> </w:t>
      </w:r>
      <w:r w:rsidRPr="00D33B8E">
        <w:rPr>
          <w:sz w:val="24"/>
          <w:szCs w:val="24"/>
          <w:lang w:eastAsia="en-US"/>
        </w:rPr>
        <w:t>gadā.</w:t>
      </w:r>
    </w:p>
    <w:p w14:paraId="7019B36A" w14:textId="77DCB03D" w:rsidR="00866908" w:rsidRDefault="00D63032" w:rsidP="00AC3346">
      <w:pPr>
        <w:tabs>
          <w:tab w:val="left" w:pos="720"/>
          <w:tab w:val="left" w:pos="1770"/>
        </w:tabs>
        <w:suppressAutoHyphens/>
        <w:jc w:val="both"/>
        <w:rPr>
          <w:kern w:val="1"/>
          <w:sz w:val="24"/>
          <w:szCs w:val="24"/>
          <w:lang w:bidi="hi-IN"/>
        </w:rPr>
      </w:pPr>
      <w:r w:rsidRPr="00AC3346">
        <w:rPr>
          <w:sz w:val="24"/>
          <w:szCs w:val="24"/>
          <w:lang w:eastAsia="en-US"/>
        </w:rPr>
        <w:t xml:space="preserve">2.3. </w:t>
      </w:r>
      <w:r w:rsidR="00D9726B" w:rsidRPr="00D9726B">
        <w:rPr>
          <w:kern w:val="1"/>
          <w:sz w:val="24"/>
          <w:szCs w:val="24"/>
          <w:lang w:bidi="hi-IN"/>
        </w:rPr>
        <w:t xml:space="preserve">Izsoles dalības maksa tiek noteikta </w:t>
      </w:r>
      <w:r w:rsidR="00A733BE">
        <w:rPr>
          <w:kern w:val="1"/>
          <w:sz w:val="24"/>
          <w:szCs w:val="24"/>
          <w:lang w:bidi="hi-IN"/>
        </w:rPr>
        <w:t xml:space="preserve">EUR </w:t>
      </w:r>
      <w:r w:rsidR="00D9726B" w:rsidRPr="00D9726B">
        <w:rPr>
          <w:kern w:val="1"/>
          <w:sz w:val="24"/>
          <w:szCs w:val="24"/>
          <w:lang w:bidi="hi-IN"/>
        </w:rPr>
        <w:t>10,00 (desmit eiro)</w:t>
      </w:r>
      <w:r w:rsidR="004E23F0">
        <w:rPr>
          <w:kern w:val="1"/>
          <w:sz w:val="24"/>
          <w:szCs w:val="24"/>
          <w:lang w:bidi="hi-IN"/>
        </w:rPr>
        <w:t xml:space="preserve"> katram izsoles dalībniekam</w:t>
      </w:r>
      <w:r w:rsidR="00D9726B" w:rsidRPr="00D9726B">
        <w:rPr>
          <w:kern w:val="1"/>
          <w:sz w:val="24"/>
          <w:szCs w:val="24"/>
          <w:lang w:bidi="hi-IN"/>
        </w:rPr>
        <w:t>, izsoles dalības maksa netiek atmaksāta</w:t>
      </w:r>
      <w:r w:rsidR="00D9726B">
        <w:rPr>
          <w:kern w:val="1"/>
          <w:sz w:val="24"/>
          <w:szCs w:val="24"/>
          <w:lang w:bidi="hi-IN"/>
        </w:rPr>
        <w:t>.</w:t>
      </w:r>
    </w:p>
    <w:p w14:paraId="5D5612B8" w14:textId="77777777" w:rsidR="00E40B4C" w:rsidRDefault="00E40B4C" w:rsidP="00AC3346">
      <w:pPr>
        <w:tabs>
          <w:tab w:val="left" w:pos="720"/>
          <w:tab w:val="left" w:pos="1770"/>
        </w:tabs>
        <w:suppressAutoHyphens/>
        <w:jc w:val="both"/>
        <w:rPr>
          <w:kern w:val="1"/>
          <w:sz w:val="24"/>
          <w:szCs w:val="24"/>
          <w:lang w:bidi="hi-IN"/>
        </w:rPr>
      </w:pPr>
    </w:p>
    <w:p w14:paraId="38EC23A2" w14:textId="2C7698EC" w:rsidR="00D9726B" w:rsidRPr="00D9726B" w:rsidRDefault="00E40B4C" w:rsidP="00D9726B">
      <w:pPr>
        <w:pStyle w:val="Sarakstarindkopa"/>
        <w:numPr>
          <w:ilvl w:val="0"/>
          <w:numId w:val="18"/>
        </w:numPr>
        <w:spacing w:after="160" w:line="259" w:lineRule="auto"/>
        <w:jc w:val="center"/>
        <w:rPr>
          <w:rFonts w:eastAsia="Calibri"/>
          <w:sz w:val="24"/>
          <w:szCs w:val="24"/>
          <w:lang w:eastAsia="en-US"/>
        </w:rPr>
      </w:pPr>
      <w:r>
        <w:rPr>
          <w:b/>
          <w:bCs/>
          <w:iCs/>
          <w:kern w:val="1"/>
          <w:sz w:val="24"/>
          <w:szCs w:val="24"/>
          <w:lang w:bidi="hi-IN"/>
        </w:rPr>
        <w:t xml:space="preserve">Izsoles dalībnieka reģistrācija </w:t>
      </w:r>
    </w:p>
    <w:p w14:paraId="561FC45C" w14:textId="7BCD0F47" w:rsidR="00D9726B" w:rsidRPr="004E23F0" w:rsidRDefault="00D9726B" w:rsidP="00121F7C">
      <w:pPr>
        <w:pStyle w:val="Sarakstarindkopa"/>
        <w:widowControl w:val="0"/>
        <w:numPr>
          <w:ilvl w:val="1"/>
          <w:numId w:val="20"/>
        </w:numPr>
        <w:suppressAutoHyphens/>
        <w:ind w:left="0" w:firstLine="0"/>
        <w:jc w:val="both"/>
        <w:rPr>
          <w:kern w:val="1"/>
          <w:sz w:val="24"/>
          <w:szCs w:val="24"/>
          <w:lang w:bidi="hi-IN"/>
        </w:rPr>
      </w:pPr>
      <w:r w:rsidRPr="004E23F0">
        <w:rPr>
          <w:kern w:val="1"/>
          <w:sz w:val="24"/>
          <w:szCs w:val="24"/>
          <w:lang w:bidi="hi-IN"/>
        </w:rPr>
        <w:t xml:space="preserve">Izsoles dalībnieku reģistrācija notiek katru darba dienu </w:t>
      </w:r>
      <w:r w:rsidRPr="004E23F0">
        <w:rPr>
          <w:b/>
          <w:bCs/>
          <w:kern w:val="1"/>
          <w:sz w:val="24"/>
          <w:szCs w:val="24"/>
          <w:lang w:bidi="hi-IN"/>
        </w:rPr>
        <w:t>līdz 2023.</w:t>
      </w:r>
      <w:r w:rsidR="00AB47B0">
        <w:rPr>
          <w:b/>
          <w:bCs/>
          <w:kern w:val="1"/>
          <w:sz w:val="24"/>
          <w:szCs w:val="24"/>
          <w:lang w:bidi="hi-IN"/>
        </w:rPr>
        <w:t xml:space="preserve"> </w:t>
      </w:r>
      <w:r w:rsidRPr="004E23F0">
        <w:rPr>
          <w:b/>
          <w:bCs/>
          <w:kern w:val="1"/>
          <w:sz w:val="24"/>
          <w:szCs w:val="24"/>
          <w:lang w:bidi="hi-IN"/>
        </w:rPr>
        <w:t>gada 1</w:t>
      </w:r>
      <w:r w:rsidR="004606BD">
        <w:rPr>
          <w:b/>
          <w:bCs/>
          <w:kern w:val="1"/>
          <w:sz w:val="24"/>
          <w:szCs w:val="24"/>
          <w:lang w:bidi="hi-IN"/>
        </w:rPr>
        <w:t>0</w:t>
      </w:r>
      <w:r w:rsidRPr="004E23F0">
        <w:rPr>
          <w:b/>
          <w:bCs/>
          <w:kern w:val="1"/>
          <w:sz w:val="24"/>
          <w:szCs w:val="24"/>
          <w:lang w:bidi="hi-IN"/>
        </w:rPr>
        <w:t xml:space="preserve">. </w:t>
      </w:r>
      <w:r w:rsidR="004606BD">
        <w:rPr>
          <w:b/>
          <w:bCs/>
          <w:kern w:val="1"/>
          <w:sz w:val="24"/>
          <w:szCs w:val="24"/>
          <w:lang w:bidi="hi-IN"/>
        </w:rPr>
        <w:t xml:space="preserve">maija </w:t>
      </w:r>
      <w:r w:rsidRPr="004E23F0">
        <w:rPr>
          <w:b/>
          <w:bCs/>
          <w:kern w:val="1"/>
          <w:sz w:val="24"/>
          <w:szCs w:val="24"/>
          <w:lang w:bidi="hi-IN"/>
        </w:rPr>
        <w:t>plkst. 17.00,</w:t>
      </w:r>
      <w:r w:rsidRPr="004E23F0">
        <w:rPr>
          <w:kern w:val="1"/>
          <w:sz w:val="24"/>
          <w:szCs w:val="24"/>
          <w:lang w:bidi="hi-IN"/>
        </w:rPr>
        <w:t xml:space="preserve"> </w:t>
      </w:r>
      <w:r w:rsidRPr="004E23F0">
        <w:rPr>
          <w:sz w:val="24"/>
          <w:szCs w:val="24"/>
        </w:rPr>
        <w:t xml:space="preserve">Salacgrīvas apvienības pārvaldē, Smilšu ielā 9, Salacgrīvā, Limbažu novadā, </w:t>
      </w:r>
      <w:r w:rsidRPr="004E23F0">
        <w:rPr>
          <w:kern w:val="1"/>
          <w:sz w:val="24"/>
          <w:szCs w:val="24"/>
          <w:lang w:bidi="hi-IN"/>
        </w:rPr>
        <w:t>darba dienās no plkst. 8.00-16.00. Izziņas pa tālr.</w:t>
      </w:r>
      <w:r w:rsidRPr="004E23F0">
        <w:rPr>
          <w:rFonts w:eastAsia="Arial Unicode MS" w:cs="Tahoma"/>
          <w:kern w:val="1"/>
          <w:sz w:val="24"/>
          <w:szCs w:val="24"/>
          <w:lang w:eastAsia="hi-IN" w:bidi="hi-IN"/>
        </w:rPr>
        <w:t xml:space="preserve"> </w:t>
      </w:r>
      <w:r w:rsidRPr="004E23F0">
        <w:rPr>
          <w:sz w:val="24"/>
          <w:szCs w:val="24"/>
        </w:rPr>
        <w:t>64071986, 2</w:t>
      </w:r>
      <w:r w:rsidR="004606BD">
        <w:rPr>
          <w:sz w:val="24"/>
          <w:szCs w:val="24"/>
        </w:rPr>
        <w:t>0220540</w:t>
      </w:r>
      <w:r w:rsidRPr="004E23F0">
        <w:rPr>
          <w:sz w:val="24"/>
          <w:szCs w:val="24"/>
        </w:rPr>
        <w:t xml:space="preserve"> vai elektroniski nosūtot šo noteikumu </w:t>
      </w:r>
      <w:r w:rsidR="000B5224">
        <w:rPr>
          <w:sz w:val="24"/>
          <w:szCs w:val="24"/>
        </w:rPr>
        <w:t>3</w:t>
      </w:r>
      <w:r w:rsidRPr="004E23F0">
        <w:rPr>
          <w:sz w:val="24"/>
          <w:szCs w:val="24"/>
        </w:rPr>
        <w:t xml:space="preserve">.2. vai prasītos </w:t>
      </w:r>
      <w:r w:rsidRPr="004E23F0">
        <w:rPr>
          <w:sz w:val="24"/>
          <w:szCs w:val="24"/>
        </w:rPr>
        <w:lastRenderedPageBreak/>
        <w:t>dokumentus uz e-pastu: salacgriva@limbazunovads.lv</w:t>
      </w:r>
      <w:r w:rsidRPr="004E23F0">
        <w:rPr>
          <w:kern w:val="1"/>
          <w:sz w:val="24"/>
          <w:szCs w:val="24"/>
          <w:lang w:bidi="hi-IN"/>
        </w:rPr>
        <w:t xml:space="preserve">. </w:t>
      </w:r>
    </w:p>
    <w:p w14:paraId="0F7B3202" w14:textId="23A32579" w:rsidR="00D9726B" w:rsidRPr="001C57F7" w:rsidRDefault="00D9726B" w:rsidP="000B5224">
      <w:pPr>
        <w:pStyle w:val="Sarakstarindkopa"/>
        <w:widowControl w:val="0"/>
        <w:numPr>
          <w:ilvl w:val="1"/>
          <w:numId w:val="20"/>
        </w:numPr>
        <w:tabs>
          <w:tab w:val="left" w:pos="567"/>
        </w:tabs>
        <w:suppressAutoHyphens/>
        <w:ind w:left="0" w:firstLine="0"/>
        <w:jc w:val="both"/>
        <w:rPr>
          <w:kern w:val="1"/>
          <w:sz w:val="24"/>
          <w:szCs w:val="24"/>
          <w:lang w:bidi="hi-IN"/>
        </w:rPr>
      </w:pPr>
      <w:r w:rsidRPr="001C57F7">
        <w:rPr>
          <w:kern w:val="1"/>
          <w:sz w:val="24"/>
          <w:szCs w:val="24"/>
          <w:lang w:bidi="hi-IN"/>
        </w:rPr>
        <w:t>Latvijā reģistrēta juridiskā persona (pārstāvim uzrādot personu apliecinošu dokumentu),    reģistrējoties dalībai izsolē, iesniedz šādus dokumentus:</w:t>
      </w:r>
    </w:p>
    <w:p w14:paraId="043A40AF" w14:textId="2388A348" w:rsidR="00D9726B" w:rsidRPr="001C57F7" w:rsidRDefault="00D9726B" w:rsidP="000B5224">
      <w:pPr>
        <w:pStyle w:val="Sarakstarindkopa"/>
        <w:widowControl w:val="0"/>
        <w:numPr>
          <w:ilvl w:val="2"/>
          <w:numId w:val="20"/>
        </w:numPr>
        <w:suppressAutoHyphens/>
        <w:ind w:left="993" w:hanging="709"/>
        <w:jc w:val="both"/>
        <w:rPr>
          <w:kern w:val="1"/>
          <w:sz w:val="24"/>
          <w:szCs w:val="24"/>
          <w:lang w:bidi="hi-IN"/>
        </w:rPr>
      </w:pPr>
      <w:r w:rsidRPr="001C57F7">
        <w:rPr>
          <w:kern w:val="1"/>
          <w:sz w:val="24"/>
          <w:szCs w:val="24"/>
          <w:lang w:bidi="hi-IN"/>
        </w:rPr>
        <w:t>izsoles pieteikumu, norādot nosaukumu, reģistrācijas numuru, juridisko adresi,      e-pasta adresi, bankas rekvizītus, konkrēti, uz kuru objektu piesakās – tā adrese</w:t>
      </w:r>
      <w:r w:rsidR="00A733BE">
        <w:rPr>
          <w:kern w:val="1"/>
          <w:sz w:val="24"/>
          <w:szCs w:val="24"/>
          <w:lang w:bidi="hi-IN"/>
        </w:rPr>
        <w:t xml:space="preserve"> un/vai </w:t>
      </w:r>
      <w:r w:rsidRPr="001C57F7">
        <w:rPr>
          <w:kern w:val="1"/>
          <w:sz w:val="24"/>
          <w:szCs w:val="24"/>
          <w:lang w:bidi="hi-IN"/>
        </w:rPr>
        <w:t xml:space="preserve"> kadastra apzīmējum</w:t>
      </w:r>
      <w:r w:rsidR="00A733BE">
        <w:rPr>
          <w:kern w:val="1"/>
          <w:sz w:val="24"/>
          <w:szCs w:val="24"/>
          <w:lang w:bidi="hi-IN"/>
        </w:rPr>
        <w:t>u</w:t>
      </w:r>
      <w:r w:rsidRPr="001C57F7">
        <w:rPr>
          <w:kern w:val="1"/>
          <w:sz w:val="24"/>
          <w:szCs w:val="24"/>
          <w:lang w:bidi="hi-IN"/>
        </w:rPr>
        <w:t xml:space="preserve"> un platīb</w:t>
      </w:r>
      <w:r w:rsidR="00A733BE">
        <w:rPr>
          <w:kern w:val="1"/>
          <w:sz w:val="24"/>
          <w:szCs w:val="24"/>
          <w:lang w:bidi="hi-IN"/>
        </w:rPr>
        <w:t>u</w:t>
      </w:r>
      <w:r w:rsidRPr="001C57F7">
        <w:rPr>
          <w:kern w:val="1"/>
          <w:sz w:val="24"/>
          <w:szCs w:val="24"/>
          <w:lang w:bidi="hi-IN"/>
        </w:rPr>
        <w:t>;</w:t>
      </w:r>
    </w:p>
    <w:p w14:paraId="49D037C4" w14:textId="77777777" w:rsidR="00D9726B" w:rsidRPr="00D9726B" w:rsidRDefault="00D9726B" w:rsidP="000B5224">
      <w:pPr>
        <w:pStyle w:val="Sarakstarindkopa"/>
        <w:widowControl w:val="0"/>
        <w:numPr>
          <w:ilvl w:val="2"/>
          <w:numId w:val="20"/>
        </w:numPr>
        <w:suppressAutoHyphens/>
        <w:ind w:left="993" w:hanging="709"/>
        <w:jc w:val="both"/>
        <w:rPr>
          <w:kern w:val="1"/>
          <w:sz w:val="24"/>
          <w:szCs w:val="24"/>
          <w:lang w:bidi="hi-IN"/>
        </w:rPr>
      </w:pPr>
      <w:r w:rsidRPr="00D9726B">
        <w:rPr>
          <w:kern w:val="1"/>
          <w:sz w:val="24"/>
          <w:szCs w:val="24"/>
          <w:lang w:bidi="hi-IN"/>
        </w:rPr>
        <w:t>pilnvaru pārstāvēt juridisko personu izsolē, ja juridisko personu pārstāv persona, kurai nav paraksta tiesību;</w:t>
      </w:r>
    </w:p>
    <w:p w14:paraId="7292AB71" w14:textId="13870A19" w:rsidR="00D9726B" w:rsidRPr="00D9726B" w:rsidRDefault="00D9726B" w:rsidP="000B5224">
      <w:pPr>
        <w:pStyle w:val="Sarakstarindkopa"/>
        <w:widowControl w:val="0"/>
        <w:numPr>
          <w:ilvl w:val="2"/>
          <w:numId w:val="20"/>
        </w:numPr>
        <w:suppressAutoHyphens/>
        <w:ind w:left="993" w:hanging="709"/>
        <w:jc w:val="both"/>
        <w:rPr>
          <w:kern w:val="1"/>
          <w:sz w:val="24"/>
          <w:szCs w:val="24"/>
          <w:lang w:bidi="hi-IN"/>
        </w:rPr>
      </w:pPr>
      <w:r w:rsidRPr="00D9726B">
        <w:rPr>
          <w:kern w:val="1"/>
          <w:sz w:val="24"/>
          <w:szCs w:val="24"/>
          <w:lang w:bidi="hi-IN"/>
        </w:rPr>
        <w:t>kvīti par izsoles dalības maksas</w:t>
      </w:r>
      <w:r w:rsidR="00A733BE">
        <w:rPr>
          <w:kern w:val="1"/>
          <w:sz w:val="24"/>
          <w:szCs w:val="24"/>
          <w:lang w:bidi="hi-IN"/>
        </w:rPr>
        <w:t xml:space="preserve"> EUR 10,00 (desmit eiro)</w:t>
      </w:r>
      <w:r w:rsidRPr="00D9726B">
        <w:rPr>
          <w:kern w:val="1"/>
          <w:sz w:val="24"/>
          <w:szCs w:val="24"/>
          <w:lang w:bidi="hi-IN"/>
        </w:rPr>
        <w:t xml:space="preserve"> samaksu (</w:t>
      </w:r>
      <w:r w:rsidRPr="00D9726B">
        <w:rPr>
          <w:rFonts w:eastAsia="Arial Unicode MS" w:cs="Tahoma"/>
          <w:kern w:val="1"/>
          <w:sz w:val="24"/>
          <w:szCs w:val="24"/>
          <w:lang w:bidi="hi-IN"/>
        </w:rPr>
        <w:t>A/s SEB banka, kods UNLALV2X, konts LV71 UNLA 0013 0131 3084 8</w:t>
      </w:r>
      <w:r w:rsidRPr="00D9726B">
        <w:rPr>
          <w:kern w:val="1"/>
          <w:sz w:val="24"/>
          <w:szCs w:val="24"/>
          <w:lang w:bidi="hi-IN"/>
        </w:rPr>
        <w:t>).</w:t>
      </w:r>
    </w:p>
    <w:p w14:paraId="7FC811D9" w14:textId="48A17791" w:rsidR="00D9726B" w:rsidRPr="00D9726B" w:rsidRDefault="00D9726B" w:rsidP="00121F7C">
      <w:pPr>
        <w:pStyle w:val="Sarakstarindkopa"/>
        <w:widowControl w:val="0"/>
        <w:numPr>
          <w:ilvl w:val="1"/>
          <w:numId w:val="20"/>
        </w:numPr>
        <w:suppressAutoHyphens/>
        <w:ind w:left="0" w:firstLine="0"/>
        <w:jc w:val="both"/>
        <w:rPr>
          <w:kern w:val="1"/>
          <w:sz w:val="24"/>
          <w:szCs w:val="24"/>
          <w:lang w:bidi="hi-IN"/>
        </w:rPr>
      </w:pPr>
      <w:r w:rsidRPr="00D9726B">
        <w:rPr>
          <w:kern w:val="1"/>
          <w:sz w:val="24"/>
          <w:szCs w:val="24"/>
          <w:lang w:bidi="hi-IN"/>
        </w:rPr>
        <w:t xml:space="preserve"> Pēc šo noteikumu </w:t>
      </w:r>
      <w:r w:rsidR="00A733BE">
        <w:rPr>
          <w:kern w:val="1"/>
          <w:sz w:val="24"/>
          <w:szCs w:val="24"/>
          <w:lang w:bidi="hi-IN"/>
        </w:rPr>
        <w:t>3.2</w:t>
      </w:r>
      <w:r w:rsidRPr="00D9726B">
        <w:rPr>
          <w:kern w:val="1"/>
          <w:sz w:val="24"/>
          <w:szCs w:val="24"/>
          <w:lang w:bidi="hi-IN"/>
        </w:rPr>
        <w:t>.</w:t>
      </w:r>
      <w:r w:rsidR="00A733BE">
        <w:rPr>
          <w:kern w:val="1"/>
          <w:sz w:val="24"/>
          <w:szCs w:val="24"/>
          <w:lang w:bidi="hi-IN"/>
        </w:rPr>
        <w:t xml:space="preserve"> </w:t>
      </w:r>
      <w:r w:rsidRPr="00D9726B">
        <w:rPr>
          <w:kern w:val="1"/>
          <w:sz w:val="24"/>
          <w:szCs w:val="24"/>
          <w:lang w:bidi="hi-IN"/>
        </w:rPr>
        <w:t>apakšpunktos minēto dokumentu iesniegšanas, pretendentam tiek izsniegta reģistrācijas apliecība izsolei.</w:t>
      </w:r>
    </w:p>
    <w:p w14:paraId="20A2540E" w14:textId="77777777" w:rsidR="00D9726B" w:rsidRPr="00D9726B" w:rsidRDefault="00D9726B" w:rsidP="00866908">
      <w:pPr>
        <w:tabs>
          <w:tab w:val="left" w:pos="720"/>
          <w:tab w:val="left" w:pos="1770"/>
        </w:tabs>
        <w:suppressAutoHyphens/>
        <w:ind w:left="360"/>
        <w:jc w:val="both"/>
        <w:rPr>
          <w:color w:val="000000" w:themeColor="text1"/>
          <w:sz w:val="24"/>
          <w:szCs w:val="24"/>
          <w:lang w:eastAsia="en-US"/>
        </w:rPr>
      </w:pPr>
    </w:p>
    <w:p w14:paraId="372F0415" w14:textId="01AEE549" w:rsidR="00866908" w:rsidRPr="0094603F" w:rsidRDefault="001C57F7" w:rsidP="0002618D">
      <w:pPr>
        <w:ind w:firstLine="540"/>
        <w:jc w:val="center"/>
        <w:rPr>
          <w:sz w:val="24"/>
          <w:szCs w:val="24"/>
        </w:rPr>
      </w:pPr>
      <w:r>
        <w:rPr>
          <w:b/>
          <w:bCs/>
          <w:sz w:val="24"/>
          <w:szCs w:val="24"/>
        </w:rPr>
        <w:t>4</w:t>
      </w:r>
      <w:r w:rsidR="0002618D" w:rsidRPr="0094603F">
        <w:rPr>
          <w:b/>
          <w:bCs/>
          <w:sz w:val="24"/>
          <w:szCs w:val="24"/>
        </w:rPr>
        <w:t>.</w:t>
      </w:r>
      <w:r w:rsidR="00866908" w:rsidRPr="0094603F">
        <w:rPr>
          <w:b/>
          <w:bCs/>
          <w:iCs/>
          <w:sz w:val="24"/>
          <w:szCs w:val="24"/>
        </w:rPr>
        <w:t xml:space="preserve"> Izsoles norise</w:t>
      </w:r>
    </w:p>
    <w:p w14:paraId="7A52FB40" w14:textId="554965A3" w:rsidR="00131FA4" w:rsidRDefault="001C57F7" w:rsidP="00121F7C">
      <w:pPr>
        <w:jc w:val="both"/>
        <w:rPr>
          <w:sz w:val="24"/>
          <w:szCs w:val="24"/>
          <w:lang w:eastAsia="en-US"/>
        </w:rPr>
      </w:pPr>
      <w:r>
        <w:rPr>
          <w:sz w:val="24"/>
          <w:szCs w:val="24"/>
        </w:rPr>
        <w:t>4</w:t>
      </w:r>
      <w:r w:rsidR="00866908" w:rsidRPr="0094603F">
        <w:rPr>
          <w:sz w:val="24"/>
          <w:szCs w:val="24"/>
        </w:rPr>
        <w:t xml:space="preserve">.1. Izsole notiek </w:t>
      </w:r>
      <w:r w:rsidR="00866908" w:rsidRPr="0094603F">
        <w:rPr>
          <w:b/>
          <w:bCs/>
          <w:sz w:val="24"/>
          <w:szCs w:val="24"/>
        </w:rPr>
        <w:t>202</w:t>
      </w:r>
      <w:r w:rsidR="005D5E8F">
        <w:rPr>
          <w:b/>
          <w:bCs/>
          <w:sz w:val="24"/>
          <w:szCs w:val="24"/>
        </w:rPr>
        <w:t>3</w:t>
      </w:r>
      <w:r w:rsidR="00866908" w:rsidRPr="0094603F">
        <w:rPr>
          <w:b/>
          <w:bCs/>
          <w:sz w:val="24"/>
          <w:szCs w:val="24"/>
        </w:rPr>
        <w:t>.</w:t>
      </w:r>
      <w:r w:rsidR="00AB47B0">
        <w:rPr>
          <w:b/>
          <w:bCs/>
          <w:sz w:val="24"/>
          <w:szCs w:val="24"/>
        </w:rPr>
        <w:t xml:space="preserve"> </w:t>
      </w:r>
      <w:r w:rsidR="00866908" w:rsidRPr="0094603F">
        <w:rPr>
          <w:b/>
          <w:bCs/>
          <w:sz w:val="24"/>
          <w:szCs w:val="24"/>
        </w:rPr>
        <w:t xml:space="preserve">gada </w:t>
      </w:r>
      <w:r w:rsidR="0031463C" w:rsidRPr="0094603F">
        <w:rPr>
          <w:b/>
          <w:bCs/>
          <w:sz w:val="24"/>
          <w:szCs w:val="24"/>
        </w:rPr>
        <w:t>1</w:t>
      </w:r>
      <w:r w:rsidR="005D5E8F">
        <w:rPr>
          <w:b/>
          <w:bCs/>
          <w:sz w:val="24"/>
          <w:szCs w:val="24"/>
        </w:rPr>
        <w:t>1</w:t>
      </w:r>
      <w:r w:rsidR="00866908" w:rsidRPr="0094603F">
        <w:rPr>
          <w:b/>
          <w:bCs/>
          <w:sz w:val="24"/>
          <w:szCs w:val="24"/>
        </w:rPr>
        <w:t>.</w:t>
      </w:r>
      <w:r w:rsidR="005D5E8F">
        <w:rPr>
          <w:b/>
          <w:bCs/>
          <w:sz w:val="24"/>
          <w:szCs w:val="24"/>
        </w:rPr>
        <w:t xml:space="preserve"> maijā</w:t>
      </w:r>
      <w:r w:rsidR="0031463C" w:rsidRPr="0094603F">
        <w:rPr>
          <w:b/>
          <w:bCs/>
          <w:sz w:val="24"/>
          <w:szCs w:val="24"/>
        </w:rPr>
        <w:t xml:space="preserve"> </w:t>
      </w:r>
      <w:r w:rsidR="00866908" w:rsidRPr="0094603F">
        <w:rPr>
          <w:b/>
          <w:bCs/>
          <w:sz w:val="24"/>
          <w:szCs w:val="24"/>
        </w:rPr>
        <w:t>plkst.1</w:t>
      </w:r>
      <w:r w:rsidR="00E275E1">
        <w:rPr>
          <w:b/>
          <w:bCs/>
          <w:sz w:val="24"/>
          <w:szCs w:val="24"/>
        </w:rPr>
        <w:t>6</w:t>
      </w:r>
      <w:r w:rsidR="00866908" w:rsidRPr="0094603F">
        <w:rPr>
          <w:b/>
          <w:bCs/>
          <w:sz w:val="24"/>
          <w:szCs w:val="24"/>
        </w:rPr>
        <w:t>.</w:t>
      </w:r>
      <w:r w:rsidR="005D5E8F">
        <w:rPr>
          <w:b/>
          <w:bCs/>
          <w:sz w:val="24"/>
          <w:szCs w:val="24"/>
        </w:rPr>
        <w:t>0</w:t>
      </w:r>
      <w:r w:rsidR="00866908" w:rsidRPr="0094603F">
        <w:rPr>
          <w:b/>
          <w:bCs/>
          <w:sz w:val="24"/>
          <w:szCs w:val="24"/>
        </w:rPr>
        <w:t xml:space="preserve">0 </w:t>
      </w:r>
      <w:r w:rsidR="00866908" w:rsidRPr="0094603F">
        <w:rPr>
          <w:sz w:val="24"/>
          <w:szCs w:val="24"/>
        </w:rPr>
        <w:t xml:space="preserve">Salacgrīvas </w:t>
      </w:r>
      <w:r w:rsidR="005D5E8F">
        <w:rPr>
          <w:sz w:val="24"/>
          <w:szCs w:val="24"/>
        </w:rPr>
        <w:t>apvienības pārvaldes</w:t>
      </w:r>
      <w:r w:rsidR="00866908" w:rsidRPr="0094603F">
        <w:rPr>
          <w:sz w:val="24"/>
          <w:szCs w:val="24"/>
        </w:rPr>
        <w:t xml:space="preserve"> 106. telpā, Smilšu ielā 9, Salacgrīvā.</w:t>
      </w:r>
    </w:p>
    <w:p w14:paraId="53ACAB07" w14:textId="05E2C568" w:rsidR="00866908" w:rsidRPr="0012760B" w:rsidRDefault="001C57F7" w:rsidP="00121F7C">
      <w:pPr>
        <w:jc w:val="both"/>
        <w:rPr>
          <w:sz w:val="24"/>
          <w:szCs w:val="24"/>
          <w:lang w:eastAsia="en-US"/>
        </w:rPr>
      </w:pPr>
      <w:r>
        <w:rPr>
          <w:sz w:val="24"/>
          <w:szCs w:val="24"/>
          <w:lang w:eastAsia="en-US"/>
        </w:rPr>
        <w:t>4</w:t>
      </w:r>
      <w:r w:rsidR="00131FA4">
        <w:rPr>
          <w:sz w:val="24"/>
          <w:szCs w:val="24"/>
          <w:lang w:eastAsia="en-US"/>
        </w:rPr>
        <w:t xml:space="preserve">.2. </w:t>
      </w:r>
      <w:r w:rsidR="00866908" w:rsidRPr="0094603F">
        <w:rPr>
          <w:sz w:val="24"/>
          <w:szCs w:val="24"/>
        </w:rPr>
        <w:t xml:space="preserve"> Izsole notiek </w:t>
      </w:r>
      <w:r w:rsidR="00131FA4">
        <w:rPr>
          <w:sz w:val="24"/>
          <w:szCs w:val="24"/>
        </w:rPr>
        <w:t>K</w:t>
      </w:r>
      <w:r w:rsidR="00866908" w:rsidRPr="0012760B">
        <w:rPr>
          <w:sz w:val="24"/>
          <w:szCs w:val="24"/>
        </w:rPr>
        <w:t xml:space="preserve">omisijas atklātā sēdē, kurā var piedalīties jebkurš interesents, netraucējot izsoles gaitu. Izsoles rezultāti tiek apstiprināti </w:t>
      </w:r>
      <w:r w:rsidR="00131FA4">
        <w:rPr>
          <w:sz w:val="24"/>
          <w:szCs w:val="24"/>
        </w:rPr>
        <w:t>Komisijas sēdē</w:t>
      </w:r>
      <w:r w:rsidR="00866908" w:rsidRPr="0012760B">
        <w:rPr>
          <w:sz w:val="24"/>
          <w:szCs w:val="24"/>
        </w:rPr>
        <w:t xml:space="preserve"> un 10 darbdienu laikā pēc izsoles rezultātu</w:t>
      </w:r>
      <w:r w:rsidR="00307D1B">
        <w:rPr>
          <w:sz w:val="24"/>
          <w:szCs w:val="24"/>
        </w:rPr>
        <w:t xml:space="preserve"> </w:t>
      </w:r>
      <w:r w:rsidR="00866908" w:rsidRPr="0012760B">
        <w:rPr>
          <w:sz w:val="24"/>
          <w:szCs w:val="24"/>
        </w:rPr>
        <w:t>apstiprināšanas</w:t>
      </w:r>
      <w:r w:rsidR="00307D1B">
        <w:rPr>
          <w:sz w:val="24"/>
          <w:szCs w:val="24"/>
        </w:rPr>
        <w:t xml:space="preserve"> </w:t>
      </w:r>
      <w:r w:rsidR="00866908" w:rsidRPr="0012760B">
        <w:rPr>
          <w:sz w:val="24"/>
          <w:szCs w:val="24"/>
        </w:rPr>
        <w:t xml:space="preserve">tiek publicēti </w:t>
      </w:r>
      <w:r w:rsidR="00131FA4">
        <w:rPr>
          <w:sz w:val="24"/>
          <w:szCs w:val="24"/>
        </w:rPr>
        <w:t>Limbažu</w:t>
      </w:r>
      <w:r w:rsidR="00866908" w:rsidRPr="0012760B">
        <w:rPr>
          <w:sz w:val="24"/>
          <w:szCs w:val="24"/>
        </w:rPr>
        <w:t xml:space="preserve"> novada </w:t>
      </w:r>
      <w:r w:rsidR="00131FA4">
        <w:rPr>
          <w:sz w:val="24"/>
          <w:szCs w:val="24"/>
        </w:rPr>
        <w:t xml:space="preserve">pašvaldības </w:t>
      </w:r>
      <w:r w:rsidR="00866908" w:rsidRPr="0012760B">
        <w:rPr>
          <w:sz w:val="24"/>
          <w:szCs w:val="24"/>
        </w:rPr>
        <w:t>mājas lapā www.</w:t>
      </w:r>
      <w:r w:rsidR="00131FA4">
        <w:rPr>
          <w:sz w:val="24"/>
          <w:szCs w:val="24"/>
        </w:rPr>
        <w:t>limbazunovads</w:t>
      </w:r>
      <w:r w:rsidR="00866908" w:rsidRPr="0012760B">
        <w:rPr>
          <w:sz w:val="24"/>
          <w:szCs w:val="24"/>
        </w:rPr>
        <w:t>.lv.</w:t>
      </w:r>
    </w:p>
    <w:p w14:paraId="222A0157" w14:textId="016EE003" w:rsidR="00866908" w:rsidRPr="0012760B" w:rsidRDefault="001C57F7" w:rsidP="00121F7C">
      <w:pPr>
        <w:jc w:val="both"/>
        <w:rPr>
          <w:sz w:val="24"/>
          <w:szCs w:val="24"/>
        </w:rPr>
      </w:pPr>
      <w:r>
        <w:rPr>
          <w:sz w:val="24"/>
          <w:szCs w:val="24"/>
        </w:rPr>
        <w:t>4</w:t>
      </w:r>
      <w:r w:rsidR="00866908" w:rsidRPr="0012760B">
        <w:rPr>
          <w:sz w:val="24"/>
          <w:szCs w:val="24"/>
        </w:rPr>
        <w:t xml:space="preserve">.3.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40821942" w14:textId="7AFBBCE0" w:rsidR="00866908" w:rsidRPr="0012760B" w:rsidRDefault="001C57F7" w:rsidP="00121F7C">
      <w:pPr>
        <w:jc w:val="both"/>
        <w:rPr>
          <w:sz w:val="24"/>
          <w:szCs w:val="24"/>
        </w:rPr>
      </w:pPr>
      <w:r>
        <w:rPr>
          <w:sz w:val="24"/>
          <w:szCs w:val="24"/>
        </w:rPr>
        <w:t>4</w:t>
      </w:r>
      <w:r w:rsidR="00866908" w:rsidRPr="0012760B">
        <w:rPr>
          <w:sz w:val="24"/>
          <w:szCs w:val="24"/>
        </w:rPr>
        <w:t>.4. Izsoli vada un kārtību izsoles laikā nodrošina izsoles vadītājs.</w:t>
      </w:r>
    </w:p>
    <w:p w14:paraId="5A0FCAB9" w14:textId="11D9BA7C" w:rsidR="00866908" w:rsidRPr="0012760B" w:rsidRDefault="001C57F7" w:rsidP="00121F7C">
      <w:pPr>
        <w:jc w:val="both"/>
        <w:rPr>
          <w:sz w:val="24"/>
          <w:szCs w:val="24"/>
        </w:rPr>
      </w:pPr>
      <w:r>
        <w:rPr>
          <w:sz w:val="24"/>
          <w:szCs w:val="24"/>
        </w:rPr>
        <w:t>4</w:t>
      </w:r>
      <w:r w:rsidR="00866908" w:rsidRPr="0012760B">
        <w:rPr>
          <w:sz w:val="24"/>
          <w:szCs w:val="24"/>
        </w:rPr>
        <w:t xml:space="preserve">.5. Pirms izsoles sākuma izsoles vadītājs pārliecinās par </w:t>
      </w:r>
      <w:r w:rsidR="002D2E25">
        <w:rPr>
          <w:sz w:val="24"/>
          <w:szCs w:val="24"/>
        </w:rPr>
        <w:t>medību</w:t>
      </w:r>
      <w:r w:rsidR="00866908" w:rsidRPr="0012760B">
        <w:rPr>
          <w:sz w:val="24"/>
          <w:szCs w:val="24"/>
        </w:rPr>
        <w:t xml:space="preserve"> tiesību pretendentu sarakstā iekļauto personu ierašanos, pārbauda reģistrācijas lapas. Izsoles vadītājs paziņo par izsoles atklāšanu un īsi paskaidro izsoles noteikumus, atbild uz pretendentu jautājumiem, ja tādi ir.</w:t>
      </w:r>
    </w:p>
    <w:p w14:paraId="2AE0FB91" w14:textId="78F984A6" w:rsidR="00866908" w:rsidRPr="0012760B" w:rsidRDefault="001C57F7" w:rsidP="00121F7C">
      <w:pPr>
        <w:jc w:val="both"/>
        <w:rPr>
          <w:sz w:val="24"/>
          <w:szCs w:val="24"/>
        </w:rPr>
      </w:pPr>
      <w:r>
        <w:rPr>
          <w:sz w:val="24"/>
          <w:szCs w:val="24"/>
        </w:rPr>
        <w:t>4</w:t>
      </w:r>
      <w:r w:rsidR="00866908" w:rsidRPr="0012760B">
        <w:rPr>
          <w:sz w:val="24"/>
          <w:szCs w:val="24"/>
        </w:rPr>
        <w:t xml:space="preserve">.6. Gadījumā, ja kāds no pretendentiem, kurš kādu iemeslu dēļ nav ieradies (nokavējis) uz izsoli šo noteikumu </w:t>
      </w:r>
      <w:r w:rsidR="00AD7F52">
        <w:rPr>
          <w:sz w:val="24"/>
          <w:szCs w:val="24"/>
        </w:rPr>
        <w:t>4</w:t>
      </w:r>
      <w:r w:rsidR="00866908" w:rsidRPr="0012760B">
        <w:rPr>
          <w:sz w:val="24"/>
          <w:szCs w:val="24"/>
        </w:rPr>
        <w:t>.1.punktā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141FB3C8" w14:textId="196E25A8" w:rsidR="00866908" w:rsidRPr="0012760B" w:rsidRDefault="001C57F7" w:rsidP="00121F7C">
      <w:pPr>
        <w:jc w:val="both"/>
        <w:rPr>
          <w:sz w:val="24"/>
          <w:szCs w:val="24"/>
          <w:lang w:eastAsia="en-US"/>
        </w:rPr>
      </w:pPr>
      <w:r>
        <w:rPr>
          <w:sz w:val="24"/>
          <w:szCs w:val="24"/>
        </w:rPr>
        <w:t>4</w:t>
      </w:r>
      <w:r w:rsidR="00866908" w:rsidRPr="0012760B">
        <w:rPr>
          <w:sz w:val="24"/>
          <w:szCs w:val="24"/>
        </w:rPr>
        <w:t xml:space="preserve">.7. Izsoles vadītājs paziņo izsolei piedāvāto </w:t>
      </w:r>
      <w:r w:rsidR="00827205">
        <w:rPr>
          <w:sz w:val="24"/>
          <w:szCs w:val="24"/>
        </w:rPr>
        <w:t xml:space="preserve">zemes gabalu medību tiesību </w:t>
      </w:r>
      <w:r w:rsidR="00F92C3F">
        <w:rPr>
          <w:sz w:val="24"/>
          <w:szCs w:val="24"/>
        </w:rPr>
        <w:t>piešķiršanai</w:t>
      </w:r>
      <w:r w:rsidR="00866908" w:rsidRPr="0012760B">
        <w:rPr>
          <w:sz w:val="24"/>
          <w:szCs w:val="24"/>
        </w:rPr>
        <w:t>,</w:t>
      </w:r>
      <w:r w:rsidR="00CF4578">
        <w:rPr>
          <w:sz w:val="24"/>
          <w:szCs w:val="24"/>
        </w:rPr>
        <w:t xml:space="preserve"> medību tiesību</w:t>
      </w:r>
      <w:r w:rsidR="00866908" w:rsidRPr="0012760B">
        <w:rPr>
          <w:sz w:val="24"/>
          <w:szCs w:val="24"/>
        </w:rPr>
        <w:t xml:space="preserve"> maksas apmēra sākumcenu, kā arī nosauc izsoles soli.</w:t>
      </w:r>
    </w:p>
    <w:p w14:paraId="1F40CBC9" w14:textId="7EB76E50" w:rsidR="00866908" w:rsidRPr="0012760B" w:rsidRDefault="001C57F7" w:rsidP="00121F7C">
      <w:pPr>
        <w:jc w:val="both"/>
        <w:rPr>
          <w:sz w:val="24"/>
          <w:szCs w:val="24"/>
        </w:rPr>
      </w:pPr>
      <w:r>
        <w:rPr>
          <w:sz w:val="24"/>
          <w:szCs w:val="24"/>
        </w:rPr>
        <w:t>4</w:t>
      </w:r>
      <w:r w:rsidR="00866908" w:rsidRPr="0012760B">
        <w:rPr>
          <w:sz w:val="24"/>
          <w:szCs w:val="24"/>
        </w:rPr>
        <w:t xml:space="preserve">.8. Izsoles dalībnieki ar reģistrācijas kartītes starpniecību apliecina savu gatavību vairāksolīšanai. </w:t>
      </w:r>
    </w:p>
    <w:p w14:paraId="13D6A67A" w14:textId="23BAF7A0" w:rsidR="00866908" w:rsidRPr="0012760B" w:rsidRDefault="001C57F7" w:rsidP="00121F7C">
      <w:pPr>
        <w:jc w:val="both"/>
        <w:rPr>
          <w:b/>
          <w:bCs/>
          <w:sz w:val="24"/>
          <w:szCs w:val="24"/>
        </w:rPr>
      </w:pPr>
      <w:r>
        <w:rPr>
          <w:sz w:val="24"/>
          <w:szCs w:val="24"/>
        </w:rPr>
        <w:t>4</w:t>
      </w:r>
      <w:r w:rsidR="00866908" w:rsidRPr="0012760B">
        <w:rPr>
          <w:sz w:val="24"/>
          <w:szCs w:val="24"/>
        </w:rPr>
        <w:t>.9. Ja uz izsoles objekta</w:t>
      </w:r>
      <w:r w:rsidR="00653AA6">
        <w:rPr>
          <w:sz w:val="24"/>
          <w:szCs w:val="24"/>
        </w:rPr>
        <w:t xml:space="preserve"> (konkrēta zemes gabala) </w:t>
      </w:r>
      <w:r w:rsidR="00CF4578">
        <w:rPr>
          <w:sz w:val="24"/>
          <w:szCs w:val="24"/>
        </w:rPr>
        <w:t>medību</w:t>
      </w:r>
      <w:r w:rsidR="00866908" w:rsidRPr="0012760B">
        <w:rPr>
          <w:sz w:val="24"/>
          <w:szCs w:val="24"/>
        </w:rPr>
        <w:t xml:space="preserve"> tiesībām pretendē tikai viens izsoles dalībnieks, izsoli atzīst par notikušu.  Iznomātājs ar </w:t>
      </w:r>
      <w:r w:rsidR="00D90957">
        <w:rPr>
          <w:sz w:val="24"/>
          <w:szCs w:val="24"/>
        </w:rPr>
        <w:t>medību</w:t>
      </w:r>
      <w:r w:rsidR="00866908" w:rsidRPr="0012760B">
        <w:rPr>
          <w:sz w:val="24"/>
          <w:szCs w:val="24"/>
        </w:rPr>
        <w:t xml:space="preserve"> tiesību pretendentu slēdz nomas līgumu par </w:t>
      </w:r>
      <w:r w:rsidR="00D90957">
        <w:rPr>
          <w:sz w:val="24"/>
          <w:szCs w:val="24"/>
        </w:rPr>
        <w:t>medību</w:t>
      </w:r>
      <w:r w:rsidR="00D90957" w:rsidRPr="0012760B">
        <w:rPr>
          <w:sz w:val="24"/>
          <w:szCs w:val="24"/>
        </w:rPr>
        <w:t xml:space="preserve"> tiesību</w:t>
      </w:r>
      <w:r w:rsidR="00866908" w:rsidRPr="0012760B">
        <w:rPr>
          <w:sz w:val="24"/>
          <w:szCs w:val="24"/>
        </w:rPr>
        <w:t xml:space="preserve"> maksu, kas nav zemāka par izsoles sākumcenu.</w:t>
      </w:r>
      <w:r w:rsidR="00866908" w:rsidRPr="0012760B">
        <w:rPr>
          <w:b/>
          <w:bCs/>
          <w:sz w:val="24"/>
          <w:szCs w:val="24"/>
        </w:rPr>
        <w:t xml:space="preserve"> </w:t>
      </w:r>
    </w:p>
    <w:p w14:paraId="2CBD6299" w14:textId="48A4C99C" w:rsidR="00866908" w:rsidRPr="0012760B" w:rsidRDefault="001C57F7" w:rsidP="00121F7C">
      <w:pPr>
        <w:jc w:val="both"/>
        <w:rPr>
          <w:bCs/>
          <w:sz w:val="24"/>
          <w:szCs w:val="24"/>
        </w:rPr>
      </w:pPr>
      <w:r>
        <w:rPr>
          <w:bCs/>
          <w:sz w:val="24"/>
          <w:szCs w:val="24"/>
        </w:rPr>
        <w:t>4</w:t>
      </w:r>
      <w:r w:rsidR="00866908" w:rsidRPr="0012760B">
        <w:rPr>
          <w:bCs/>
          <w:sz w:val="24"/>
          <w:szCs w:val="24"/>
        </w:rPr>
        <w:t xml:space="preserve">.10. </w:t>
      </w:r>
      <w:r w:rsidR="00866908" w:rsidRPr="0012760B">
        <w:rPr>
          <w:sz w:val="24"/>
          <w:szCs w:val="24"/>
        </w:rPr>
        <w:t xml:space="preserve">Ja izsolei piesakās vairāki </w:t>
      </w:r>
      <w:r w:rsidR="00CF4578">
        <w:rPr>
          <w:sz w:val="24"/>
          <w:szCs w:val="24"/>
        </w:rPr>
        <w:t>medību</w:t>
      </w:r>
      <w:r w:rsidR="00866908" w:rsidRPr="0012760B">
        <w:rPr>
          <w:sz w:val="24"/>
          <w:szCs w:val="24"/>
        </w:rPr>
        <w:t xml:space="preserve"> tiesību pretendenti un neviens</w:t>
      </w:r>
      <w:r w:rsidR="00E27E4E">
        <w:rPr>
          <w:sz w:val="24"/>
          <w:szCs w:val="24"/>
        </w:rPr>
        <w:t xml:space="preserve"> no</w:t>
      </w:r>
      <w:r w:rsidR="00866908" w:rsidRPr="0012760B">
        <w:rPr>
          <w:sz w:val="24"/>
          <w:szCs w:val="24"/>
        </w:rPr>
        <w:t xml:space="preserve"> </w:t>
      </w:r>
      <w:r w:rsidR="00CF4578">
        <w:rPr>
          <w:sz w:val="24"/>
          <w:szCs w:val="24"/>
        </w:rPr>
        <w:t>medību</w:t>
      </w:r>
      <w:r w:rsidR="00866908" w:rsidRPr="0012760B">
        <w:rPr>
          <w:sz w:val="24"/>
          <w:szCs w:val="24"/>
        </w:rPr>
        <w:t xml:space="preserve"> tiesību pretendent</w:t>
      </w:r>
      <w:r w:rsidR="00CF4578">
        <w:rPr>
          <w:sz w:val="24"/>
          <w:szCs w:val="24"/>
        </w:rPr>
        <w:t>iem</w:t>
      </w:r>
      <w:r w:rsidR="00866908" w:rsidRPr="0012760B">
        <w:rPr>
          <w:sz w:val="24"/>
          <w:szCs w:val="24"/>
        </w:rPr>
        <w:t xml:space="preserve"> nepārsola izsoles sākumcenu, izsoli atzīst par nenotikušu.</w:t>
      </w:r>
    </w:p>
    <w:p w14:paraId="787C5DF9" w14:textId="7EB54CE4" w:rsidR="00866908" w:rsidRPr="0012760B" w:rsidRDefault="001C57F7" w:rsidP="00121F7C">
      <w:pPr>
        <w:jc w:val="both"/>
        <w:rPr>
          <w:sz w:val="24"/>
          <w:szCs w:val="24"/>
        </w:rPr>
      </w:pPr>
      <w:r>
        <w:rPr>
          <w:sz w:val="24"/>
          <w:szCs w:val="24"/>
        </w:rPr>
        <w:t>4</w:t>
      </w:r>
      <w:r w:rsidR="00866908" w:rsidRPr="0012760B">
        <w:rPr>
          <w:sz w:val="24"/>
          <w:szCs w:val="24"/>
        </w:rPr>
        <w:t>.11. Solītāji solīšanas procesā paceļ savu dalībnieka reģistrācijas numuru. Solīšana notiek tikai pa vienam izsoles solim.</w:t>
      </w:r>
    </w:p>
    <w:p w14:paraId="562E03DB" w14:textId="03D0DDA0" w:rsidR="00866908" w:rsidRPr="0012760B" w:rsidRDefault="001C57F7" w:rsidP="00121F7C">
      <w:pPr>
        <w:jc w:val="both"/>
        <w:rPr>
          <w:sz w:val="24"/>
          <w:szCs w:val="24"/>
        </w:rPr>
      </w:pPr>
      <w:r>
        <w:rPr>
          <w:sz w:val="24"/>
          <w:szCs w:val="24"/>
        </w:rPr>
        <w:t>4</w:t>
      </w:r>
      <w:r w:rsidR="00866908" w:rsidRPr="0012760B">
        <w:rPr>
          <w:sz w:val="24"/>
          <w:szCs w:val="24"/>
        </w:rPr>
        <w:t xml:space="preserve">.12. Solīšanas laikā izsoles vadītājs atkārto piedāvāto </w:t>
      </w:r>
      <w:r w:rsidR="00CF4578">
        <w:rPr>
          <w:sz w:val="24"/>
          <w:szCs w:val="24"/>
        </w:rPr>
        <w:t>medību tiesību</w:t>
      </w:r>
      <w:r w:rsidR="00866908" w:rsidRPr="0012760B">
        <w:rPr>
          <w:sz w:val="24"/>
          <w:szCs w:val="24"/>
        </w:rPr>
        <w:t xml:space="preserve"> maksu. Ja neviens no solītājiem nepiedāvā augstāku </w:t>
      </w:r>
      <w:r w:rsidR="00CF4578">
        <w:rPr>
          <w:sz w:val="24"/>
          <w:szCs w:val="24"/>
        </w:rPr>
        <w:t>medību tiesību</w:t>
      </w:r>
      <w:r w:rsidR="00866908" w:rsidRPr="0012760B">
        <w:rPr>
          <w:sz w:val="24"/>
          <w:szCs w:val="24"/>
        </w:rPr>
        <w:t xml:space="preserve"> maksu, izsoles vadītājs trīs reizes atkārto pēdējo piedāvāto augstāko </w:t>
      </w:r>
      <w:r w:rsidR="00CF4578">
        <w:rPr>
          <w:sz w:val="24"/>
          <w:szCs w:val="24"/>
        </w:rPr>
        <w:t>medību tiesību</w:t>
      </w:r>
      <w:r w:rsidR="00866908" w:rsidRPr="0012760B">
        <w:rPr>
          <w:sz w:val="24"/>
          <w:szCs w:val="24"/>
        </w:rPr>
        <w:t xml:space="preserve"> maksu un fiksē to. Ar to noslēdza</w:t>
      </w:r>
      <w:r w:rsidR="00CF4578">
        <w:rPr>
          <w:sz w:val="24"/>
          <w:szCs w:val="24"/>
        </w:rPr>
        <w:t>m</w:t>
      </w:r>
      <w:r w:rsidR="00FC4832">
        <w:rPr>
          <w:sz w:val="24"/>
          <w:szCs w:val="24"/>
        </w:rPr>
        <w:t>a</w:t>
      </w:r>
      <w:r w:rsidR="00866908" w:rsidRPr="0012760B">
        <w:rPr>
          <w:sz w:val="24"/>
          <w:szCs w:val="24"/>
        </w:rPr>
        <w:t xml:space="preserve"> </w:t>
      </w:r>
      <w:r w:rsidR="00CF4578">
        <w:rPr>
          <w:sz w:val="24"/>
          <w:szCs w:val="24"/>
        </w:rPr>
        <w:t>medību</w:t>
      </w:r>
      <w:r w:rsidR="00866908" w:rsidRPr="0012760B">
        <w:rPr>
          <w:sz w:val="24"/>
          <w:szCs w:val="24"/>
        </w:rPr>
        <w:t xml:space="preserve"> tiesību iegūšan</w:t>
      </w:r>
      <w:r w:rsidR="00FC4832">
        <w:rPr>
          <w:sz w:val="24"/>
          <w:szCs w:val="24"/>
        </w:rPr>
        <w:t>a</w:t>
      </w:r>
      <w:r w:rsidR="00866908" w:rsidRPr="0012760B">
        <w:rPr>
          <w:sz w:val="24"/>
          <w:szCs w:val="24"/>
        </w:rPr>
        <w:t>.</w:t>
      </w:r>
    </w:p>
    <w:p w14:paraId="3E56BFB3" w14:textId="7CFAF2BF" w:rsidR="00866908" w:rsidRPr="0012760B" w:rsidRDefault="001C57F7" w:rsidP="00121F7C">
      <w:pPr>
        <w:jc w:val="both"/>
        <w:rPr>
          <w:sz w:val="24"/>
          <w:szCs w:val="24"/>
        </w:rPr>
      </w:pPr>
      <w:r>
        <w:rPr>
          <w:sz w:val="24"/>
          <w:szCs w:val="24"/>
        </w:rPr>
        <w:t>4</w:t>
      </w:r>
      <w:r w:rsidR="00866908" w:rsidRPr="0012760B">
        <w:rPr>
          <w:sz w:val="24"/>
          <w:szCs w:val="24"/>
        </w:rPr>
        <w:t xml:space="preserve">.13. Katrs solītājs ar parakstu apstiprina izsoles dalībnieku sarakstā savu pēdējo solīto </w:t>
      </w:r>
      <w:r w:rsidR="00C669C9">
        <w:rPr>
          <w:sz w:val="24"/>
          <w:szCs w:val="24"/>
        </w:rPr>
        <w:t>medību</w:t>
      </w:r>
      <w:r w:rsidR="00C669C9" w:rsidRPr="0012760B">
        <w:rPr>
          <w:sz w:val="24"/>
          <w:szCs w:val="24"/>
        </w:rPr>
        <w:t xml:space="preserve"> tiesību</w:t>
      </w:r>
      <w:r w:rsidR="00866908" w:rsidRPr="0012760B">
        <w:rPr>
          <w:sz w:val="24"/>
          <w:szCs w:val="24"/>
        </w:rPr>
        <w:t xml:space="preserve"> maksas summu. Ja tas netiek izdarīts, viņš tiek svītrots no izsoles dalībnieku saraksta.</w:t>
      </w:r>
    </w:p>
    <w:p w14:paraId="21051962" w14:textId="180494D5" w:rsidR="00866908" w:rsidRPr="0012760B" w:rsidRDefault="001C57F7" w:rsidP="00121F7C">
      <w:pPr>
        <w:jc w:val="both"/>
        <w:rPr>
          <w:sz w:val="24"/>
          <w:szCs w:val="24"/>
        </w:rPr>
      </w:pPr>
      <w:r>
        <w:rPr>
          <w:sz w:val="24"/>
          <w:szCs w:val="24"/>
        </w:rPr>
        <w:t>4</w:t>
      </w:r>
      <w:r w:rsidR="00866908" w:rsidRPr="0012760B">
        <w:rPr>
          <w:sz w:val="24"/>
          <w:szCs w:val="24"/>
        </w:rPr>
        <w:t>.14.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BAB98E5" w14:textId="45457F9D" w:rsidR="00866908" w:rsidRPr="0012760B" w:rsidRDefault="001C57F7" w:rsidP="00121F7C">
      <w:pPr>
        <w:jc w:val="both"/>
        <w:rPr>
          <w:sz w:val="24"/>
          <w:szCs w:val="24"/>
        </w:rPr>
      </w:pPr>
      <w:r>
        <w:rPr>
          <w:sz w:val="24"/>
          <w:szCs w:val="24"/>
        </w:rPr>
        <w:lastRenderedPageBreak/>
        <w:t>4</w:t>
      </w:r>
      <w:r w:rsidR="00866908" w:rsidRPr="0012760B">
        <w:rPr>
          <w:sz w:val="24"/>
          <w:szCs w:val="24"/>
        </w:rPr>
        <w:t xml:space="preserve">.15. Solītājs, kurš piedāvājis visaugstāko </w:t>
      </w:r>
      <w:r w:rsidR="00CF4578">
        <w:rPr>
          <w:sz w:val="24"/>
          <w:szCs w:val="24"/>
        </w:rPr>
        <w:t>medību tiesību</w:t>
      </w:r>
      <w:r w:rsidR="00866908" w:rsidRPr="0012760B">
        <w:rPr>
          <w:sz w:val="24"/>
          <w:szCs w:val="24"/>
        </w:rPr>
        <w:t xml:space="preserve"> maksu, pēc nosolīšanas nekavējoties ar savu parakstu apliecina norādītās </w:t>
      </w:r>
      <w:r w:rsidR="00CF4578">
        <w:rPr>
          <w:sz w:val="24"/>
          <w:szCs w:val="24"/>
        </w:rPr>
        <w:t>medību tiesību</w:t>
      </w:r>
      <w:r w:rsidR="00866908" w:rsidRPr="0012760B">
        <w:rPr>
          <w:sz w:val="24"/>
          <w:szCs w:val="24"/>
        </w:rPr>
        <w:t xml:space="preserve"> maksas summas atbilstību nosolītajai </w:t>
      </w:r>
      <w:r w:rsidR="00CF4578">
        <w:rPr>
          <w:sz w:val="24"/>
          <w:szCs w:val="24"/>
        </w:rPr>
        <w:t>medību tiesību</w:t>
      </w:r>
      <w:r w:rsidR="00866908" w:rsidRPr="0012760B">
        <w:rPr>
          <w:sz w:val="24"/>
          <w:szCs w:val="24"/>
        </w:rPr>
        <w:t xml:space="preserve"> maksai izsoles dalībnieku sarakstā. Ja tas netiek izdarīts, uzskatāms, ka nosolītājs atteicies no </w:t>
      </w:r>
      <w:r w:rsidR="00CF4578">
        <w:rPr>
          <w:sz w:val="24"/>
          <w:szCs w:val="24"/>
        </w:rPr>
        <w:t>medību</w:t>
      </w:r>
      <w:r w:rsidR="00866908" w:rsidRPr="0012760B">
        <w:rPr>
          <w:sz w:val="24"/>
          <w:szCs w:val="24"/>
        </w:rPr>
        <w:t xml:space="preserve"> tiesībām, viņš tiek svītrots no izsoles dalībnieku saraksta un viņam netiek atgriezta izsoles nodrošinājuma maksa.</w:t>
      </w:r>
    </w:p>
    <w:p w14:paraId="23636CCE" w14:textId="53351750" w:rsidR="00866908" w:rsidRPr="0012760B" w:rsidRDefault="001C57F7" w:rsidP="00121F7C">
      <w:pPr>
        <w:spacing w:after="120"/>
        <w:jc w:val="both"/>
        <w:rPr>
          <w:sz w:val="24"/>
          <w:szCs w:val="24"/>
        </w:rPr>
      </w:pPr>
      <w:r>
        <w:rPr>
          <w:sz w:val="24"/>
          <w:szCs w:val="24"/>
        </w:rPr>
        <w:t>4</w:t>
      </w:r>
      <w:r w:rsidR="00866908" w:rsidRPr="0012760B">
        <w:rPr>
          <w:sz w:val="24"/>
          <w:szCs w:val="24"/>
        </w:rPr>
        <w:t>.16. Izsoles komisija protokolē visu izsoles gaitu. Protokolam kā pielikumu pievieno izsoles dalībnieku sarakstu un nosolītās cenas.</w:t>
      </w:r>
    </w:p>
    <w:p w14:paraId="3851DEA6" w14:textId="6BBFF9E5" w:rsidR="00866908" w:rsidRPr="0012760B" w:rsidRDefault="00275DC7" w:rsidP="00866908">
      <w:pPr>
        <w:spacing w:before="240" w:after="60"/>
        <w:jc w:val="center"/>
        <w:outlineLvl w:val="4"/>
        <w:rPr>
          <w:b/>
          <w:bCs/>
          <w:iCs/>
          <w:sz w:val="24"/>
          <w:szCs w:val="24"/>
        </w:rPr>
      </w:pPr>
      <w:r>
        <w:rPr>
          <w:b/>
          <w:bCs/>
          <w:iCs/>
          <w:sz w:val="24"/>
          <w:szCs w:val="24"/>
        </w:rPr>
        <w:t>5</w:t>
      </w:r>
      <w:r w:rsidR="00866908" w:rsidRPr="0012760B">
        <w:rPr>
          <w:b/>
          <w:bCs/>
          <w:iCs/>
          <w:sz w:val="24"/>
          <w:szCs w:val="24"/>
        </w:rPr>
        <w:t>. Nenotikusī izsole</w:t>
      </w:r>
    </w:p>
    <w:p w14:paraId="37D7488B" w14:textId="1A583FAB" w:rsidR="00866908" w:rsidRPr="0012760B" w:rsidRDefault="00275DC7" w:rsidP="00121F7C">
      <w:pPr>
        <w:jc w:val="both"/>
        <w:rPr>
          <w:sz w:val="24"/>
          <w:szCs w:val="24"/>
        </w:rPr>
      </w:pPr>
      <w:r>
        <w:rPr>
          <w:sz w:val="24"/>
          <w:szCs w:val="24"/>
        </w:rPr>
        <w:t>5</w:t>
      </w:r>
      <w:r w:rsidR="00866908" w:rsidRPr="0012760B">
        <w:rPr>
          <w:sz w:val="24"/>
          <w:szCs w:val="24"/>
        </w:rPr>
        <w:t>.1. Izsole  tiek uzskatīta par nenotikušu:</w:t>
      </w:r>
    </w:p>
    <w:p w14:paraId="5906C5DA" w14:textId="01C09FA4" w:rsidR="00866908" w:rsidRPr="0012760B" w:rsidRDefault="00275DC7" w:rsidP="00866908">
      <w:pPr>
        <w:ind w:firstLine="540"/>
        <w:jc w:val="both"/>
        <w:rPr>
          <w:sz w:val="24"/>
          <w:szCs w:val="24"/>
        </w:rPr>
      </w:pPr>
      <w:r>
        <w:rPr>
          <w:sz w:val="24"/>
          <w:szCs w:val="24"/>
        </w:rPr>
        <w:t>5</w:t>
      </w:r>
      <w:r w:rsidR="00866908" w:rsidRPr="0012760B">
        <w:rPr>
          <w:sz w:val="24"/>
          <w:szCs w:val="24"/>
        </w:rPr>
        <w:t>.1.1. ja uz izsoli nav ieradies neviens izsoles dalībnieks;</w:t>
      </w:r>
    </w:p>
    <w:p w14:paraId="73E10F5D" w14:textId="38FF9306" w:rsidR="00866908" w:rsidRPr="0012760B" w:rsidRDefault="00275DC7" w:rsidP="00866908">
      <w:pPr>
        <w:ind w:firstLine="540"/>
        <w:jc w:val="both"/>
        <w:rPr>
          <w:sz w:val="24"/>
          <w:szCs w:val="24"/>
        </w:rPr>
      </w:pPr>
      <w:r>
        <w:rPr>
          <w:sz w:val="24"/>
          <w:szCs w:val="24"/>
        </w:rPr>
        <w:t>5</w:t>
      </w:r>
      <w:r w:rsidR="00866908" w:rsidRPr="0012760B">
        <w:rPr>
          <w:sz w:val="24"/>
          <w:szCs w:val="24"/>
        </w:rPr>
        <w:t xml:space="preserve">.1.2.  ja izsolei piesakās vairāki </w:t>
      </w:r>
      <w:r w:rsidR="00472EB9">
        <w:rPr>
          <w:sz w:val="24"/>
          <w:szCs w:val="24"/>
        </w:rPr>
        <w:t>medību</w:t>
      </w:r>
      <w:r w:rsidR="00866908" w:rsidRPr="0012760B">
        <w:rPr>
          <w:sz w:val="24"/>
          <w:szCs w:val="24"/>
        </w:rPr>
        <w:t xml:space="preserve"> tiesību pretendenti un neviens </w:t>
      </w:r>
      <w:r w:rsidR="00472EB9">
        <w:rPr>
          <w:sz w:val="24"/>
          <w:szCs w:val="24"/>
        </w:rPr>
        <w:t>medību</w:t>
      </w:r>
      <w:r w:rsidR="00866908" w:rsidRPr="0012760B">
        <w:rPr>
          <w:sz w:val="24"/>
          <w:szCs w:val="24"/>
        </w:rPr>
        <w:t xml:space="preserve"> tiesību pretendents nepārsola izsoles sākumcenu;</w:t>
      </w:r>
    </w:p>
    <w:p w14:paraId="1C175474" w14:textId="17F42E86" w:rsidR="00866908" w:rsidRPr="0012760B" w:rsidRDefault="00275DC7" w:rsidP="00866908">
      <w:pPr>
        <w:ind w:firstLine="540"/>
        <w:jc w:val="both"/>
        <w:rPr>
          <w:sz w:val="24"/>
          <w:szCs w:val="24"/>
        </w:rPr>
      </w:pPr>
      <w:r>
        <w:rPr>
          <w:sz w:val="24"/>
          <w:szCs w:val="24"/>
        </w:rPr>
        <w:t>5</w:t>
      </w:r>
      <w:r w:rsidR="00866908" w:rsidRPr="0012760B">
        <w:rPr>
          <w:sz w:val="24"/>
          <w:szCs w:val="24"/>
        </w:rPr>
        <w:t>.1.3. ja  izsoles dalībnieks, kurš saskaņā ar š</w:t>
      </w:r>
      <w:r w:rsidR="00B97069">
        <w:rPr>
          <w:sz w:val="24"/>
          <w:szCs w:val="24"/>
        </w:rPr>
        <w:t xml:space="preserve">o noteikumu </w:t>
      </w:r>
      <w:r w:rsidR="00866908" w:rsidRPr="0012760B">
        <w:rPr>
          <w:sz w:val="24"/>
          <w:szCs w:val="24"/>
        </w:rPr>
        <w:t xml:space="preserve">nosacījumiem atzīts par nosolītāju, nenoslēdz </w:t>
      </w:r>
      <w:r w:rsidR="00472EB9">
        <w:rPr>
          <w:sz w:val="24"/>
          <w:szCs w:val="24"/>
        </w:rPr>
        <w:t>medību tiesību</w:t>
      </w:r>
      <w:r w:rsidR="00866908" w:rsidRPr="0012760B">
        <w:rPr>
          <w:sz w:val="24"/>
          <w:szCs w:val="24"/>
        </w:rPr>
        <w:t xml:space="preserve"> līgumu noteiktajā termiņā;</w:t>
      </w:r>
    </w:p>
    <w:p w14:paraId="460FAEBF" w14:textId="3C92BC99" w:rsidR="00866908" w:rsidRPr="0012760B" w:rsidRDefault="00275DC7" w:rsidP="00866908">
      <w:pPr>
        <w:ind w:firstLine="540"/>
        <w:jc w:val="both"/>
        <w:rPr>
          <w:sz w:val="24"/>
          <w:szCs w:val="24"/>
        </w:rPr>
      </w:pPr>
      <w:r>
        <w:rPr>
          <w:sz w:val="24"/>
          <w:szCs w:val="24"/>
        </w:rPr>
        <w:t>5</w:t>
      </w:r>
      <w:r w:rsidR="00866908" w:rsidRPr="0012760B">
        <w:rPr>
          <w:sz w:val="24"/>
          <w:szCs w:val="24"/>
        </w:rPr>
        <w:t xml:space="preserve">.1.4. ja izsolāmo objektu - </w:t>
      </w:r>
      <w:r w:rsidR="00472EB9">
        <w:rPr>
          <w:sz w:val="24"/>
          <w:szCs w:val="24"/>
        </w:rPr>
        <w:t>medību</w:t>
      </w:r>
      <w:r w:rsidR="00866908" w:rsidRPr="0012760B">
        <w:rPr>
          <w:sz w:val="24"/>
          <w:szCs w:val="24"/>
        </w:rPr>
        <w:t xml:space="preserve"> tiesības iegūst persona, kurai nav bijušas tiesības piedalīties izsolē.</w:t>
      </w:r>
    </w:p>
    <w:p w14:paraId="08F07519" w14:textId="77777777" w:rsidR="00866908" w:rsidRPr="0012760B" w:rsidRDefault="00866908" w:rsidP="00B97069">
      <w:pPr>
        <w:jc w:val="both"/>
        <w:rPr>
          <w:sz w:val="24"/>
          <w:szCs w:val="24"/>
        </w:rPr>
      </w:pPr>
    </w:p>
    <w:p w14:paraId="0BC904DF" w14:textId="6D09FA87" w:rsidR="00866908" w:rsidRPr="0012760B" w:rsidRDefault="00275DC7" w:rsidP="00866908">
      <w:pPr>
        <w:ind w:firstLine="540"/>
        <w:jc w:val="center"/>
        <w:rPr>
          <w:b/>
          <w:bCs/>
          <w:iCs/>
          <w:sz w:val="24"/>
          <w:szCs w:val="24"/>
        </w:rPr>
      </w:pPr>
      <w:r>
        <w:rPr>
          <w:b/>
          <w:bCs/>
          <w:iCs/>
          <w:sz w:val="24"/>
          <w:szCs w:val="24"/>
        </w:rPr>
        <w:t>6</w:t>
      </w:r>
      <w:r w:rsidR="00866908" w:rsidRPr="0012760B">
        <w:rPr>
          <w:b/>
          <w:bCs/>
          <w:iCs/>
          <w:sz w:val="24"/>
          <w:szCs w:val="24"/>
        </w:rPr>
        <w:t>. Izsoles rezultātu apstiprināšana</w:t>
      </w:r>
    </w:p>
    <w:p w14:paraId="39CC88BF" w14:textId="6232DF96" w:rsidR="00866908" w:rsidRPr="0012760B" w:rsidRDefault="00275DC7" w:rsidP="00121F7C">
      <w:pPr>
        <w:jc w:val="both"/>
        <w:rPr>
          <w:sz w:val="24"/>
          <w:szCs w:val="24"/>
        </w:rPr>
      </w:pPr>
      <w:r>
        <w:rPr>
          <w:sz w:val="24"/>
          <w:szCs w:val="24"/>
        </w:rPr>
        <w:t>6</w:t>
      </w:r>
      <w:r w:rsidR="00866908" w:rsidRPr="0012760B">
        <w:rPr>
          <w:sz w:val="24"/>
          <w:szCs w:val="24"/>
        </w:rPr>
        <w:t>.1. Izsoles protokolu 2 (divu) darba dienu laikā pēc izsoles apstiprina izsoles komisija.</w:t>
      </w:r>
    </w:p>
    <w:p w14:paraId="76A6E7E4" w14:textId="3F2C075A" w:rsidR="00866908" w:rsidRPr="0012760B" w:rsidRDefault="00275DC7" w:rsidP="00121F7C">
      <w:pPr>
        <w:jc w:val="both"/>
        <w:rPr>
          <w:sz w:val="24"/>
          <w:szCs w:val="24"/>
        </w:rPr>
      </w:pPr>
      <w:r>
        <w:rPr>
          <w:sz w:val="24"/>
          <w:szCs w:val="24"/>
        </w:rPr>
        <w:t>6</w:t>
      </w:r>
      <w:r w:rsidR="00866908" w:rsidRPr="0012760B">
        <w:rPr>
          <w:sz w:val="24"/>
          <w:szCs w:val="24"/>
        </w:rPr>
        <w:t xml:space="preserve">.2. Sūdzības par izsoles komisijas darbu iesniedzamas </w:t>
      </w:r>
      <w:r w:rsidR="004C53F5">
        <w:rPr>
          <w:sz w:val="24"/>
          <w:szCs w:val="24"/>
        </w:rPr>
        <w:t>Limbažu</w:t>
      </w:r>
      <w:r w:rsidR="00866908" w:rsidRPr="0012760B">
        <w:rPr>
          <w:sz w:val="24"/>
          <w:szCs w:val="24"/>
        </w:rPr>
        <w:t xml:space="preserve"> novada domei  ne vēlāk kā 5 (piecu) dienu laikā pēc izsoles dienas. Vēlāk iesniegtās sūdzības netiek izskatītas. </w:t>
      </w:r>
    </w:p>
    <w:p w14:paraId="13A4AEA8" w14:textId="6BB7AC1A" w:rsidR="00866908" w:rsidRPr="0012760B" w:rsidRDefault="00275DC7" w:rsidP="00121F7C">
      <w:pPr>
        <w:jc w:val="both"/>
        <w:rPr>
          <w:sz w:val="24"/>
          <w:szCs w:val="24"/>
        </w:rPr>
      </w:pPr>
      <w:r>
        <w:rPr>
          <w:sz w:val="24"/>
          <w:szCs w:val="24"/>
        </w:rPr>
        <w:t>6</w:t>
      </w:r>
      <w:r w:rsidR="00866908" w:rsidRPr="0012760B">
        <w:rPr>
          <w:sz w:val="24"/>
          <w:szCs w:val="24"/>
        </w:rPr>
        <w:t xml:space="preserve">.4. Rīkotās izsoles rezultātus apstiprina </w:t>
      </w:r>
      <w:r w:rsidR="004C53F5">
        <w:rPr>
          <w:sz w:val="24"/>
          <w:szCs w:val="24"/>
        </w:rPr>
        <w:t>Komisijas</w:t>
      </w:r>
      <w:r w:rsidR="00866908" w:rsidRPr="0012760B">
        <w:rPr>
          <w:sz w:val="24"/>
          <w:szCs w:val="24"/>
        </w:rPr>
        <w:t xml:space="preserve"> sēdē</w:t>
      </w:r>
      <w:r w:rsidR="004C53F5">
        <w:rPr>
          <w:sz w:val="24"/>
          <w:szCs w:val="24"/>
        </w:rPr>
        <w:t xml:space="preserve"> ne vēlāk kā 5 dienu laikā pēc izsoles.</w:t>
      </w:r>
    </w:p>
    <w:p w14:paraId="2FCD0C78" w14:textId="738FEE04" w:rsidR="00866908" w:rsidRPr="0012760B" w:rsidRDefault="00275DC7" w:rsidP="00866908">
      <w:pPr>
        <w:spacing w:before="240" w:after="60"/>
        <w:jc w:val="center"/>
        <w:outlineLvl w:val="4"/>
        <w:rPr>
          <w:b/>
          <w:bCs/>
          <w:iCs/>
          <w:sz w:val="24"/>
          <w:szCs w:val="24"/>
        </w:rPr>
      </w:pPr>
      <w:r>
        <w:rPr>
          <w:b/>
          <w:bCs/>
          <w:iCs/>
          <w:sz w:val="24"/>
          <w:szCs w:val="24"/>
        </w:rPr>
        <w:t>7</w:t>
      </w:r>
      <w:r w:rsidR="00866908" w:rsidRPr="0012760B">
        <w:rPr>
          <w:b/>
          <w:bCs/>
          <w:iCs/>
          <w:sz w:val="24"/>
          <w:szCs w:val="24"/>
        </w:rPr>
        <w:t xml:space="preserve">. </w:t>
      </w:r>
      <w:r w:rsidR="00472EB9">
        <w:rPr>
          <w:b/>
          <w:bCs/>
          <w:iCs/>
          <w:sz w:val="24"/>
          <w:szCs w:val="24"/>
        </w:rPr>
        <w:t>Medību tiesību</w:t>
      </w:r>
      <w:r w:rsidR="00866908" w:rsidRPr="0012760B">
        <w:rPr>
          <w:b/>
          <w:bCs/>
          <w:iCs/>
          <w:sz w:val="24"/>
          <w:szCs w:val="24"/>
        </w:rPr>
        <w:t xml:space="preserve"> līguma noslēgšana</w:t>
      </w:r>
    </w:p>
    <w:p w14:paraId="68641C3A" w14:textId="008DCDBF" w:rsidR="00866908" w:rsidRPr="0012760B" w:rsidRDefault="00275DC7" w:rsidP="00121F7C">
      <w:pPr>
        <w:jc w:val="both"/>
        <w:rPr>
          <w:color w:val="000000"/>
          <w:sz w:val="24"/>
          <w:szCs w:val="24"/>
        </w:rPr>
      </w:pPr>
      <w:r>
        <w:rPr>
          <w:color w:val="000000"/>
          <w:sz w:val="24"/>
          <w:szCs w:val="24"/>
        </w:rPr>
        <w:t>7</w:t>
      </w:r>
      <w:r w:rsidR="00866908" w:rsidRPr="0012760B">
        <w:rPr>
          <w:color w:val="000000"/>
          <w:sz w:val="24"/>
          <w:szCs w:val="24"/>
        </w:rPr>
        <w:t xml:space="preserve">.1. </w:t>
      </w:r>
      <w:r w:rsidR="00866908" w:rsidRPr="0012760B">
        <w:rPr>
          <w:sz w:val="24"/>
          <w:szCs w:val="24"/>
        </w:rPr>
        <w:t xml:space="preserve">Solītājs, kurš ir nosolījis visaugstāko </w:t>
      </w:r>
      <w:bookmarkStart w:id="4" w:name="_Hlk31640484"/>
      <w:r w:rsidR="00472EB9">
        <w:rPr>
          <w:sz w:val="24"/>
          <w:szCs w:val="24"/>
        </w:rPr>
        <w:t>medību tiesību</w:t>
      </w:r>
      <w:r w:rsidR="00866908" w:rsidRPr="0012760B">
        <w:rPr>
          <w:sz w:val="24"/>
          <w:szCs w:val="24"/>
        </w:rPr>
        <w:t xml:space="preserve"> </w:t>
      </w:r>
      <w:bookmarkEnd w:id="4"/>
      <w:r w:rsidR="00866908" w:rsidRPr="0012760B">
        <w:rPr>
          <w:sz w:val="24"/>
          <w:szCs w:val="24"/>
        </w:rPr>
        <w:t xml:space="preserve">maksu,  paraksta </w:t>
      </w:r>
      <w:r w:rsidR="00472EB9">
        <w:rPr>
          <w:sz w:val="24"/>
          <w:szCs w:val="24"/>
        </w:rPr>
        <w:t>medību tiesību</w:t>
      </w:r>
      <w:r w:rsidR="00E27E4E">
        <w:rPr>
          <w:sz w:val="24"/>
          <w:szCs w:val="24"/>
        </w:rPr>
        <w:t xml:space="preserve"> piešķiršanas</w:t>
      </w:r>
      <w:r w:rsidR="00866908" w:rsidRPr="0012760B">
        <w:rPr>
          <w:sz w:val="24"/>
          <w:szCs w:val="24"/>
        </w:rPr>
        <w:t xml:space="preserve"> līgumu vai rakstiski paziņo par atteikumu slēgt </w:t>
      </w:r>
      <w:r w:rsidR="00472EB9">
        <w:rPr>
          <w:sz w:val="24"/>
          <w:szCs w:val="24"/>
        </w:rPr>
        <w:t>medību tiesību</w:t>
      </w:r>
      <w:r w:rsidR="00E27E4E">
        <w:rPr>
          <w:sz w:val="24"/>
          <w:szCs w:val="24"/>
        </w:rPr>
        <w:t xml:space="preserve"> piešķiršanas</w:t>
      </w:r>
      <w:r w:rsidR="00866908" w:rsidRPr="0012760B">
        <w:rPr>
          <w:sz w:val="24"/>
          <w:szCs w:val="24"/>
        </w:rPr>
        <w:t xml:space="preserve"> līgumu ar iznomātāju saskaņotā termiņā, kas nav garāks par 15 darb</w:t>
      </w:r>
      <w:r w:rsidR="00E27E4E">
        <w:rPr>
          <w:sz w:val="24"/>
          <w:szCs w:val="24"/>
        </w:rPr>
        <w:t xml:space="preserve">a </w:t>
      </w:r>
      <w:r w:rsidR="00866908" w:rsidRPr="0012760B">
        <w:rPr>
          <w:sz w:val="24"/>
          <w:szCs w:val="24"/>
        </w:rPr>
        <w:t xml:space="preserve">dienām no līguma projekta nosūtīšanas dienas vai uzaicinājuma par </w:t>
      </w:r>
      <w:r w:rsidR="00472EB9">
        <w:rPr>
          <w:sz w:val="24"/>
          <w:szCs w:val="24"/>
        </w:rPr>
        <w:t>medību tiesību</w:t>
      </w:r>
      <w:r w:rsidR="00E27E4E">
        <w:rPr>
          <w:sz w:val="24"/>
          <w:szCs w:val="24"/>
        </w:rPr>
        <w:t xml:space="preserve"> piešķiršanas</w:t>
      </w:r>
      <w:r w:rsidR="00866908" w:rsidRPr="0012760B">
        <w:rPr>
          <w:sz w:val="24"/>
          <w:szCs w:val="24"/>
        </w:rPr>
        <w:t xml:space="preserve"> līguma noslēgšanu saņemšanas dienas.  Ja iepriekš minētajā termiņā pretendents </w:t>
      </w:r>
      <w:r w:rsidR="00472EB9">
        <w:rPr>
          <w:sz w:val="24"/>
          <w:szCs w:val="24"/>
        </w:rPr>
        <w:t>medību tiesību</w:t>
      </w:r>
      <w:r w:rsidR="00E27E4E">
        <w:rPr>
          <w:sz w:val="24"/>
          <w:szCs w:val="24"/>
        </w:rPr>
        <w:t xml:space="preserve"> piešķiršanas</w:t>
      </w:r>
      <w:r w:rsidR="00866908" w:rsidRPr="0012760B">
        <w:rPr>
          <w:sz w:val="24"/>
          <w:szCs w:val="24"/>
        </w:rPr>
        <w:t xml:space="preserve"> līgumu neparaksta un neiesniedz attiecīgu atteikumu, uzskatāms, ka pretendents no </w:t>
      </w:r>
      <w:r w:rsidR="00472EB9">
        <w:rPr>
          <w:sz w:val="24"/>
          <w:szCs w:val="24"/>
        </w:rPr>
        <w:t>medību tiesību</w:t>
      </w:r>
      <w:r w:rsidR="00472EB9" w:rsidRPr="0012760B">
        <w:rPr>
          <w:sz w:val="24"/>
          <w:szCs w:val="24"/>
        </w:rPr>
        <w:t xml:space="preserve"> </w:t>
      </w:r>
      <w:r w:rsidR="00E27E4E">
        <w:rPr>
          <w:sz w:val="24"/>
          <w:szCs w:val="24"/>
        </w:rPr>
        <w:t>piešķiršanas</w:t>
      </w:r>
      <w:r w:rsidR="00866908" w:rsidRPr="0012760B">
        <w:rPr>
          <w:sz w:val="24"/>
          <w:szCs w:val="24"/>
        </w:rPr>
        <w:t xml:space="preserve"> līguma slēgšanas ir atteicies.</w:t>
      </w:r>
    </w:p>
    <w:p w14:paraId="639BC598" w14:textId="2CCF7D2F" w:rsidR="00866908" w:rsidRPr="0012760B" w:rsidRDefault="00275DC7" w:rsidP="00121F7C">
      <w:pPr>
        <w:spacing w:before="65" w:after="65"/>
        <w:jc w:val="both"/>
        <w:rPr>
          <w:sz w:val="24"/>
          <w:szCs w:val="24"/>
        </w:rPr>
      </w:pPr>
      <w:r>
        <w:rPr>
          <w:color w:val="000000"/>
          <w:sz w:val="24"/>
          <w:szCs w:val="24"/>
        </w:rPr>
        <w:t>7</w:t>
      </w:r>
      <w:r w:rsidR="00866908" w:rsidRPr="0012760B">
        <w:rPr>
          <w:color w:val="000000"/>
          <w:sz w:val="24"/>
          <w:szCs w:val="24"/>
        </w:rPr>
        <w:t>.2.</w:t>
      </w:r>
      <w:r w:rsidR="00866908" w:rsidRPr="0012760B">
        <w:rPr>
          <w:sz w:val="24"/>
          <w:szCs w:val="24"/>
        </w:rPr>
        <w:t xml:space="preserve"> Ja </w:t>
      </w:r>
      <w:r w:rsidR="00472EB9">
        <w:rPr>
          <w:sz w:val="24"/>
          <w:szCs w:val="24"/>
        </w:rPr>
        <w:t>medību tiesību</w:t>
      </w:r>
      <w:r w:rsidR="00866908" w:rsidRPr="0012760B">
        <w:rPr>
          <w:sz w:val="24"/>
          <w:szCs w:val="24"/>
        </w:rPr>
        <w:t xml:space="preserve"> pretendents, kurš nosolījis augstāko </w:t>
      </w:r>
      <w:r w:rsidR="00472EB9">
        <w:rPr>
          <w:sz w:val="24"/>
          <w:szCs w:val="24"/>
        </w:rPr>
        <w:t>medību tiesību</w:t>
      </w:r>
      <w:r w:rsidR="00866908" w:rsidRPr="0012760B">
        <w:rPr>
          <w:sz w:val="24"/>
          <w:szCs w:val="24"/>
        </w:rPr>
        <w:t xml:space="preserve"> maksu, atsakās slēgt </w:t>
      </w:r>
      <w:r w:rsidR="00472EB9">
        <w:rPr>
          <w:sz w:val="24"/>
          <w:szCs w:val="24"/>
        </w:rPr>
        <w:t>medību tiesību</w:t>
      </w:r>
      <w:r w:rsidR="00E27E4E">
        <w:rPr>
          <w:sz w:val="24"/>
          <w:szCs w:val="24"/>
        </w:rPr>
        <w:t xml:space="preserve"> piešķiršanas</w:t>
      </w:r>
      <w:r w:rsidR="00472EB9" w:rsidRPr="0012760B">
        <w:rPr>
          <w:sz w:val="24"/>
          <w:szCs w:val="24"/>
        </w:rPr>
        <w:t xml:space="preserve"> </w:t>
      </w:r>
      <w:r w:rsidR="00866908" w:rsidRPr="0012760B">
        <w:rPr>
          <w:sz w:val="24"/>
          <w:szCs w:val="24"/>
        </w:rPr>
        <w:t>līgumu, secīgi</w:t>
      </w:r>
      <w:r w:rsidR="00472EB9">
        <w:rPr>
          <w:sz w:val="24"/>
          <w:szCs w:val="24"/>
        </w:rPr>
        <w:t xml:space="preserve"> tiek </w:t>
      </w:r>
      <w:r w:rsidR="00866908" w:rsidRPr="0012760B">
        <w:rPr>
          <w:sz w:val="24"/>
          <w:szCs w:val="24"/>
        </w:rPr>
        <w:t xml:space="preserve"> piedāvā</w:t>
      </w:r>
      <w:r w:rsidR="00472EB9">
        <w:rPr>
          <w:sz w:val="24"/>
          <w:szCs w:val="24"/>
        </w:rPr>
        <w:t>ts</w:t>
      </w:r>
      <w:r w:rsidR="00866908" w:rsidRPr="0012760B">
        <w:rPr>
          <w:sz w:val="24"/>
          <w:szCs w:val="24"/>
        </w:rPr>
        <w:t xml:space="preserve"> </w:t>
      </w:r>
      <w:r w:rsidR="00472EB9">
        <w:rPr>
          <w:sz w:val="24"/>
          <w:szCs w:val="24"/>
        </w:rPr>
        <w:t>medību tiesību</w:t>
      </w:r>
      <w:r w:rsidR="00E27E4E">
        <w:rPr>
          <w:sz w:val="24"/>
          <w:szCs w:val="24"/>
        </w:rPr>
        <w:t xml:space="preserve"> piešķiršanas</w:t>
      </w:r>
      <w:r w:rsidR="00866908" w:rsidRPr="0012760B">
        <w:rPr>
          <w:sz w:val="24"/>
          <w:szCs w:val="24"/>
        </w:rPr>
        <w:t xml:space="preserve"> līgumu slēgt tam </w:t>
      </w:r>
      <w:r w:rsidR="00472EB9">
        <w:rPr>
          <w:sz w:val="24"/>
          <w:szCs w:val="24"/>
        </w:rPr>
        <w:t>medību tiesību</w:t>
      </w:r>
      <w:r w:rsidR="00472EB9" w:rsidRPr="0012760B">
        <w:rPr>
          <w:sz w:val="24"/>
          <w:szCs w:val="24"/>
        </w:rPr>
        <w:t xml:space="preserve"> </w:t>
      </w:r>
      <w:r w:rsidR="00866908" w:rsidRPr="0012760B">
        <w:rPr>
          <w:sz w:val="24"/>
          <w:szCs w:val="24"/>
        </w:rPr>
        <w:t xml:space="preserve">pretendentam, kurš nosolīja nākamo augstāko </w:t>
      </w:r>
      <w:r w:rsidR="00472EB9">
        <w:rPr>
          <w:sz w:val="24"/>
          <w:szCs w:val="24"/>
        </w:rPr>
        <w:t>medību tiesību</w:t>
      </w:r>
      <w:r w:rsidR="00866908" w:rsidRPr="0012760B">
        <w:rPr>
          <w:sz w:val="24"/>
          <w:szCs w:val="24"/>
        </w:rPr>
        <w:t xml:space="preserve"> maksu, un  10  darbdienu laikā pēc minētā piedāvājuma nosūtīšanas publicē informāciju </w:t>
      </w:r>
      <w:r w:rsidR="004C53F5">
        <w:rPr>
          <w:sz w:val="24"/>
          <w:szCs w:val="24"/>
        </w:rPr>
        <w:t>Limbažu novada pašvaldības</w:t>
      </w:r>
      <w:r w:rsidR="00866908" w:rsidRPr="0012760B">
        <w:rPr>
          <w:sz w:val="24"/>
          <w:szCs w:val="24"/>
        </w:rPr>
        <w:t xml:space="preserve"> mājas lapā </w:t>
      </w:r>
      <w:hyperlink r:id="rId8" w:history="1">
        <w:r w:rsidR="004C53F5" w:rsidRPr="00C47254">
          <w:rPr>
            <w:rStyle w:val="Hipersaite"/>
            <w:sz w:val="24"/>
            <w:szCs w:val="24"/>
          </w:rPr>
          <w:t>www.limbazunovads.lv</w:t>
        </w:r>
      </w:hyperlink>
      <w:r w:rsidR="00866908" w:rsidRPr="0012760B">
        <w:rPr>
          <w:sz w:val="24"/>
          <w:szCs w:val="24"/>
        </w:rPr>
        <w:t>.</w:t>
      </w:r>
    </w:p>
    <w:p w14:paraId="55D24DAE" w14:textId="5023FE82" w:rsidR="00210E28" w:rsidRPr="003D5089" w:rsidRDefault="00275DC7" w:rsidP="00121F7C">
      <w:pPr>
        <w:spacing w:before="65" w:after="65"/>
        <w:jc w:val="both"/>
        <w:rPr>
          <w:sz w:val="24"/>
          <w:szCs w:val="24"/>
        </w:rPr>
      </w:pPr>
      <w:r>
        <w:rPr>
          <w:sz w:val="24"/>
          <w:szCs w:val="24"/>
        </w:rPr>
        <w:t>7</w:t>
      </w:r>
      <w:r w:rsidR="00866908" w:rsidRPr="0012760B">
        <w:rPr>
          <w:sz w:val="24"/>
          <w:szCs w:val="24"/>
        </w:rPr>
        <w:t xml:space="preserve">.3. </w:t>
      </w:r>
      <w:r w:rsidR="00472EB9">
        <w:rPr>
          <w:sz w:val="24"/>
          <w:szCs w:val="24"/>
        </w:rPr>
        <w:t>Medību tiesību</w:t>
      </w:r>
      <w:r w:rsidR="00866908" w:rsidRPr="0012760B">
        <w:rPr>
          <w:sz w:val="24"/>
          <w:szCs w:val="24"/>
        </w:rPr>
        <w:t xml:space="preserve">  pretendents, kurš nosolījis nākamo augstāko </w:t>
      </w:r>
      <w:r w:rsidR="00472EB9">
        <w:rPr>
          <w:sz w:val="24"/>
          <w:szCs w:val="24"/>
        </w:rPr>
        <w:t>medību tiesību</w:t>
      </w:r>
      <w:r w:rsidR="00866908" w:rsidRPr="0012760B">
        <w:rPr>
          <w:sz w:val="24"/>
          <w:szCs w:val="24"/>
        </w:rPr>
        <w:t xml:space="preserve"> maksu, atbildi uz šo noteikumu </w:t>
      </w:r>
      <w:r w:rsidR="00E928C3">
        <w:rPr>
          <w:sz w:val="24"/>
          <w:szCs w:val="24"/>
        </w:rPr>
        <w:t>7</w:t>
      </w:r>
      <w:r w:rsidR="00866908" w:rsidRPr="0012760B">
        <w:rPr>
          <w:sz w:val="24"/>
          <w:szCs w:val="24"/>
        </w:rPr>
        <w:t xml:space="preserve">.2.punktā minēto piedāvājumu sniedz 10 darbdienu laikā pēc tā saņemšanas dienas. Ja </w:t>
      </w:r>
      <w:r w:rsidR="00472EB9">
        <w:rPr>
          <w:sz w:val="24"/>
          <w:szCs w:val="24"/>
        </w:rPr>
        <w:t xml:space="preserve">medību </w:t>
      </w:r>
      <w:r w:rsidR="00866908" w:rsidRPr="0012760B">
        <w:rPr>
          <w:sz w:val="24"/>
          <w:szCs w:val="24"/>
        </w:rPr>
        <w:t xml:space="preserve">tiesību pretendents piekrīt parakstīt </w:t>
      </w:r>
      <w:r w:rsidR="00472EB9">
        <w:rPr>
          <w:sz w:val="24"/>
          <w:szCs w:val="24"/>
        </w:rPr>
        <w:t>medību tiesību</w:t>
      </w:r>
      <w:r w:rsidR="00E27E4E">
        <w:rPr>
          <w:sz w:val="24"/>
          <w:szCs w:val="24"/>
        </w:rPr>
        <w:t xml:space="preserve"> piešķiršanas</w:t>
      </w:r>
      <w:r w:rsidR="00866908" w:rsidRPr="0012760B">
        <w:rPr>
          <w:sz w:val="24"/>
          <w:szCs w:val="24"/>
        </w:rPr>
        <w:t xml:space="preserve"> līgumu par paša nosolīto augstāko </w:t>
      </w:r>
      <w:r w:rsidR="00EF5798">
        <w:rPr>
          <w:sz w:val="24"/>
          <w:szCs w:val="24"/>
        </w:rPr>
        <w:t>medību</w:t>
      </w:r>
      <w:r w:rsidR="00EF5798" w:rsidRPr="0012760B">
        <w:rPr>
          <w:sz w:val="24"/>
          <w:szCs w:val="24"/>
        </w:rPr>
        <w:t xml:space="preserve"> tiesību </w:t>
      </w:r>
      <w:r w:rsidR="00866908" w:rsidRPr="0012760B">
        <w:rPr>
          <w:sz w:val="24"/>
          <w:szCs w:val="24"/>
        </w:rPr>
        <w:t xml:space="preserve">maksu, viņš paraksta </w:t>
      </w:r>
      <w:r w:rsidR="00472EB9">
        <w:rPr>
          <w:sz w:val="24"/>
          <w:szCs w:val="24"/>
        </w:rPr>
        <w:t>medību tiesību</w:t>
      </w:r>
      <w:r w:rsidR="00E27E4E" w:rsidRPr="00E27E4E">
        <w:rPr>
          <w:sz w:val="24"/>
          <w:szCs w:val="24"/>
        </w:rPr>
        <w:t xml:space="preserve"> </w:t>
      </w:r>
      <w:r w:rsidR="00E27E4E">
        <w:rPr>
          <w:sz w:val="24"/>
          <w:szCs w:val="24"/>
        </w:rPr>
        <w:t>piešķiršanas</w:t>
      </w:r>
      <w:r w:rsidR="00866908" w:rsidRPr="0012760B">
        <w:rPr>
          <w:sz w:val="24"/>
          <w:szCs w:val="24"/>
        </w:rPr>
        <w:t xml:space="preserve"> līgumu ar iznomātāju saskaņotā saprātīgā termiņā, kas nav garāks par 15 darbdienām no </w:t>
      </w:r>
      <w:r w:rsidR="00EF5798">
        <w:rPr>
          <w:sz w:val="24"/>
          <w:szCs w:val="24"/>
        </w:rPr>
        <w:t>medību</w:t>
      </w:r>
      <w:r w:rsidR="00EF5798" w:rsidRPr="0012760B">
        <w:rPr>
          <w:sz w:val="24"/>
          <w:szCs w:val="24"/>
        </w:rPr>
        <w:t xml:space="preserve"> tiesību</w:t>
      </w:r>
      <w:r w:rsidR="00866908" w:rsidRPr="0012760B">
        <w:rPr>
          <w:sz w:val="24"/>
          <w:szCs w:val="24"/>
        </w:rPr>
        <w:t xml:space="preserve"> </w:t>
      </w:r>
      <w:r w:rsidR="00E27E4E">
        <w:rPr>
          <w:sz w:val="24"/>
          <w:szCs w:val="24"/>
        </w:rPr>
        <w:t>piešķiršanas</w:t>
      </w:r>
      <w:r w:rsidR="00E27E4E" w:rsidRPr="0012760B">
        <w:rPr>
          <w:sz w:val="24"/>
          <w:szCs w:val="24"/>
        </w:rPr>
        <w:t xml:space="preserve"> </w:t>
      </w:r>
      <w:r w:rsidR="00866908" w:rsidRPr="0012760B">
        <w:rPr>
          <w:sz w:val="24"/>
          <w:szCs w:val="24"/>
        </w:rPr>
        <w:t xml:space="preserve">līguma projekta nosūtīšanas dienas. Ja iepriekš minētajā termiņā </w:t>
      </w:r>
      <w:r w:rsidR="00472EB9">
        <w:rPr>
          <w:sz w:val="24"/>
          <w:szCs w:val="24"/>
        </w:rPr>
        <w:t>medību</w:t>
      </w:r>
      <w:r w:rsidR="00866908" w:rsidRPr="0012760B">
        <w:rPr>
          <w:sz w:val="24"/>
          <w:szCs w:val="24"/>
        </w:rPr>
        <w:t xml:space="preserve"> tiesību pretendents līgumu neparaksta vai neiesniedz attiecīgu atteikumu, ir uzskatāms, ka </w:t>
      </w:r>
      <w:r w:rsidR="00472EB9">
        <w:rPr>
          <w:sz w:val="24"/>
          <w:szCs w:val="24"/>
        </w:rPr>
        <w:t>medību tiesību</w:t>
      </w:r>
      <w:r w:rsidR="00472EB9" w:rsidRPr="0012760B">
        <w:rPr>
          <w:sz w:val="24"/>
          <w:szCs w:val="24"/>
        </w:rPr>
        <w:t xml:space="preserve"> </w:t>
      </w:r>
      <w:r w:rsidR="00866908" w:rsidRPr="0012760B">
        <w:rPr>
          <w:sz w:val="24"/>
          <w:szCs w:val="24"/>
        </w:rPr>
        <w:t xml:space="preserve">pretendents no </w:t>
      </w:r>
      <w:r w:rsidR="00472EB9">
        <w:rPr>
          <w:sz w:val="24"/>
          <w:szCs w:val="24"/>
        </w:rPr>
        <w:t>medību tiesību</w:t>
      </w:r>
      <w:r w:rsidR="00E27E4E" w:rsidRPr="00E27E4E">
        <w:rPr>
          <w:sz w:val="24"/>
          <w:szCs w:val="24"/>
        </w:rPr>
        <w:t xml:space="preserve"> </w:t>
      </w:r>
      <w:r w:rsidR="00E27E4E">
        <w:rPr>
          <w:sz w:val="24"/>
          <w:szCs w:val="24"/>
        </w:rPr>
        <w:t>piešķiršanas</w:t>
      </w:r>
      <w:r w:rsidR="00866908" w:rsidRPr="0012760B">
        <w:rPr>
          <w:sz w:val="24"/>
          <w:szCs w:val="24"/>
        </w:rPr>
        <w:t xml:space="preserve"> līguma slēgšanas ir atteicies</w:t>
      </w:r>
      <w:r w:rsidR="003D5089">
        <w:rPr>
          <w:sz w:val="24"/>
          <w:szCs w:val="24"/>
        </w:rPr>
        <w:t>.</w:t>
      </w:r>
    </w:p>
    <w:sectPr w:rsidR="00210E28" w:rsidRPr="003D5089" w:rsidSect="00AB47B0">
      <w:headerReference w:type="default" r:id="rId9"/>
      <w:pgSz w:w="11906" w:h="16838"/>
      <w:pgMar w:top="1021" w:right="567" w:bottom="1021"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CCA9E" w14:textId="77777777" w:rsidR="00A82A1D" w:rsidRDefault="00A82A1D" w:rsidP="00AB47B0">
      <w:r>
        <w:separator/>
      </w:r>
    </w:p>
  </w:endnote>
  <w:endnote w:type="continuationSeparator" w:id="0">
    <w:p w14:paraId="51B6B8D6" w14:textId="77777777" w:rsidR="00A82A1D" w:rsidRDefault="00A82A1D" w:rsidP="00AB4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E4506" w14:textId="77777777" w:rsidR="00A82A1D" w:rsidRDefault="00A82A1D" w:rsidP="00AB47B0">
      <w:r>
        <w:separator/>
      </w:r>
    </w:p>
  </w:footnote>
  <w:footnote w:type="continuationSeparator" w:id="0">
    <w:p w14:paraId="629ACA3D" w14:textId="77777777" w:rsidR="00A82A1D" w:rsidRDefault="00A82A1D" w:rsidP="00AB4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349575"/>
      <w:docPartObj>
        <w:docPartGallery w:val="Page Numbers (Top of Page)"/>
        <w:docPartUnique/>
      </w:docPartObj>
    </w:sdtPr>
    <w:sdtEndPr>
      <w:rPr>
        <w:sz w:val="24"/>
        <w:szCs w:val="24"/>
      </w:rPr>
    </w:sdtEndPr>
    <w:sdtContent>
      <w:p w14:paraId="6F1843C3" w14:textId="5D4DB3F4" w:rsidR="00AB47B0" w:rsidRPr="00AB47B0" w:rsidRDefault="00AB47B0">
        <w:pPr>
          <w:pStyle w:val="Galvene"/>
          <w:jc w:val="center"/>
          <w:rPr>
            <w:sz w:val="24"/>
            <w:szCs w:val="24"/>
          </w:rPr>
        </w:pPr>
        <w:r w:rsidRPr="00AB47B0">
          <w:rPr>
            <w:sz w:val="24"/>
            <w:szCs w:val="24"/>
          </w:rPr>
          <w:fldChar w:fldCharType="begin"/>
        </w:r>
        <w:r w:rsidRPr="00AB47B0">
          <w:rPr>
            <w:sz w:val="24"/>
            <w:szCs w:val="24"/>
          </w:rPr>
          <w:instrText>PAGE   \* MERGEFORMAT</w:instrText>
        </w:r>
        <w:r w:rsidRPr="00AB47B0">
          <w:rPr>
            <w:sz w:val="24"/>
            <w:szCs w:val="24"/>
          </w:rPr>
          <w:fldChar w:fldCharType="separate"/>
        </w:r>
        <w:r w:rsidR="00206C3A">
          <w:rPr>
            <w:noProof/>
            <w:sz w:val="24"/>
            <w:szCs w:val="24"/>
          </w:rPr>
          <w:t>3</w:t>
        </w:r>
        <w:r w:rsidRPr="00AB47B0">
          <w:rPr>
            <w:sz w:val="24"/>
            <w:szCs w:val="24"/>
          </w:rPr>
          <w:fldChar w:fldCharType="end"/>
        </w:r>
      </w:p>
    </w:sdtContent>
  </w:sdt>
  <w:p w14:paraId="362086C2" w14:textId="77777777" w:rsidR="00AB47B0" w:rsidRDefault="00AB47B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252E"/>
    <w:multiLevelType w:val="hybridMultilevel"/>
    <w:tmpl w:val="434E53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7239B7"/>
    <w:multiLevelType w:val="hybridMultilevel"/>
    <w:tmpl w:val="26EA3272"/>
    <w:lvl w:ilvl="0" w:tplc="0426000F">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E30106"/>
    <w:multiLevelType w:val="multilevel"/>
    <w:tmpl w:val="E402B0FA"/>
    <w:lvl w:ilvl="0">
      <w:start w:val="1"/>
      <w:numFmt w:val="decimal"/>
      <w:lvlText w:val="%1."/>
      <w:lvlJc w:val="left"/>
      <w:pPr>
        <w:tabs>
          <w:tab w:val="num" w:pos="1080"/>
        </w:tabs>
        <w:ind w:left="1080" w:hanging="360"/>
      </w:pPr>
      <w:rPr>
        <w:rFonts w:hint="default"/>
        <w:b w:val="0"/>
        <w:i w:val="0"/>
      </w:rPr>
    </w:lvl>
    <w:lvl w:ilvl="1">
      <w:start w:val="1"/>
      <w:numFmt w:val="decimal"/>
      <w:isLgl/>
      <w:lvlText w:val="%1.%2."/>
      <w:lvlJc w:val="left"/>
      <w:pPr>
        <w:tabs>
          <w:tab w:val="num" w:pos="644"/>
        </w:tabs>
        <w:ind w:left="644" w:hanging="360"/>
      </w:pPr>
      <w:rPr>
        <w:rFonts w:hint="default"/>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A1959F1"/>
    <w:multiLevelType w:val="hybridMultilevel"/>
    <w:tmpl w:val="851266B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CBC175B"/>
    <w:multiLevelType w:val="multilevel"/>
    <w:tmpl w:val="7046B938"/>
    <w:lvl w:ilvl="0">
      <w:start w:val="4"/>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5" w15:restartNumberingAfterBreak="0">
    <w:nsid w:val="1F205398"/>
    <w:multiLevelType w:val="hybridMultilevel"/>
    <w:tmpl w:val="ADAE6B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2E844C4"/>
    <w:multiLevelType w:val="hybridMultilevel"/>
    <w:tmpl w:val="8072138A"/>
    <w:lvl w:ilvl="0" w:tplc="D398271A">
      <w:start w:val="2"/>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81D2CC6"/>
    <w:multiLevelType w:val="hybridMultilevel"/>
    <w:tmpl w:val="D4BCB1CA"/>
    <w:lvl w:ilvl="0" w:tplc="0426000F">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B080A4C"/>
    <w:multiLevelType w:val="multilevel"/>
    <w:tmpl w:val="47D65726"/>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CD1781F"/>
    <w:multiLevelType w:val="multilevel"/>
    <w:tmpl w:val="8DF2E8A8"/>
    <w:lvl w:ilvl="0">
      <w:start w:val="3"/>
      <w:numFmt w:val="decimal"/>
      <w:lvlText w:val="%1."/>
      <w:lvlJc w:val="left"/>
      <w:pPr>
        <w:ind w:left="540" w:hanging="540"/>
      </w:pPr>
      <w:rPr>
        <w:rFonts w:hint="default"/>
        <w:b/>
        <w:bCs/>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DC32FC"/>
    <w:multiLevelType w:val="multilevel"/>
    <w:tmpl w:val="B4C2E2CA"/>
    <w:lvl w:ilvl="0">
      <w:start w:val="2"/>
      <w:numFmt w:val="decimal"/>
      <w:lvlText w:val="%1."/>
      <w:lvlJc w:val="left"/>
      <w:pPr>
        <w:ind w:left="360" w:hanging="360"/>
      </w:pPr>
      <w:rPr>
        <w:rFonts w:hint="default"/>
        <w:b/>
        <w:bCs w:val="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A157AC3"/>
    <w:multiLevelType w:val="hybridMultilevel"/>
    <w:tmpl w:val="07E67522"/>
    <w:lvl w:ilvl="0" w:tplc="35C05A26">
      <w:start w:val="1"/>
      <w:numFmt w:val="decimal"/>
      <w:lvlText w:val="%1."/>
      <w:lvlJc w:val="left"/>
      <w:pPr>
        <w:tabs>
          <w:tab w:val="num" w:pos="720"/>
        </w:tabs>
        <w:ind w:left="720" w:hanging="360"/>
      </w:pPr>
      <w:rPr>
        <w:rFonts w:ascii="Times New Roman" w:eastAsia="Times New Roman" w:hAnsi="Times New Roman" w:cs="Times New Roman"/>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3A661028"/>
    <w:multiLevelType w:val="multilevel"/>
    <w:tmpl w:val="FB3CECE0"/>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0843988"/>
    <w:multiLevelType w:val="multilevel"/>
    <w:tmpl w:val="E7C40B72"/>
    <w:lvl w:ilvl="0">
      <w:start w:val="1"/>
      <w:numFmt w:val="decimal"/>
      <w:lvlText w:val="%1."/>
      <w:lvlJc w:val="left"/>
      <w:pPr>
        <w:ind w:left="720" w:hanging="360"/>
      </w:pPr>
      <w:rPr>
        <w:rFonts w:hint="default"/>
        <w:b w:val="0"/>
        <w:bCs w:val="0"/>
      </w:rPr>
    </w:lvl>
    <w:lvl w:ilvl="1">
      <w:start w:val="1"/>
      <w:numFmt w:val="decimal"/>
      <w:isLgl/>
      <w:lvlText w:val="%1.%2."/>
      <w:lvlJc w:val="left"/>
      <w:pPr>
        <w:ind w:left="845"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AB09A6"/>
    <w:multiLevelType w:val="multilevel"/>
    <w:tmpl w:val="8EBC3044"/>
    <w:lvl w:ilvl="0">
      <w:start w:val="1"/>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5"/>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19A5940"/>
    <w:multiLevelType w:val="multilevel"/>
    <w:tmpl w:val="E7C40B72"/>
    <w:lvl w:ilvl="0">
      <w:start w:val="1"/>
      <w:numFmt w:val="decimal"/>
      <w:lvlText w:val="%1."/>
      <w:lvlJc w:val="left"/>
      <w:pPr>
        <w:ind w:left="720" w:hanging="360"/>
      </w:pPr>
      <w:rPr>
        <w:rFonts w:hint="default"/>
        <w:b w:val="0"/>
        <w:bCs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7"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8" w15:restartNumberingAfterBreak="0">
    <w:nsid w:val="5D873CAD"/>
    <w:multiLevelType w:val="hybridMultilevel"/>
    <w:tmpl w:val="C8C60468"/>
    <w:lvl w:ilvl="0" w:tplc="92704E8C">
      <w:start w:val="1"/>
      <w:numFmt w:val="decimal"/>
      <w:lvlText w:val="%1."/>
      <w:lvlJc w:val="left"/>
      <w:pPr>
        <w:tabs>
          <w:tab w:val="num" w:pos="1395"/>
        </w:tabs>
        <w:ind w:left="1395" w:hanging="6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19C6DEB"/>
    <w:multiLevelType w:val="multilevel"/>
    <w:tmpl w:val="B4280CC2"/>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20" w15:restartNumberingAfterBreak="0">
    <w:nsid w:val="6631275B"/>
    <w:multiLevelType w:val="hybridMultilevel"/>
    <w:tmpl w:val="EC7C0F20"/>
    <w:lvl w:ilvl="0" w:tplc="4F26BEFA">
      <w:start w:val="1"/>
      <w:numFmt w:val="decimal"/>
      <w:lvlText w:val="%1."/>
      <w:lvlJc w:val="left"/>
      <w:pPr>
        <w:tabs>
          <w:tab w:val="num" w:pos="1008"/>
        </w:tabs>
        <w:ind w:left="1008" w:hanging="648"/>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67876A6C"/>
    <w:multiLevelType w:val="multilevel"/>
    <w:tmpl w:val="1B7241E4"/>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18"/>
  </w:num>
  <w:num w:numId="2">
    <w:abstractNumId w:val="11"/>
  </w:num>
  <w:num w:numId="3">
    <w:abstractNumId w:val="20"/>
  </w:num>
  <w:num w:numId="4">
    <w:abstractNumId w:val="2"/>
  </w:num>
  <w:num w:numId="5">
    <w:abstractNumId w:val="6"/>
  </w:num>
  <w:num w:numId="6">
    <w:abstractNumId w:val="0"/>
  </w:num>
  <w:num w:numId="7">
    <w:abstractNumId w:val="5"/>
  </w:num>
  <w:num w:numId="8">
    <w:abstractNumId w:val="4"/>
  </w:num>
  <w:num w:numId="9">
    <w:abstractNumId w:val="1"/>
  </w:num>
  <w:num w:numId="10">
    <w:abstractNumId w:val="13"/>
  </w:num>
  <w:num w:numId="11">
    <w:abstractNumId w:val="3"/>
  </w:num>
  <w:num w:numId="12">
    <w:abstractNumId w:val="10"/>
  </w:num>
  <w:num w:numId="13">
    <w:abstractNumId w:val="15"/>
  </w:num>
  <w:num w:numId="14">
    <w:abstractNumId w:val="12"/>
  </w:num>
  <w:num w:numId="15">
    <w:abstractNumId w:val="14"/>
  </w:num>
  <w:num w:numId="16">
    <w:abstractNumId w:val="16"/>
  </w:num>
  <w:num w:numId="17">
    <w:abstractNumId w:val="17"/>
  </w:num>
  <w:num w:numId="18">
    <w:abstractNumId w:val="9"/>
  </w:num>
  <w:num w:numId="19">
    <w:abstractNumId w:val="19"/>
  </w:num>
  <w:num w:numId="20">
    <w:abstractNumId w:val="8"/>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EB2"/>
    <w:rsid w:val="00004676"/>
    <w:rsid w:val="00014345"/>
    <w:rsid w:val="0002618D"/>
    <w:rsid w:val="00032D18"/>
    <w:rsid w:val="000370C6"/>
    <w:rsid w:val="000371AC"/>
    <w:rsid w:val="00040FC7"/>
    <w:rsid w:val="0004148A"/>
    <w:rsid w:val="000531E0"/>
    <w:rsid w:val="00054454"/>
    <w:rsid w:val="0005496A"/>
    <w:rsid w:val="00071C96"/>
    <w:rsid w:val="000777CD"/>
    <w:rsid w:val="00087377"/>
    <w:rsid w:val="000908FA"/>
    <w:rsid w:val="00095DB3"/>
    <w:rsid w:val="000978D4"/>
    <w:rsid w:val="000A40DD"/>
    <w:rsid w:val="000B5224"/>
    <w:rsid w:val="000C5582"/>
    <w:rsid w:val="000C7170"/>
    <w:rsid w:val="000D036F"/>
    <w:rsid w:val="000D4852"/>
    <w:rsid w:val="000E2A93"/>
    <w:rsid w:val="000F1717"/>
    <w:rsid w:val="000F612B"/>
    <w:rsid w:val="00100AD6"/>
    <w:rsid w:val="0011740F"/>
    <w:rsid w:val="00121F7C"/>
    <w:rsid w:val="0012760B"/>
    <w:rsid w:val="00131FA4"/>
    <w:rsid w:val="00132C4F"/>
    <w:rsid w:val="00132FE9"/>
    <w:rsid w:val="001347CE"/>
    <w:rsid w:val="00135600"/>
    <w:rsid w:val="00140904"/>
    <w:rsid w:val="001453D6"/>
    <w:rsid w:val="0016159D"/>
    <w:rsid w:val="00177C4C"/>
    <w:rsid w:val="00177F60"/>
    <w:rsid w:val="0018100E"/>
    <w:rsid w:val="00181DC3"/>
    <w:rsid w:val="00182C07"/>
    <w:rsid w:val="0018320B"/>
    <w:rsid w:val="00183B88"/>
    <w:rsid w:val="001861D6"/>
    <w:rsid w:val="00191D56"/>
    <w:rsid w:val="001A22C0"/>
    <w:rsid w:val="001A6FEF"/>
    <w:rsid w:val="001C1D5B"/>
    <w:rsid w:val="001C57F7"/>
    <w:rsid w:val="001D0D62"/>
    <w:rsid w:val="001D3130"/>
    <w:rsid w:val="001E3465"/>
    <w:rsid w:val="001F533C"/>
    <w:rsid w:val="002005B8"/>
    <w:rsid w:val="00204FBE"/>
    <w:rsid w:val="00206C3A"/>
    <w:rsid w:val="00207810"/>
    <w:rsid w:val="00210E28"/>
    <w:rsid w:val="00217F5C"/>
    <w:rsid w:val="00222085"/>
    <w:rsid w:val="00232048"/>
    <w:rsid w:val="0023563D"/>
    <w:rsid w:val="0024021E"/>
    <w:rsid w:val="00240E9F"/>
    <w:rsid w:val="00246251"/>
    <w:rsid w:val="002525BF"/>
    <w:rsid w:val="00255F89"/>
    <w:rsid w:val="00256622"/>
    <w:rsid w:val="00256C6B"/>
    <w:rsid w:val="00261776"/>
    <w:rsid w:val="00270E6F"/>
    <w:rsid w:val="00275DC7"/>
    <w:rsid w:val="00294753"/>
    <w:rsid w:val="002A65A3"/>
    <w:rsid w:val="002A68A6"/>
    <w:rsid w:val="002B3FB5"/>
    <w:rsid w:val="002B7244"/>
    <w:rsid w:val="002D21B1"/>
    <w:rsid w:val="002D2E25"/>
    <w:rsid w:val="002D36C9"/>
    <w:rsid w:val="002F6DC9"/>
    <w:rsid w:val="0030766C"/>
    <w:rsid w:val="00307D1B"/>
    <w:rsid w:val="0031463C"/>
    <w:rsid w:val="00322B28"/>
    <w:rsid w:val="00334B7C"/>
    <w:rsid w:val="00344049"/>
    <w:rsid w:val="00345195"/>
    <w:rsid w:val="003539AE"/>
    <w:rsid w:val="00354198"/>
    <w:rsid w:val="00362D86"/>
    <w:rsid w:val="003663DC"/>
    <w:rsid w:val="0037201A"/>
    <w:rsid w:val="003728F3"/>
    <w:rsid w:val="00387BF7"/>
    <w:rsid w:val="00390199"/>
    <w:rsid w:val="00396CD2"/>
    <w:rsid w:val="003A1549"/>
    <w:rsid w:val="003B2894"/>
    <w:rsid w:val="003B5D99"/>
    <w:rsid w:val="003B5FC5"/>
    <w:rsid w:val="003C0334"/>
    <w:rsid w:val="003C2314"/>
    <w:rsid w:val="003C62A2"/>
    <w:rsid w:val="003D0B62"/>
    <w:rsid w:val="003D3F38"/>
    <w:rsid w:val="003D5089"/>
    <w:rsid w:val="003D78C8"/>
    <w:rsid w:val="003E21D3"/>
    <w:rsid w:val="003F2FB7"/>
    <w:rsid w:val="003F393C"/>
    <w:rsid w:val="003F7732"/>
    <w:rsid w:val="004015FF"/>
    <w:rsid w:val="00410814"/>
    <w:rsid w:val="004131A8"/>
    <w:rsid w:val="00415C37"/>
    <w:rsid w:val="004170BC"/>
    <w:rsid w:val="004201CA"/>
    <w:rsid w:val="00421A05"/>
    <w:rsid w:val="00421C71"/>
    <w:rsid w:val="00422E5A"/>
    <w:rsid w:val="00424287"/>
    <w:rsid w:val="004341BF"/>
    <w:rsid w:val="0043480D"/>
    <w:rsid w:val="004503D0"/>
    <w:rsid w:val="00450FF1"/>
    <w:rsid w:val="00455B77"/>
    <w:rsid w:val="0045727C"/>
    <w:rsid w:val="004606BD"/>
    <w:rsid w:val="00462764"/>
    <w:rsid w:val="00470505"/>
    <w:rsid w:val="00472EB9"/>
    <w:rsid w:val="00475766"/>
    <w:rsid w:val="0047609C"/>
    <w:rsid w:val="0047740C"/>
    <w:rsid w:val="0048338E"/>
    <w:rsid w:val="0049635F"/>
    <w:rsid w:val="004C0CA0"/>
    <w:rsid w:val="004C445D"/>
    <w:rsid w:val="004C53F5"/>
    <w:rsid w:val="004C7043"/>
    <w:rsid w:val="004D50BB"/>
    <w:rsid w:val="004E0398"/>
    <w:rsid w:val="004E23F0"/>
    <w:rsid w:val="004E4DD9"/>
    <w:rsid w:val="004E5BA6"/>
    <w:rsid w:val="004E6D1C"/>
    <w:rsid w:val="004F1406"/>
    <w:rsid w:val="00500D9E"/>
    <w:rsid w:val="00505272"/>
    <w:rsid w:val="00511F65"/>
    <w:rsid w:val="00513667"/>
    <w:rsid w:val="00513D68"/>
    <w:rsid w:val="00513EA3"/>
    <w:rsid w:val="00523A88"/>
    <w:rsid w:val="00542177"/>
    <w:rsid w:val="00542D7E"/>
    <w:rsid w:val="00557002"/>
    <w:rsid w:val="00572100"/>
    <w:rsid w:val="00572A6A"/>
    <w:rsid w:val="00573A92"/>
    <w:rsid w:val="0058298F"/>
    <w:rsid w:val="00594E4D"/>
    <w:rsid w:val="005A6761"/>
    <w:rsid w:val="005B07B1"/>
    <w:rsid w:val="005B176E"/>
    <w:rsid w:val="005D0A10"/>
    <w:rsid w:val="005D1BB3"/>
    <w:rsid w:val="005D270F"/>
    <w:rsid w:val="005D5E8F"/>
    <w:rsid w:val="005E1EB2"/>
    <w:rsid w:val="005E56A3"/>
    <w:rsid w:val="005E5A89"/>
    <w:rsid w:val="005F6D7F"/>
    <w:rsid w:val="00600FE3"/>
    <w:rsid w:val="00604BB4"/>
    <w:rsid w:val="00606DCC"/>
    <w:rsid w:val="00607D07"/>
    <w:rsid w:val="00613DEB"/>
    <w:rsid w:val="0061592F"/>
    <w:rsid w:val="006178E0"/>
    <w:rsid w:val="00622F6B"/>
    <w:rsid w:val="00623FA8"/>
    <w:rsid w:val="006260D1"/>
    <w:rsid w:val="00631BB4"/>
    <w:rsid w:val="0063261A"/>
    <w:rsid w:val="00647565"/>
    <w:rsid w:val="00653AA6"/>
    <w:rsid w:val="00657013"/>
    <w:rsid w:val="0067406E"/>
    <w:rsid w:val="00683F1C"/>
    <w:rsid w:val="00685795"/>
    <w:rsid w:val="00690F5B"/>
    <w:rsid w:val="0069499A"/>
    <w:rsid w:val="006A3F7B"/>
    <w:rsid w:val="006C37D3"/>
    <w:rsid w:val="006C56BB"/>
    <w:rsid w:val="006E3F6C"/>
    <w:rsid w:val="006E5757"/>
    <w:rsid w:val="006F06CB"/>
    <w:rsid w:val="006F147C"/>
    <w:rsid w:val="006F1882"/>
    <w:rsid w:val="006F245A"/>
    <w:rsid w:val="006F4ED7"/>
    <w:rsid w:val="006F6731"/>
    <w:rsid w:val="006F723D"/>
    <w:rsid w:val="00716F99"/>
    <w:rsid w:val="007202EF"/>
    <w:rsid w:val="00721800"/>
    <w:rsid w:val="00723E53"/>
    <w:rsid w:val="00732497"/>
    <w:rsid w:val="0074303A"/>
    <w:rsid w:val="007441EA"/>
    <w:rsid w:val="00756B85"/>
    <w:rsid w:val="00773468"/>
    <w:rsid w:val="00773BB6"/>
    <w:rsid w:val="007807F9"/>
    <w:rsid w:val="00781FA9"/>
    <w:rsid w:val="007868CD"/>
    <w:rsid w:val="00791D7C"/>
    <w:rsid w:val="0079320B"/>
    <w:rsid w:val="007951DF"/>
    <w:rsid w:val="007B033F"/>
    <w:rsid w:val="007B0FD4"/>
    <w:rsid w:val="007B67CB"/>
    <w:rsid w:val="007B7F33"/>
    <w:rsid w:val="007C309B"/>
    <w:rsid w:val="007C7825"/>
    <w:rsid w:val="007C7E04"/>
    <w:rsid w:val="007D3066"/>
    <w:rsid w:val="007D6DFE"/>
    <w:rsid w:val="007E1564"/>
    <w:rsid w:val="007E587C"/>
    <w:rsid w:val="007F2601"/>
    <w:rsid w:val="007F500D"/>
    <w:rsid w:val="007F5542"/>
    <w:rsid w:val="00804E1D"/>
    <w:rsid w:val="00822A55"/>
    <w:rsid w:val="00824DD6"/>
    <w:rsid w:val="00827205"/>
    <w:rsid w:val="0083269F"/>
    <w:rsid w:val="008373EC"/>
    <w:rsid w:val="008403E3"/>
    <w:rsid w:val="00841518"/>
    <w:rsid w:val="00843A07"/>
    <w:rsid w:val="00846C36"/>
    <w:rsid w:val="00864865"/>
    <w:rsid w:val="00866908"/>
    <w:rsid w:val="00871642"/>
    <w:rsid w:val="00872954"/>
    <w:rsid w:val="008730CA"/>
    <w:rsid w:val="00876A92"/>
    <w:rsid w:val="00881009"/>
    <w:rsid w:val="0088257D"/>
    <w:rsid w:val="0088385D"/>
    <w:rsid w:val="008917B7"/>
    <w:rsid w:val="00893C66"/>
    <w:rsid w:val="0089793A"/>
    <w:rsid w:val="008B453F"/>
    <w:rsid w:val="008B5EDC"/>
    <w:rsid w:val="008D2D46"/>
    <w:rsid w:val="008E5607"/>
    <w:rsid w:val="00901C9C"/>
    <w:rsid w:val="00903016"/>
    <w:rsid w:val="0091494C"/>
    <w:rsid w:val="00920ABA"/>
    <w:rsid w:val="00921E7B"/>
    <w:rsid w:val="00926C97"/>
    <w:rsid w:val="00931601"/>
    <w:rsid w:val="0094603F"/>
    <w:rsid w:val="00952A84"/>
    <w:rsid w:val="009544DF"/>
    <w:rsid w:val="00955DB9"/>
    <w:rsid w:val="00966E4A"/>
    <w:rsid w:val="00967232"/>
    <w:rsid w:val="00970FBA"/>
    <w:rsid w:val="00972D91"/>
    <w:rsid w:val="00980200"/>
    <w:rsid w:val="00980795"/>
    <w:rsid w:val="0098781E"/>
    <w:rsid w:val="00994FBF"/>
    <w:rsid w:val="00996C3C"/>
    <w:rsid w:val="009A0AFB"/>
    <w:rsid w:val="009A2886"/>
    <w:rsid w:val="009B4501"/>
    <w:rsid w:val="009D423D"/>
    <w:rsid w:val="009D53F6"/>
    <w:rsid w:val="009D7C57"/>
    <w:rsid w:val="009E21F4"/>
    <w:rsid w:val="009E4196"/>
    <w:rsid w:val="009E5D9A"/>
    <w:rsid w:val="009E63D5"/>
    <w:rsid w:val="009F0B8F"/>
    <w:rsid w:val="009F292B"/>
    <w:rsid w:val="009F2DA4"/>
    <w:rsid w:val="00A01367"/>
    <w:rsid w:val="00A06549"/>
    <w:rsid w:val="00A22525"/>
    <w:rsid w:val="00A225C1"/>
    <w:rsid w:val="00A33172"/>
    <w:rsid w:val="00A43595"/>
    <w:rsid w:val="00A4367F"/>
    <w:rsid w:val="00A4736D"/>
    <w:rsid w:val="00A61B72"/>
    <w:rsid w:val="00A61CC0"/>
    <w:rsid w:val="00A63537"/>
    <w:rsid w:val="00A66644"/>
    <w:rsid w:val="00A733BE"/>
    <w:rsid w:val="00A82A1D"/>
    <w:rsid w:val="00A87F26"/>
    <w:rsid w:val="00A96539"/>
    <w:rsid w:val="00AA3B68"/>
    <w:rsid w:val="00AB37F7"/>
    <w:rsid w:val="00AB47B0"/>
    <w:rsid w:val="00AC3346"/>
    <w:rsid w:val="00AC3FF6"/>
    <w:rsid w:val="00AD01BE"/>
    <w:rsid w:val="00AD7F52"/>
    <w:rsid w:val="00AE5E60"/>
    <w:rsid w:val="00B00549"/>
    <w:rsid w:val="00B37087"/>
    <w:rsid w:val="00B37482"/>
    <w:rsid w:val="00B52579"/>
    <w:rsid w:val="00B528F2"/>
    <w:rsid w:val="00B5469A"/>
    <w:rsid w:val="00B603D1"/>
    <w:rsid w:val="00B67F0B"/>
    <w:rsid w:val="00B84A12"/>
    <w:rsid w:val="00B870EF"/>
    <w:rsid w:val="00B925A3"/>
    <w:rsid w:val="00B95559"/>
    <w:rsid w:val="00B97069"/>
    <w:rsid w:val="00BB17C0"/>
    <w:rsid w:val="00BB4480"/>
    <w:rsid w:val="00BC6FC1"/>
    <w:rsid w:val="00BC7F05"/>
    <w:rsid w:val="00BD16F9"/>
    <w:rsid w:val="00BD432C"/>
    <w:rsid w:val="00BD5D61"/>
    <w:rsid w:val="00BE08FB"/>
    <w:rsid w:val="00BE3811"/>
    <w:rsid w:val="00BE7C33"/>
    <w:rsid w:val="00BF024A"/>
    <w:rsid w:val="00BF0D49"/>
    <w:rsid w:val="00BF5DC8"/>
    <w:rsid w:val="00BF6090"/>
    <w:rsid w:val="00BF66E2"/>
    <w:rsid w:val="00C00136"/>
    <w:rsid w:val="00C03A82"/>
    <w:rsid w:val="00C03CC2"/>
    <w:rsid w:val="00C04973"/>
    <w:rsid w:val="00C10CA8"/>
    <w:rsid w:val="00C14223"/>
    <w:rsid w:val="00C15B60"/>
    <w:rsid w:val="00C17703"/>
    <w:rsid w:val="00C303CE"/>
    <w:rsid w:val="00C3513A"/>
    <w:rsid w:val="00C35843"/>
    <w:rsid w:val="00C36D74"/>
    <w:rsid w:val="00C51C95"/>
    <w:rsid w:val="00C55DB3"/>
    <w:rsid w:val="00C62565"/>
    <w:rsid w:val="00C669C9"/>
    <w:rsid w:val="00C83AE3"/>
    <w:rsid w:val="00C9247A"/>
    <w:rsid w:val="00C95038"/>
    <w:rsid w:val="00CA0CD2"/>
    <w:rsid w:val="00CA222C"/>
    <w:rsid w:val="00CA7256"/>
    <w:rsid w:val="00CB0BA0"/>
    <w:rsid w:val="00CB5682"/>
    <w:rsid w:val="00CB7BBC"/>
    <w:rsid w:val="00CC3B99"/>
    <w:rsid w:val="00CC7751"/>
    <w:rsid w:val="00CD41A9"/>
    <w:rsid w:val="00CE2CA8"/>
    <w:rsid w:val="00CE55EE"/>
    <w:rsid w:val="00CE61B1"/>
    <w:rsid w:val="00CE6C3A"/>
    <w:rsid w:val="00CF2AA3"/>
    <w:rsid w:val="00CF4578"/>
    <w:rsid w:val="00D11D40"/>
    <w:rsid w:val="00D21CBB"/>
    <w:rsid w:val="00D33B8E"/>
    <w:rsid w:val="00D40849"/>
    <w:rsid w:val="00D442C7"/>
    <w:rsid w:val="00D455C6"/>
    <w:rsid w:val="00D554C6"/>
    <w:rsid w:val="00D63032"/>
    <w:rsid w:val="00D63A53"/>
    <w:rsid w:val="00D65541"/>
    <w:rsid w:val="00D6795D"/>
    <w:rsid w:val="00D748D4"/>
    <w:rsid w:val="00D7546B"/>
    <w:rsid w:val="00D76C56"/>
    <w:rsid w:val="00D87FEA"/>
    <w:rsid w:val="00D90957"/>
    <w:rsid w:val="00D93E11"/>
    <w:rsid w:val="00D9726B"/>
    <w:rsid w:val="00DA10E9"/>
    <w:rsid w:val="00DA16F3"/>
    <w:rsid w:val="00DB2B1F"/>
    <w:rsid w:val="00DC22FA"/>
    <w:rsid w:val="00DE28DE"/>
    <w:rsid w:val="00DE5A0D"/>
    <w:rsid w:val="00DE6B89"/>
    <w:rsid w:val="00DF5902"/>
    <w:rsid w:val="00DF6DD4"/>
    <w:rsid w:val="00E01650"/>
    <w:rsid w:val="00E04BE8"/>
    <w:rsid w:val="00E06DC3"/>
    <w:rsid w:val="00E102A8"/>
    <w:rsid w:val="00E11E9E"/>
    <w:rsid w:val="00E12C9F"/>
    <w:rsid w:val="00E13FCB"/>
    <w:rsid w:val="00E14A95"/>
    <w:rsid w:val="00E20EC0"/>
    <w:rsid w:val="00E22AB6"/>
    <w:rsid w:val="00E2597E"/>
    <w:rsid w:val="00E275E1"/>
    <w:rsid w:val="00E27E4E"/>
    <w:rsid w:val="00E330D5"/>
    <w:rsid w:val="00E3313F"/>
    <w:rsid w:val="00E40B4C"/>
    <w:rsid w:val="00E63453"/>
    <w:rsid w:val="00E64529"/>
    <w:rsid w:val="00E64EA1"/>
    <w:rsid w:val="00E6506E"/>
    <w:rsid w:val="00E67131"/>
    <w:rsid w:val="00E72418"/>
    <w:rsid w:val="00E771D3"/>
    <w:rsid w:val="00E81CE4"/>
    <w:rsid w:val="00E82510"/>
    <w:rsid w:val="00E85D16"/>
    <w:rsid w:val="00E928C3"/>
    <w:rsid w:val="00E9396F"/>
    <w:rsid w:val="00E94D68"/>
    <w:rsid w:val="00E94F1F"/>
    <w:rsid w:val="00EA6588"/>
    <w:rsid w:val="00EC4F29"/>
    <w:rsid w:val="00ED1B64"/>
    <w:rsid w:val="00EE1E27"/>
    <w:rsid w:val="00EE576F"/>
    <w:rsid w:val="00EF00F5"/>
    <w:rsid w:val="00EF5798"/>
    <w:rsid w:val="00F06B40"/>
    <w:rsid w:val="00F07460"/>
    <w:rsid w:val="00F36D0A"/>
    <w:rsid w:val="00F42873"/>
    <w:rsid w:val="00F47EA3"/>
    <w:rsid w:val="00F521E8"/>
    <w:rsid w:val="00F52C7C"/>
    <w:rsid w:val="00F54BB6"/>
    <w:rsid w:val="00F60E18"/>
    <w:rsid w:val="00F669FB"/>
    <w:rsid w:val="00F85BE6"/>
    <w:rsid w:val="00F920A7"/>
    <w:rsid w:val="00F92C3F"/>
    <w:rsid w:val="00F97DB7"/>
    <w:rsid w:val="00FB70B5"/>
    <w:rsid w:val="00FC4832"/>
    <w:rsid w:val="00FC4B39"/>
    <w:rsid w:val="00FC73FA"/>
    <w:rsid w:val="00FD020D"/>
    <w:rsid w:val="00FE1EAE"/>
    <w:rsid w:val="00FF73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0BEEA243"/>
  <w15:docId w15:val="{F411780C-B3D1-4516-9078-0B5C953C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8257D"/>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qFormat/>
    <w:pPr>
      <w:keepNext/>
      <w:jc w:val="center"/>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pPr>
      <w:jc w:val="both"/>
    </w:pPr>
    <w:rPr>
      <w:sz w:val="24"/>
    </w:rPr>
  </w:style>
  <w:style w:type="paragraph" w:styleId="Pamatteksts2">
    <w:name w:val="Body Text 2"/>
    <w:basedOn w:val="Parasts"/>
    <w:link w:val="Pamatteksts2Rakstz"/>
    <w:pPr>
      <w:jc w:val="center"/>
    </w:pPr>
  </w:style>
  <w:style w:type="character" w:styleId="Komentraatsauce">
    <w:name w:val="annotation reference"/>
    <w:basedOn w:val="Noklusjumarindkopasfonts"/>
    <w:semiHidden/>
    <w:rsid w:val="0048338E"/>
    <w:rPr>
      <w:sz w:val="16"/>
      <w:szCs w:val="16"/>
    </w:rPr>
  </w:style>
  <w:style w:type="paragraph" w:styleId="Komentrateksts">
    <w:name w:val="annotation text"/>
    <w:basedOn w:val="Parasts"/>
    <w:semiHidden/>
    <w:rsid w:val="0048338E"/>
  </w:style>
  <w:style w:type="paragraph" w:styleId="Komentratma">
    <w:name w:val="annotation subject"/>
    <w:basedOn w:val="Komentrateksts"/>
    <w:next w:val="Komentrateksts"/>
    <w:semiHidden/>
    <w:rsid w:val="0048338E"/>
    <w:rPr>
      <w:b/>
      <w:bCs/>
    </w:rPr>
  </w:style>
  <w:style w:type="paragraph" w:styleId="Balonteksts">
    <w:name w:val="Balloon Text"/>
    <w:basedOn w:val="Parasts"/>
    <w:semiHidden/>
    <w:rsid w:val="0048338E"/>
    <w:rPr>
      <w:rFonts w:ascii="Tahoma" w:hAnsi="Tahoma" w:cs="Tahoma"/>
      <w:sz w:val="16"/>
      <w:szCs w:val="16"/>
    </w:rPr>
  </w:style>
  <w:style w:type="paragraph" w:styleId="Dokumentakarte">
    <w:name w:val="Document Map"/>
    <w:basedOn w:val="Parasts"/>
    <w:semiHidden/>
    <w:rsid w:val="00246251"/>
    <w:pPr>
      <w:shd w:val="clear" w:color="auto" w:fill="000080"/>
    </w:pPr>
    <w:rPr>
      <w:rFonts w:ascii="Tahoma" w:hAnsi="Tahoma" w:cs="Tahoma"/>
    </w:rPr>
  </w:style>
  <w:style w:type="character" w:styleId="Hipersaite">
    <w:name w:val="Hyperlink"/>
    <w:basedOn w:val="Noklusjumarindkopasfonts"/>
    <w:rsid w:val="00B528F2"/>
    <w:rPr>
      <w:color w:val="0000FF"/>
      <w:u w:val="single"/>
    </w:rPr>
  </w:style>
  <w:style w:type="character" w:customStyle="1" w:styleId="Pamatteksts2Rakstz">
    <w:name w:val="Pamatteksts 2 Rakstz."/>
    <w:basedOn w:val="Noklusjumarindkopasfonts"/>
    <w:link w:val="Pamatteksts2"/>
    <w:rsid w:val="00E3313F"/>
  </w:style>
  <w:style w:type="paragraph" w:styleId="Sarakstarindkopa">
    <w:name w:val="List Paragraph"/>
    <w:basedOn w:val="Parasts"/>
    <w:uiPriority w:val="34"/>
    <w:qFormat/>
    <w:rsid w:val="001347CE"/>
    <w:pPr>
      <w:ind w:left="720"/>
      <w:contextualSpacing/>
    </w:pPr>
  </w:style>
  <w:style w:type="character" w:customStyle="1" w:styleId="Neatrisintapieminana1">
    <w:name w:val="Neatrisināta pieminēšana1"/>
    <w:basedOn w:val="Noklusjumarindkopasfonts"/>
    <w:uiPriority w:val="99"/>
    <w:semiHidden/>
    <w:unhideWhenUsed/>
    <w:rsid w:val="0011740F"/>
    <w:rPr>
      <w:color w:val="605E5C"/>
      <w:shd w:val="clear" w:color="auto" w:fill="E1DFDD"/>
    </w:rPr>
  </w:style>
  <w:style w:type="paragraph" w:styleId="Galvene">
    <w:name w:val="header"/>
    <w:basedOn w:val="Parasts"/>
    <w:link w:val="GalveneRakstz"/>
    <w:uiPriority w:val="99"/>
    <w:unhideWhenUsed/>
    <w:rsid w:val="00AB47B0"/>
    <w:pPr>
      <w:tabs>
        <w:tab w:val="center" w:pos="4153"/>
        <w:tab w:val="right" w:pos="8306"/>
      </w:tabs>
    </w:pPr>
  </w:style>
  <w:style w:type="character" w:customStyle="1" w:styleId="GalveneRakstz">
    <w:name w:val="Galvene Rakstz."/>
    <w:basedOn w:val="Noklusjumarindkopasfonts"/>
    <w:link w:val="Galvene"/>
    <w:uiPriority w:val="99"/>
    <w:rsid w:val="00AB47B0"/>
  </w:style>
  <w:style w:type="paragraph" w:styleId="Kjene">
    <w:name w:val="footer"/>
    <w:basedOn w:val="Parasts"/>
    <w:link w:val="KjeneRakstz"/>
    <w:unhideWhenUsed/>
    <w:rsid w:val="00AB47B0"/>
    <w:pPr>
      <w:tabs>
        <w:tab w:val="center" w:pos="4153"/>
        <w:tab w:val="right" w:pos="8306"/>
      </w:tabs>
    </w:pPr>
  </w:style>
  <w:style w:type="character" w:customStyle="1" w:styleId="KjeneRakstz">
    <w:name w:val="Kājene Rakstz."/>
    <w:basedOn w:val="Noklusjumarindkopasfonts"/>
    <w:link w:val="Kjene"/>
    <w:rsid w:val="00AB47B0"/>
  </w:style>
  <w:style w:type="table" w:styleId="Reatabula">
    <w:name w:val="Table Grid"/>
    <w:basedOn w:val="Parastatabula"/>
    <w:uiPriority w:val="59"/>
    <w:rsid w:val="00921E7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86802">
      <w:bodyDiv w:val="1"/>
      <w:marLeft w:val="0"/>
      <w:marRight w:val="0"/>
      <w:marTop w:val="0"/>
      <w:marBottom w:val="0"/>
      <w:divBdr>
        <w:top w:val="none" w:sz="0" w:space="0" w:color="auto"/>
        <w:left w:val="none" w:sz="0" w:space="0" w:color="auto"/>
        <w:bottom w:val="none" w:sz="0" w:space="0" w:color="auto"/>
        <w:right w:val="none" w:sz="0" w:space="0" w:color="auto"/>
      </w:divBdr>
    </w:div>
    <w:div w:id="418016526">
      <w:bodyDiv w:val="1"/>
      <w:marLeft w:val="0"/>
      <w:marRight w:val="0"/>
      <w:marTop w:val="0"/>
      <w:marBottom w:val="0"/>
      <w:divBdr>
        <w:top w:val="none" w:sz="0" w:space="0" w:color="auto"/>
        <w:left w:val="none" w:sz="0" w:space="0" w:color="auto"/>
        <w:bottom w:val="none" w:sz="0" w:space="0" w:color="auto"/>
        <w:right w:val="none" w:sz="0" w:space="0" w:color="auto"/>
      </w:divBdr>
    </w:div>
    <w:div w:id="1092237398">
      <w:bodyDiv w:val="1"/>
      <w:marLeft w:val="0"/>
      <w:marRight w:val="0"/>
      <w:marTop w:val="0"/>
      <w:marBottom w:val="0"/>
      <w:divBdr>
        <w:top w:val="none" w:sz="0" w:space="0" w:color="auto"/>
        <w:left w:val="none" w:sz="0" w:space="0" w:color="auto"/>
        <w:bottom w:val="none" w:sz="0" w:space="0" w:color="auto"/>
        <w:right w:val="none" w:sz="0" w:space="0" w:color="auto"/>
      </w:divBdr>
    </w:div>
    <w:div w:id="1125662073">
      <w:bodyDiv w:val="1"/>
      <w:marLeft w:val="0"/>
      <w:marRight w:val="0"/>
      <w:marTop w:val="0"/>
      <w:marBottom w:val="0"/>
      <w:divBdr>
        <w:top w:val="none" w:sz="0" w:space="0" w:color="auto"/>
        <w:left w:val="none" w:sz="0" w:space="0" w:color="auto"/>
        <w:bottom w:val="none" w:sz="0" w:space="0" w:color="auto"/>
        <w:right w:val="none" w:sz="0" w:space="0" w:color="auto"/>
      </w:divBdr>
    </w:div>
    <w:div w:id="1283611877">
      <w:bodyDiv w:val="1"/>
      <w:marLeft w:val="0"/>
      <w:marRight w:val="0"/>
      <w:marTop w:val="0"/>
      <w:marBottom w:val="0"/>
      <w:divBdr>
        <w:top w:val="none" w:sz="0" w:space="0" w:color="auto"/>
        <w:left w:val="none" w:sz="0" w:space="0" w:color="auto"/>
        <w:bottom w:val="none" w:sz="0" w:space="0" w:color="auto"/>
        <w:right w:val="none" w:sz="0" w:space="0" w:color="auto"/>
      </w:divBdr>
    </w:div>
    <w:div w:id="1334869041">
      <w:bodyDiv w:val="1"/>
      <w:marLeft w:val="0"/>
      <w:marRight w:val="0"/>
      <w:marTop w:val="0"/>
      <w:marBottom w:val="0"/>
      <w:divBdr>
        <w:top w:val="none" w:sz="0" w:space="0" w:color="auto"/>
        <w:left w:val="none" w:sz="0" w:space="0" w:color="auto"/>
        <w:bottom w:val="none" w:sz="0" w:space="0" w:color="auto"/>
        <w:right w:val="none" w:sz="0" w:space="0" w:color="auto"/>
      </w:divBdr>
    </w:div>
    <w:div w:id="1687756195">
      <w:bodyDiv w:val="1"/>
      <w:marLeft w:val="0"/>
      <w:marRight w:val="0"/>
      <w:marTop w:val="0"/>
      <w:marBottom w:val="0"/>
      <w:divBdr>
        <w:top w:val="none" w:sz="0" w:space="0" w:color="auto"/>
        <w:left w:val="none" w:sz="0" w:space="0" w:color="auto"/>
        <w:bottom w:val="none" w:sz="0" w:space="0" w:color="auto"/>
        <w:right w:val="none" w:sz="0" w:space="0" w:color="auto"/>
      </w:divBdr>
    </w:div>
    <w:div w:id="1775903741">
      <w:bodyDiv w:val="1"/>
      <w:marLeft w:val="0"/>
      <w:marRight w:val="0"/>
      <w:marTop w:val="0"/>
      <w:marBottom w:val="0"/>
      <w:divBdr>
        <w:top w:val="none" w:sz="0" w:space="0" w:color="auto"/>
        <w:left w:val="none" w:sz="0" w:space="0" w:color="auto"/>
        <w:bottom w:val="none" w:sz="0" w:space="0" w:color="auto"/>
        <w:right w:val="none" w:sz="0" w:space="0" w:color="auto"/>
      </w:divBdr>
    </w:div>
    <w:div w:id="1870072482">
      <w:bodyDiv w:val="1"/>
      <w:marLeft w:val="0"/>
      <w:marRight w:val="0"/>
      <w:marTop w:val="0"/>
      <w:marBottom w:val="0"/>
      <w:divBdr>
        <w:top w:val="none" w:sz="0" w:space="0" w:color="auto"/>
        <w:left w:val="none" w:sz="0" w:space="0" w:color="auto"/>
        <w:bottom w:val="none" w:sz="0" w:space="0" w:color="auto"/>
        <w:right w:val="none" w:sz="0" w:space="0" w:color="auto"/>
      </w:divBdr>
    </w:div>
    <w:div w:id="1937053326">
      <w:bodyDiv w:val="1"/>
      <w:marLeft w:val="0"/>
      <w:marRight w:val="0"/>
      <w:marTop w:val="0"/>
      <w:marBottom w:val="0"/>
      <w:divBdr>
        <w:top w:val="none" w:sz="0" w:space="0" w:color="auto"/>
        <w:left w:val="none" w:sz="0" w:space="0" w:color="auto"/>
        <w:bottom w:val="none" w:sz="0" w:space="0" w:color="auto"/>
        <w:right w:val="none" w:sz="0" w:space="0" w:color="auto"/>
      </w:divBdr>
    </w:div>
    <w:div w:id="2008288273">
      <w:bodyDiv w:val="1"/>
      <w:marLeft w:val="0"/>
      <w:marRight w:val="0"/>
      <w:marTop w:val="0"/>
      <w:marBottom w:val="0"/>
      <w:divBdr>
        <w:top w:val="none" w:sz="0" w:space="0" w:color="auto"/>
        <w:left w:val="none" w:sz="0" w:space="0" w:color="auto"/>
        <w:bottom w:val="none" w:sz="0" w:space="0" w:color="auto"/>
        <w:right w:val="none" w:sz="0" w:space="0" w:color="auto"/>
      </w:divBdr>
    </w:div>
    <w:div w:id="2022589047">
      <w:bodyDiv w:val="1"/>
      <w:marLeft w:val="0"/>
      <w:marRight w:val="0"/>
      <w:marTop w:val="0"/>
      <w:marBottom w:val="0"/>
      <w:divBdr>
        <w:top w:val="none" w:sz="0" w:space="0" w:color="auto"/>
        <w:left w:val="none" w:sz="0" w:space="0" w:color="auto"/>
        <w:bottom w:val="none" w:sz="0" w:space="0" w:color="auto"/>
        <w:right w:val="none" w:sz="0" w:space="0" w:color="auto"/>
      </w:divBdr>
    </w:div>
    <w:div w:id="203006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6862</Words>
  <Characters>3912</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Salacgrivas dome</Company>
  <LinksUpToDate>false</LinksUpToDate>
  <CharactersWithSpaces>10753</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Arija</dc:creator>
  <cp:lastModifiedBy>Dace Tauriņa</cp:lastModifiedBy>
  <cp:revision>10</cp:revision>
  <cp:lastPrinted>2023-04-18T04:49:00Z</cp:lastPrinted>
  <dcterms:created xsi:type="dcterms:W3CDTF">2023-04-21T09:56:00Z</dcterms:created>
  <dcterms:modified xsi:type="dcterms:W3CDTF">2023-05-10T09:06:00Z</dcterms:modified>
</cp:coreProperties>
</file>