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754394EC" w:rsidR="00C605BC" w:rsidRDefault="00C605BC" w:rsidP="00C605BC">
      <w:pPr>
        <w:jc w:val="both"/>
      </w:pPr>
      <w:r>
        <w:tab/>
        <w:t xml:space="preserve">Limbažu novada </w:t>
      </w:r>
      <w:r w:rsidR="001858A3">
        <w:t>administrācijas Limbažu apvienības pārvalde</w:t>
      </w:r>
      <w:r>
        <w:t xml:space="preserve"> aicina Jūs iesniegt sav</w:t>
      </w:r>
      <w:r w:rsidR="00A03D73">
        <w:t>u cenu piedāvājumu iepirkumam “</w:t>
      </w:r>
      <w:r w:rsidR="00E16EFF">
        <w:t>Limbažu pilsētas k</w:t>
      </w:r>
      <w:r w:rsidR="00D205DC" w:rsidRPr="00D205DC">
        <w:t>arog</w:t>
      </w:r>
      <w:r w:rsidR="00D205DC">
        <w:t>u</w:t>
      </w:r>
      <w:r w:rsidR="00D205DC" w:rsidRPr="00D205DC">
        <w:t xml:space="preserve"> </w:t>
      </w:r>
      <w:r w:rsidR="00E16EFF">
        <w:t xml:space="preserve">izgatavošana un </w:t>
      </w:r>
      <w:r w:rsidR="00D205DC">
        <w:t>piegāde</w:t>
      </w:r>
      <w:r w:rsidR="00E16EFF">
        <w:t xml:space="preserve"> izvietošanai </w:t>
      </w:r>
      <w:r w:rsidR="00E16EFF" w:rsidRPr="00D205DC">
        <w:t>stab</w:t>
      </w:r>
      <w:r w:rsidR="00E16EFF">
        <w:t>os</w:t>
      </w:r>
      <w:r w:rsidR="00F968C1">
        <w:t>”.</w:t>
      </w:r>
    </w:p>
    <w:p w14:paraId="10C2917D" w14:textId="77777777" w:rsidR="00C605BC" w:rsidRDefault="00C605BC" w:rsidP="00C605BC">
      <w:pPr>
        <w:jc w:val="both"/>
        <w:rPr>
          <w:i/>
        </w:rPr>
      </w:pPr>
    </w:p>
    <w:p w14:paraId="1354143F" w14:textId="1FA1F693" w:rsidR="00C605BC" w:rsidRPr="00E16E31" w:rsidRDefault="002A0B88" w:rsidP="002A0B88">
      <w:pPr>
        <w:tabs>
          <w:tab w:val="left" w:pos="5868"/>
        </w:tabs>
        <w:jc w:val="both"/>
        <w:rPr>
          <w:i/>
        </w:rPr>
      </w:pPr>
      <w:r>
        <w:rPr>
          <w:i/>
        </w:rPr>
        <w:tab/>
      </w:r>
    </w:p>
    <w:p w14:paraId="1B997255" w14:textId="2B4DD690" w:rsidR="009D580E" w:rsidRPr="00F52076" w:rsidRDefault="008C336B" w:rsidP="009D580E">
      <w:pPr>
        <w:jc w:val="both"/>
      </w:pPr>
      <w:r>
        <w:t>Piegādes</w:t>
      </w:r>
      <w:r w:rsidR="009D580E" w:rsidRPr="00F52076">
        <w:t xml:space="preserve"> vieta </w:t>
      </w:r>
      <w:r w:rsidR="009D580E">
        <w:t>–</w:t>
      </w:r>
      <w:r w:rsidR="009D580E" w:rsidRPr="00F52076">
        <w:t xml:space="preserve"> </w:t>
      </w:r>
      <w:r>
        <w:t xml:space="preserve">Mūru iela 17, </w:t>
      </w:r>
      <w:r w:rsidR="009D580E">
        <w:t>Limbaži</w:t>
      </w:r>
      <w:r w:rsidR="009D580E" w:rsidRPr="00F52076">
        <w:t>, Limbažu novads</w:t>
      </w:r>
      <w:r w:rsidR="009D580E">
        <w:t>.</w:t>
      </w:r>
    </w:p>
    <w:p w14:paraId="68C3D841" w14:textId="3489D1FA" w:rsidR="009D580E" w:rsidRDefault="009D580E" w:rsidP="009D580E">
      <w:pPr>
        <w:jc w:val="both"/>
      </w:pPr>
      <w:r w:rsidRPr="00F52076">
        <w:t>Iepirkuma līguma izpildes laiks –</w:t>
      </w:r>
      <w:r w:rsidR="00D14F7B">
        <w:t xml:space="preserve"> </w:t>
      </w:r>
      <w:r w:rsidR="00C53D71">
        <w:t>2 (divas) nedēļas no iepirkuma līguma noslēgšanas diena, bet ne vēlāk kā līdz 2023.gada 15.jūlijam</w:t>
      </w:r>
      <w:r w:rsidR="00A27420" w:rsidRPr="00D14F7B">
        <w:rPr>
          <w:b/>
          <w:bCs/>
        </w:rPr>
        <w:t>.</w:t>
      </w:r>
    </w:p>
    <w:p w14:paraId="1CA7317F" w14:textId="5DCEBE16" w:rsidR="001A3BBF" w:rsidRDefault="009D580E" w:rsidP="00C605BC">
      <w:pPr>
        <w:tabs>
          <w:tab w:val="num" w:pos="540"/>
        </w:tabs>
        <w:jc w:val="both"/>
      </w:pPr>
      <w:r w:rsidRPr="00975A2D">
        <w:t xml:space="preserve">Iepirkuma līguma apmaksa </w:t>
      </w:r>
      <w:r w:rsidRPr="00C53D71">
        <w:t>– pasūtītājs veic samaksu piegādātājam</w:t>
      </w:r>
      <w:r w:rsidR="00403FD8" w:rsidRPr="00C53D71">
        <w:t xml:space="preserve"> 15 (piecpadsmit) dienu laikā pēc pieņemšanas – nodošanas akta parakstīšanas un Izpildītāja rēķina saņemšanas</w:t>
      </w:r>
      <w:r w:rsidRPr="00C53D71">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056295A3" w:rsidR="00BF0BF1" w:rsidRDefault="00C605BC" w:rsidP="00BF0BF1">
      <w:pPr>
        <w:tabs>
          <w:tab w:val="num" w:pos="540"/>
        </w:tabs>
        <w:jc w:val="both"/>
      </w:pPr>
      <w:r>
        <w:tab/>
      </w:r>
      <w:r w:rsidR="00BF0BF1" w:rsidRPr="00DB7944">
        <w:t>Piedāvājumus iepirkumam var iesniegt līdz 202</w:t>
      </w:r>
      <w:r w:rsidR="00195203">
        <w:t>3</w:t>
      </w:r>
      <w:r w:rsidR="00BF0BF1" w:rsidRPr="00DB7944">
        <w:t xml:space="preserve">.gada </w:t>
      </w:r>
      <w:r w:rsidR="00B67EF1">
        <w:t>28</w:t>
      </w:r>
      <w:r w:rsidR="00CD5C11">
        <w:t xml:space="preserve">. </w:t>
      </w:r>
      <w:r w:rsidR="00D14F7B">
        <w:t>jūnij</w:t>
      </w:r>
      <w:r w:rsidR="00A534D7">
        <w:t>am</w:t>
      </w:r>
      <w:r w:rsidR="00CD5C11">
        <w:t>,</w:t>
      </w:r>
      <w:r w:rsidR="00BF0BF1" w:rsidRPr="00DB7944">
        <w:t xml:space="preserve"> pulksten 1</w:t>
      </w:r>
      <w:r w:rsidR="00DC189E">
        <w:t>2</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245AD48C" w:rsidR="00C605BC" w:rsidRDefault="00C605BC" w:rsidP="00C605BC">
      <w:pPr>
        <w:jc w:val="both"/>
      </w:pPr>
      <w:r>
        <w:t xml:space="preserve">Pielikumā: </w:t>
      </w:r>
      <w:r>
        <w:tab/>
      </w:r>
      <w:r w:rsidR="00467553">
        <w:t xml:space="preserve">1. </w:t>
      </w:r>
      <w:r w:rsidR="001832C3">
        <w:t xml:space="preserve">Tehniskā specifikācija </w:t>
      </w:r>
      <w:r w:rsidR="008C336B">
        <w:t>uz 1 lapas;</w:t>
      </w:r>
    </w:p>
    <w:p w14:paraId="24490E74" w14:textId="2BA87D67" w:rsidR="00802E05" w:rsidRDefault="00467553" w:rsidP="00802E05">
      <w:pPr>
        <w:jc w:val="both"/>
      </w:pPr>
      <w:r>
        <w:tab/>
      </w:r>
      <w:r>
        <w:tab/>
        <w:t xml:space="preserve">2. </w:t>
      </w:r>
      <w:r w:rsidR="001832C3">
        <w:t xml:space="preserve">Piedāvājuma veidlapa </w:t>
      </w:r>
      <w:r w:rsidR="008C336B">
        <w:t>uz 2 lapām.</w:t>
      </w:r>
    </w:p>
    <w:p w14:paraId="219E6090" w14:textId="05813BED" w:rsidR="00802E05" w:rsidRDefault="00802E05" w:rsidP="008C336B">
      <w:pPr>
        <w:jc w:val="both"/>
        <w:rPr>
          <w:bCs/>
        </w:rPr>
      </w:pPr>
      <w:r>
        <w:tab/>
      </w:r>
    </w:p>
    <w:p w14:paraId="3F69F30D" w14:textId="6C8334EB" w:rsidR="00802E05" w:rsidRPr="00802E05" w:rsidRDefault="00802E05" w:rsidP="00802E05">
      <w:pPr>
        <w:jc w:val="both"/>
        <w:rPr>
          <w:rStyle w:val="Noklusjumarindkopasfonts2"/>
        </w:rPr>
      </w:pPr>
      <w:r>
        <w:rPr>
          <w:bCs/>
        </w:rPr>
        <w:t xml:space="preserve"> </w:t>
      </w:r>
    </w:p>
    <w:p w14:paraId="412368A9" w14:textId="77777777" w:rsidR="00802E05" w:rsidRDefault="00802E05">
      <w:pPr>
        <w:spacing w:after="160" w:line="259" w:lineRule="auto"/>
        <w:rPr>
          <w:bCs/>
        </w:rPr>
      </w:pPr>
      <w:r>
        <w:rPr>
          <w:bCs/>
        </w:rPr>
        <w:br w:type="page"/>
      </w:r>
    </w:p>
    <w:p w14:paraId="1BB7F1D3" w14:textId="3D3F516C" w:rsidR="00F30B93" w:rsidRPr="00901FD8" w:rsidRDefault="00F30B93" w:rsidP="00F30B93">
      <w:pPr>
        <w:pStyle w:val="Kjene"/>
        <w:tabs>
          <w:tab w:val="clear" w:pos="4153"/>
          <w:tab w:val="clear" w:pos="8306"/>
        </w:tabs>
        <w:ind w:left="360"/>
        <w:jc w:val="right"/>
        <w:rPr>
          <w:bCs/>
        </w:rPr>
      </w:pPr>
      <w:r w:rsidRPr="00901FD8">
        <w:rPr>
          <w:bCs/>
        </w:rPr>
        <w:lastRenderedPageBreak/>
        <w:t>Pielikums Nr.1</w:t>
      </w:r>
    </w:p>
    <w:p w14:paraId="706B473B" w14:textId="5B5DC01F" w:rsidR="00F30B93" w:rsidRPr="008C336B" w:rsidRDefault="008C336B" w:rsidP="008C336B">
      <w:pPr>
        <w:pStyle w:val="Kjene"/>
        <w:tabs>
          <w:tab w:val="clear" w:pos="4153"/>
          <w:tab w:val="clear" w:pos="8306"/>
        </w:tabs>
        <w:ind w:left="360"/>
        <w:jc w:val="right"/>
      </w:pPr>
      <w:r w:rsidRPr="009B653E">
        <w:t>I</w:t>
      </w:r>
      <w:r w:rsidR="00F30B93" w:rsidRPr="009B653E">
        <w:t>epirkumam</w:t>
      </w:r>
      <w:r>
        <w:t xml:space="preserve"> </w:t>
      </w:r>
      <w:r w:rsidR="00F30B93" w:rsidRPr="00A70963">
        <w:rPr>
          <w:rStyle w:val="Noklusjumarindkopasfonts2"/>
        </w:rPr>
        <w:t>"</w:t>
      </w:r>
      <w:r w:rsidR="00E16EFF">
        <w:t>Limbažu pilsētas k</w:t>
      </w:r>
      <w:r w:rsidR="00E16EFF" w:rsidRPr="00D205DC">
        <w:t>arog</w:t>
      </w:r>
      <w:r w:rsidR="00E16EFF">
        <w:t>u</w:t>
      </w:r>
      <w:r w:rsidR="00E16EFF" w:rsidRPr="00D205DC">
        <w:t xml:space="preserve"> </w:t>
      </w:r>
      <w:r w:rsidR="00E16EFF">
        <w:t xml:space="preserve">izgatavošana un piegāde izvietošanai </w:t>
      </w:r>
      <w:r w:rsidR="00E16EFF" w:rsidRPr="00D205DC">
        <w:t>stab</w:t>
      </w:r>
      <w:r w:rsidR="00E16EFF">
        <w:t>os</w:t>
      </w:r>
      <w:r w:rsidR="00F30B93"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C019EFB" w14:textId="16558B51" w:rsidR="00D26725" w:rsidRPr="00C53D71" w:rsidRDefault="00E16EFF" w:rsidP="00C53D71">
      <w:pPr>
        <w:pStyle w:val="Sarakstarindkopa"/>
        <w:jc w:val="center"/>
        <w:rPr>
          <w:b/>
          <w:bCs/>
          <w:sz w:val="28"/>
          <w:szCs w:val="28"/>
        </w:rPr>
      </w:pPr>
      <w:r w:rsidRPr="00C53D71">
        <w:rPr>
          <w:b/>
          <w:bCs/>
        </w:rPr>
        <w:t>Limbažu pilsētas karogu izgatavošana un piegāde izvietošanai stabos</w:t>
      </w:r>
    </w:p>
    <w:p w14:paraId="6F72ED66" w14:textId="77777777" w:rsidR="00D26725" w:rsidRDefault="00D26725" w:rsidP="00D26725">
      <w:pPr>
        <w:pStyle w:val="Sarakstarindkopa"/>
        <w:jc w:val="both"/>
        <w:rPr>
          <w:bCs/>
        </w:rPr>
      </w:pPr>
    </w:p>
    <w:p w14:paraId="76FDF907" w14:textId="77777777" w:rsidR="00D205DC" w:rsidRDefault="00D205DC" w:rsidP="00D26725">
      <w:pPr>
        <w:pStyle w:val="Sarakstarindkopa"/>
        <w:jc w:val="both"/>
        <w:rPr>
          <w:bCs/>
        </w:rPr>
      </w:pPr>
    </w:p>
    <w:p w14:paraId="7C8FE862" w14:textId="77777777" w:rsidR="00D205DC" w:rsidRPr="00C53D71" w:rsidRDefault="00D205DC" w:rsidP="00D205DC">
      <w:pPr>
        <w:pStyle w:val="Sarakstarindkopa"/>
        <w:numPr>
          <w:ilvl w:val="0"/>
          <w:numId w:val="36"/>
        </w:numPr>
        <w:spacing w:after="160"/>
      </w:pPr>
      <w:r w:rsidRPr="00C53D71">
        <w:t>Karogu izmērs :</w:t>
      </w:r>
    </w:p>
    <w:p w14:paraId="37D2E7C5" w14:textId="77777777" w:rsidR="00D205DC" w:rsidRPr="00C53D71" w:rsidRDefault="00D205DC" w:rsidP="00D205DC">
      <w:pPr>
        <w:pStyle w:val="Sarakstarindkopa"/>
      </w:pPr>
      <w:r w:rsidRPr="00C53D71">
        <w:t>2000x500mm - galos tuneļi, lai var iestiept;</w:t>
      </w:r>
    </w:p>
    <w:p w14:paraId="31124742" w14:textId="77777777" w:rsidR="00D205DC" w:rsidRDefault="00D205DC" w:rsidP="00D205DC">
      <w:pPr>
        <w:pStyle w:val="Sarakstarindkopa"/>
        <w:numPr>
          <w:ilvl w:val="0"/>
          <w:numId w:val="36"/>
        </w:numPr>
        <w:spacing w:after="160"/>
      </w:pPr>
      <w:r w:rsidRPr="00C53D71">
        <w:t>Druka divpusēja, katrā pusē savādāka druka ( ja nepieciešams pa vidu odere, lai nespīd cauri);</w:t>
      </w:r>
    </w:p>
    <w:p w14:paraId="5EA9F029" w14:textId="4011DD12" w:rsidR="00C53D71" w:rsidRPr="00C53D71" w:rsidRDefault="008C336B" w:rsidP="00D205DC">
      <w:pPr>
        <w:pStyle w:val="Sarakstarindkopa"/>
        <w:numPr>
          <w:ilvl w:val="0"/>
          <w:numId w:val="36"/>
        </w:numPr>
        <w:spacing w:after="160"/>
      </w:pPr>
      <w:r>
        <w:t xml:space="preserve">Darbu izpildei nepieciešams izgatavot un saskaņot ar pasūtītāju </w:t>
      </w:r>
      <w:r w:rsidR="00C53D71" w:rsidRPr="00C53D71">
        <w:t>2-4 maket</w:t>
      </w:r>
      <w:r>
        <w:t>us;</w:t>
      </w:r>
    </w:p>
    <w:p w14:paraId="522A611F" w14:textId="3FCF0772" w:rsidR="00D205DC" w:rsidRPr="00C53D71" w:rsidRDefault="00C53D71" w:rsidP="00C53D71">
      <w:pPr>
        <w:pStyle w:val="Sarakstarindkopa"/>
        <w:numPr>
          <w:ilvl w:val="0"/>
          <w:numId w:val="36"/>
        </w:numPr>
        <w:spacing w:after="160"/>
      </w:pPr>
      <w:r>
        <w:t>Izgatavojamo karogu s</w:t>
      </w:r>
      <w:r w:rsidR="00D205DC" w:rsidRPr="00C53D71">
        <w:t xml:space="preserve">kaits </w:t>
      </w:r>
      <w:r>
        <w:t xml:space="preserve"> - </w:t>
      </w:r>
      <w:r w:rsidR="00D205DC" w:rsidRPr="00C53D71">
        <w:t>100 gab.  – kopējais;</w:t>
      </w:r>
    </w:p>
    <w:p w14:paraId="36CF901B" w14:textId="085AD216" w:rsidR="00D205DC" w:rsidRPr="00C53D71" w:rsidRDefault="00C53D71" w:rsidP="00D205DC">
      <w:pPr>
        <w:pStyle w:val="Sarakstarindkopa"/>
        <w:numPr>
          <w:ilvl w:val="0"/>
          <w:numId w:val="36"/>
        </w:numPr>
        <w:spacing w:after="160"/>
      </w:pPr>
      <w:r>
        <w:t>I</w:t>
      </w:r>
      <w:r w:rsidR="00D205DC" w:rsidRPr="00C53D71">
        <w:t>zgatavošanas termiņi – 2 nedēļas</w:t>
      </w:r>
      <w:r w:rsidR="008C336B">
        <w:t xml:space="preserve"> </w:t>
      </w:r>
      <w:r w:rsidR="00D205DC" w:rsidRPr="00C53D71">
        <w:t>(14 dienas)</w:t>
      </w:r>
      <w:r w:rsidR="008C336B">
        <w:t xml:space="preserve"> no iepirkuma līguma noslēgšanas dienas</w:t>
      </w:r>
      <w:r w:rsidR="00D205DC" w:rsidRPr="00C53D71">
        <w:t>;</w:t>
      </w:r>
    </w:p>
    <w:p w14:paraId="53D83D37" w14:textId="12E0DD46" w:rsidR="00D205DC" w:rsidRPr="00C53D71" w:rsidRDefault="00D205DC" w:rsidP="00D205DC">
      <w:pPr>
        <w:pStyle w:val="Sarakstarindkopa"/>
        <w:numPr>
          <w:ilvl w:val="0"/>
          <w:numId w:val="36"/>
        </w:numPr>
        <w:spacing w:after="160"/>
      </w:pPr>
      <w:r w:rsidRPr="00C53D71">
        <w:t>Karogi paredzēti lietot āra apstākļos, piestiprin</w:t>
      </w:r>
      <w:r w:rsidR="00C53D71">
        <w:t>ot</w:t>
      </w:r>
      <w:r w:rsidRPr="00C53D71">
        <w:t xml:space="preserve"> pie stabiem.</w:t>
      </w:r>
    </w:p>
    <w:p w14:paraId="29B145EB" w14:textId="77777777" w:rsidR="00D205DC" w:rsidRPr="00C53D71" w:rsidRDefault="00D205DC" w:rsidP="00D205DC">
      <w:pPr>
        <w:pStyle w:val="Sarakstarindkopa"/>
        <w:numPr>
          <w:ilvl w:val="0"/>
          <w:numId w:val="36"/>
        </w:numPr>
        <w:spacing w:after="160"/>
      </w:pPr>
      <w:r w:rsidRPr="00C53D71">
        <w:t>Karogu vizuālais izskats – pielikumā.</w:t>
      </w:r>
    </w:p>
    <w:p w14:paraId="36D3F5F7" w14:textId="77777777" w:rsidR="00D205DC" w:rsidRPr="00D26725" w:rsidRDefault="00D205DC" w:rsidP="00D26725">
      <w:pPr>
        <w:pStyle w:val="Sarakstarindkopa"/>
        <w:jc w:val="both"/>
        <w:rPr>
          <w:bCs/>
        </w:rPr>
      </w:pPr>
    </w:p>
    <w:p w14:paraId="2E7E3074" w14:textId="77777777" w:rsidR="006C4BAF" w:rsidRDefault="006C4BAF" w:rsidP="00B15269">
      <w:pPr>
        <w:contextualSpacing/>
        <w:rPr>
          <w:b/>
        </w:rPr>
      </w:pPr>
    </w:p>
    <w:p w14:paraId="762447F6" w14:textId="23365AD8" w:rsidR="001832C3" w:rsidRDefault="001832C3">
      <w:pPr>
        <w:spacing w:after="160" w:line="259" w:lineRule="auto"/>
        <w:rPr>
          <w:b/>
        </w:rPr>
      </w:pPr>
      <w:r>
        <w:rPr>
          <w:b/>
        </w:rPr>
        <w:br w:type="page"/>
      </w:r>
    </w:p>
    <w:p w14:paraId="05C89FC5" w14:textId="0F2C4B03"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2</w:t>
      </w:r>
    </w:p>
    <w:p w14:paraId="00C0F6CC" w14:textId="3B8A0936" w:rsidR="00F30B93" w:rsidRPr="008C336B" w:rsidRDefault="008C336B" w:rsidP="008C336B">
      <w:pPr>
        <w:pStyle w:val="Kjene"/>
        <w:tabs>
          <w:tab w:val="clear" w:pos="4153"/>
          <w:tab w:val="clear" w:pos="8306"/>
        </w:tabs>
        <w:jc w:val="right"/>
      </w:pPr>
      <w:r w:rsidRPr="009B653E">
        <w:t>I</w:t>
      </w:r>
      <w:r w:rsidR="00F30B93" w:rsidRPr="009B653E">
        <w:t>epirkumam</w:t>
      </w:r>
      <w:r>
        <w:t xml:space="preserve"> </w:t>
      </w:r>
      <w:r w:rsidR="00F30B93" w:rsidRPr="00A70963">
        <w:rPr>
          <w:rStyle w:val="Noklusjumarindkopasfonts2"/>
        </w:rPr>
        <w:t>"</w:t>
      </w:r>
      <w:r w:rsidR="00E16EFF">
        <w:t>Limbažu pilsētas k</w:t>
      </w:r>
      <w:r w:rsidR="00E16EFF" w:rsidRPr="00D205DC">
        <w:t>arog</w:t>
      </w:r>
      <w:r w:rsidR="00E16EFF">
        <w:t>u</w:t>
      </w:r>
      <w:r w:rsidR="00E16EFF" w:rsidRPr="00D205DC">
        <w:t xml:space="preserve"> </w:t>
      </w:r>
      <w:r w:rsidR="00E16EFF">
        <w:t xml:space="preserve">izgatavošana un piegāde izvietošanai </w:t>
      </w:r>
      <w:r w:rsidR="00E16EFF" w:rsidRPr="00D205DC">
        <w:t>stab</w:t>
      </w:r>
      <w:r w:rsidR="00E16EFF">
        <w:t>os</w:t>
      </w:r>
      <w:r w:rsidR="00F30B93" w:rsidRPr="00A70963">
        <w:rPr>
          <w:rStyle w:val="Noklusjumarindkopasfonts2"/>
        </w:rPr>
        <w:t>"</w:t>
      </w:r>
    </w:p>
    <w:p w14:paraId="0FE50A75" w14:textId="5852EFA8"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1BC9B7D3" w:rsidR="001832C3" w:rsidRDefault="001832C3" w:rsidP="001832C3">
      <w:pPr>
        <w:jc w:val="both"/>
        <w:rPr>
          <w:b/>
        </w:rPr>
      </w:pPr>
      <w:r>
        <w:rPr>
          <w:b/>
        </w:rPr>
        <w:tab/>
        <w:t xml:space="preserve">Pamatojoties uz saņemto uzaicinājumu, iesniedzam piedāvājumu iepirkumam </w:t>
      </w:r>
      <w:r w:rsidRPr="00C53D71">
        <w:rPr>
          <w:b/>
        </w:rPr>
        <w:t>“</w:t>
      </w:r>
      <w:r w:rsidR="00E16EFF" w:rsidRPr="00C53D71">
        <w:rPr>
          <w:b/>
        </w:rPr>
        <w:t>Limbažu pilsētas karogu izgatavošana un piegāde izvietošanai stabos</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321623">
            <w:pPr>
              <w:snapToGrid w:val="0"/>
              <w:spacing w:before="120" w:after="120"/>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2B49CC03" w14:textId="77777777" w:rsidR="008C336B" w:rsidRDefault="008C336B" w:rsidP="001832C3">
      <w:pPr>
        <w:pStyle w:val="naisnod"/>
        <w:spacing w:before="0" w:after="0"/>
        <w:ind w:left="360" w:hanging="360"/>
        <w:jc w:val="left"/>
        <w:rPr>
          <w:b w:val="0"/>
        </w:rPr>
      </w:pPr>
    </w:p>
    <w:p w14:paraId="19B74C05" w14:textId="04B19264" w:rsidR="00F30B93"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0DAA04AA" w14:textId="36A04CBD" w:rsidR="008C336B" w:rsidRDefault="008C336B">
      <w:pPr>
        <w:spacing w:after="160" w:line="259" w:lineRule="auto"/>
        <w:rPr>
          <w:b/>
          <w:bCs/>
          <w:sz w:val="26"/>
          <w:szCs w:val="26"/>
        </w:rPr>
      </w:pPr>
      <w:r>
        <w:rPr>
          <w:b/>
          <w:bCs/>
          <w:sz w:val="26"/>
          <w:szCs w:val="26"/>
        </w:rPr>
        <w:br w:type="page"/>
      </w:r>
    </w:p>
    <w:p w14:paraId="3EACC295" w14:textId="77777777" w:rsidR="001D33F6" w:rsidRDefault="001D33F6">
      <w:pPr>
        <w:spacing w:after="160" w:line="259" w:lineRule="auto"/>
        <w:rPr>
          <w:b/>
          <w:bCs/>
          <w:sz w:val="26"/>
          <w:szCs w:val="26"/>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686"/>
        <w:gridCol w:w="1984"/>
        <w:gridCol w:w="1139"/>
        <w:gridCol w:w="1987"/>
      </w:tblGrid>
      <w:tr w:rsidR="008C336B" w14:paraId="4C5F69F0" w14:textId="77777777" w:rsidTr="008C336B">
        <w:tc>
          <w:tcPr>
            <w:tcW w:w="1129"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8C336B" w:rsidRDefault="008C336B" w:rsidP="00D5683D">
            <w:pPr>
              <w:jc w:val="center"/>
              <w:outlineLvl w:val="0"/>
              <w:rPr>
                <w:lang w:eastAsia="en-US"/>
              </w:rPr>
            </w:pPr>
            <w:proofErr w:type="spellStart"/>
            <w:r>
              <w:t>Nr.p</w:t>
            </w:r>
            <w:proofErr w:type="spellEnd"/>
            <w:r>
              <w:t>. 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8C336B" w:rsidRDefault="008C336B" w:rsidP="00D5683D">
            <w:pPr>
              <w:jc w:val="center"/>
              <w:outlineLvl w:val="0"/>
            </w:pPr>
            <w:r>
              <w:t>Nosaukums</w:t>
            </w:r>
          </w:p>
        </w:tc>
        <w:tc>
          <w:tcPr>
            <w:tcW w:w="1984" w:type="dxa"/>
            <w:tcBorders>
              <w:top w:val="single" w:sz="4" w:space="0" w:color="auto"/>
              <w:left w:val="single" w:sz="4" w:space="0" w:color="auto"/>
              <w:bottom w:val="single" w:sz="4" w:space="0" w:color="auto"/>
              <w:right w:val="single" w:sz="4" w:space="0" w:color="auto"/>
            </w:tcBorders>
          </w:tcPr>
          <w:p w14:paraId="392C17AD" w14:textId="76A2885D" w:rsidR="008C336B" w:rsidRDefault="008C336B" w:rsidP="00D5683D">
            <w:pPr>
              <w:jc w:val="center"/>
              <w:outlineLvl w:val="0"/>
            </w:pPr>
            <w:r>
              <w:t>Vienas vienības cena, EUR bez PVN</w:t>
            </w:r>
          </w:p>
        </w:tc>
        <w:tc>
          <w:tcPr>
            <w:tcW w:w="1139" w:type="dxa"/>
            <w:tcBorders>
              <w:top w:val="single" w:sz="4" w:space="0" w:color="auto"/>
              <w:left w:val="single" w:sz="4" w:space="0" w:color="auto"/>
              <w:bottom w:val="single" w:sz="4" w:space="0" w:color="auto"/>
              <w:right w:val="single" w:sz="4" w:space="0" w:color="auto"/>
            </w:tcBorders>
          </w:tcPr>
          <w:p w14:paraId="198B1B81" w14:textId="5E53469F" w:rsidR="008C336B" w:rsidRDefault="008C336B" w:rsidP="00D5683D">
            <w:pPr>
              <w:jc w:val="center"/>
              <w:outlineLvl w:val="0"/>
            </w:pPr>
            <w:r>
              <w:t>Skaits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1285219" w14:textId="48D4F574" w:rsidR="008C336B" w:rsidRDefault="008C336B" w:rsidP="00D5683D">
            <w:pPr>
              <w:jc w:val="center"/>
              <w:outlineLvl w:val="0"/>
            </w:pPr>
            <w:r>
              <w:t>Kopējā cena,</w:t>
            </w:r>
          </w:p>
          <w:p w14:paraId="52E23D88" w14:textId="29B6CAAC" w:rsidR="008C336B" w:rsidRDefault="008C336B" w:rsidP="00D5683D">
            <w:pPr>
              <w:jc w:val="center"/>
              <w:outlineLvl w:val="0"/>
            </w:pPr>
            <w:r>
              <w:t>EUR bez PVN</w:t>
            </w:r>
          </w:p>
        </w:tc>
      </w:tr>
      <w:tr w:rsidR="008C336B" w14:paraId="62AA6F2C" w14:textId="77777777" w:rsidTr="008C336B">
        <w:trPr>
          <w:trHeight w:val="640"/>
        </w:trPr>
        <w:tc>
          <w:tcPr>
            <w:tcW w:w="1129" w:type="dxa"/>
            <w:tcBorders>
              <w:top w:val="single" w:sz="4" w:space="0" w:color="auto"/>
              <w:left w:val="single" w:sz="4" w:space="0" w:color="auto"/>
              <w:bottom w:val="single" w:sz="4" w:space="0" w:color="auto"/>
              <w:right w:val="single" w:sz="4" w:space="0" w:color="auto"/>
            </w:tcBorders>
            <w:vAlign w:val="center"/>
          </w:tcPr>
          <w:p w14:paraId="03700CBC" w14:textId="77777777" w:rsidR="008C336B" w:rsidRDefault="008C336B" w:rsidP="00A238EB">
            <w:pPr>
              <w:numPr>
                <w:ilvl w:val="0"/>
                <w:numId w:val="34"/>
              </w:numPr>
              <w:spacing w:line="252" w:lineRule="auto"/>
              <w:ind w:left="357" w:hanging="357"/>
              <w:jc w:val="center"/>
              <w:outlineLvl w:val="0"/>
              <w:rPr>
                <w:caps/>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A53507" w14:textId="7BBA0561" w:rsidR="008C336B" w:rsidRDefault="008C336B" w:rsidP="00D5683D">
            <w:pPr>
              <w:spacing w:line="254" w:lineRule="auto"/>
              <w:jc w:val="both"/>
            </w:pPr>
            <w:r w:rsidRPr="00C53D71">
              <w:rPr>
                <w:b/>
              </w:rPr>
              <w:t xml:space="preserve">Limbažu pilsētas karogu izgatavošana un piegāde </w:t>
            </w:r>
          </w:p>
        </w:tc>
        <w:tc>
          <w:tcPr>
            <w:tcW w:w="1984" w:type="dxa"/>
            <w:tcBorders>
              <w:top w:val="single" w:sz="4" w:space="0" w:color="auto"/>
              <w:left w:val="single" w:sz="4" w:space="0" w:color="auto"/>
              <w:bottom w:val="single" w:sz="4" w:space="0" w:color="auto"/>
              <w:right w:val="single" w:sz="4" w:space="0" w:color="auto"/>
            </w:tcBorders>
          </w:tcPr>
          <w:p w14:paraId="50A7EC39" w14:textId="77777777" w:rsidR="008C336B" w:rsidRDefault="008C336B" w:rsidP="00D5683D">
            <w:pPr>
              <w:outlineLvl w:val="0"/>
            </w:pPr>
          </w:p>
        </w:tc>
        <w:tc>
          <w:tcPr>
            <w:tcW w:w="1139" w:type="dxa"/>
            <w:tcBorders>
              <w:top w:val="single" w:sz="4" w:space="0" w:color="auto"/>
              <w:left w:val="single" w:sz="4" w:space="0" w:color="auto"/>
              <w:bottom w:val="single" w:sz="4" w:space="0" w:color="auto"/>
              <w:right w:val="single" w:sz="4" w:space="0" w:color="auto"/>
            </w:tcBorders>
          </w:tcPr>
          <w:p w14:paraId="20FC4946" w14:textId="0348E04F" w:rsidR="008C336B" w:rsidRDefault="008C336B" w:rsidP="00D5683D">
            <w:pPr>
              <w:outlineLvl w:val="0"/>
            </w:pPr>
            <w:r>
              <w:t>100</w:t>
            </w:r>
          </w:p>
        </w:tc>
        <w:tc>
          <w:tcPr>
            <w:tcW w:w="1987" w:type="dxa"/>
            <w:tcBorders>
              <w:top w:val="single" w:sz="4" w:space="0" w:color="auto"/>
              <w:left w:val="single" w:sz="4" w:space="0" w:color="auto"/>
              <w:bottom w:val="single" w:sz="4" w:space="0" w:color="auto"/>
              <w:right w:val="single" w:sz="4" w:space="0" w:color="auto"/>
            </w:tcBorders>
            <w:vAlign w:val="center"/>
          </w:tcPr>
          <w:p w14:paraId="68F0383D" w14:textId="08AAF16B" w:rsidR="008C336B" w:rsidRDefault="008C336B" w:rsidP="00D5683D">
            <w:pPr>
              <w:outlineLvl w:val="0"/>
            </w:pPr>
          </w:p>
        </w:tc>
      </w:tr>
      <w:tr w:rsidR="008C336B" w14:paraId="29644132" w14:textId="77777777" w:rsidTr="008C336B">
        <w:trPr>
          <w:trHeight w:val="274"/>
        </w:trPr>
        <w:tc>
          <w:tcPr>
            <w:tcW w:w="7938" w:type="dxa"/>
            <w:gridSpan w:val="4"/>
            <w:tcBorders>
              <w:top w:val="single" w:sz="4" w:space="0" w:color="auto"/>
              <w:left w:val="single" w:sz="4" w:space="0" w:color="auto"/>
              <w:bottom w:val="single" w:sz="4" w:space="0" w:color="auto"/>
              <w:right w:val="single" w:sz="4" w:space="0" w:color="auto"/>
            </w:tcBorders>
            <w:vAlign w:val="center"/>
          </w:tcPr>
          <w:p w14:paraId="11990BC1" w14:textId="769FE88D" w:rsidR="008C336B" w:rsidRPr="008C336B" w:rsidRDefault="008C336B" w:rsidP="008C336B">
            <w:pPr>
              <w:jc w:val="right"/>
              <w:outlineLvl w:val="0"/>
              <w:rPr>
                <w:b/>
                <w:bCs/>
              </w:rPr>
            </w:pPr>
            <w:r w:rsidRPr="008C336B">
              <w:rPr>
                <w:b/>
                <w:bCs/>
              </w:rPr>
              <w:t>PVN:</w:t>
            </w:r>
          </w:p>
        </w:tc>
        <w:tc>
          <w:tcPr>
            <w:tcW w:w="1987" w:type="dxa"/>
            <w:tcBorders>
              <w:top w:val="single" w:sz="4" w:space="0" w:color="auto"/>
              <w:left w:val="single" w:sz="4" w:space="0" w:color="auto"/>
              <w:bottom w:val="single" w:sz="4" w:space="0" w:color="auto"/>
              <w:right w:val="single" w:sz="4" w:space="0" w:color="auto"/>
            </w:tcBorders>
            <w:vAlign w:val="center"/>
          </w:tcPr>
          <w:p w14:paraId="37649992" w14:textId="77777777" w:rsidR="008C336B" w:rsidRDefault="008C336B" w:rsidP="00D5683D">
            <w:pPr>
              <w:outlineLvl w:val="0"/>
            </w:pPr>
          </w:p>
        </w:tc>
      </w:tr>
      <w:tr w:rsidR="008C336B" w14:paraId="291930AF" w14:textId="77777777" w:rsidTr="00925EEE">
        <w:tc>
          <w:tcPr>
            <w:tcW w:w="1129" w:type="dxa"/>
            <w:tcBorders>
              <w:top w:val="single" w:sz="4" w:space="0" w:color="auto"/>
              <w:left w:val="single" w:sz="4" w:space="0" w:color="auto"/>
              <w:bottom w:val="single" w:sz="4" w:space="0" w:color="auto"/>
              <w:right w:val="single" w:sz="4" w:space="0" w:color="auto"/>
            </w:tcBorders>
            <w:vAlign w:val="center"/>
          </w:tcPr>
          <w:p w14:paraId="3F77E438" w14:textId="77777777" w:rsidR="008C336B" w:rsidRDefault="008C336B" w:rsidP="00D5683D">
            <w:pPr>
              <w:ind w:left="357"/>
              <w:outlineLvl w:val="0"/>
              <w:rPr>
                <w:b/>
                <w:caps/>
              </w:rPr>
            </w:pPr>
          </w:p>
        </w:tc>
        <w:tc>
          <w:tcPr>
            <w:tcW w:w="6809" w:type="dxa"/>
            <w:gridSpan w:val="3"/>
            <w:tcBorders>
              <w:top w:val="single" w:sz="4" w:space="0" w:color="auto"/>
              <w:left w:val="single" w:sz="4" w:space="0" w:color="auto"/>
              <w:bottom w:val="single" w:sz="4" w:space="0" w:color="auto"/>
              <w:right w:val="single" w:sz="4" w:space="0" w:color="auto"/>
            </w:tcBorders>
            <w:hideMark/>
          </w:tcPr>
          <w:p w14:paraId="06316EDE" w14:textId="2697057A" w:rsidR="008C336B" w:rsidRDefault="008C336B" w:rsidP="00D5683D">
            <w:pPr>
              <w:jc w:val="center"/>
              <w:outlineLvl w:val="0"/>
              <w:rPr>
                <w:b/>
              </w:rPr>
            </w:pPr>
            <w:r>
              <w:rPr>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0CDA2DBC" w14:textId="0993CD23" w:rsidR="008C336B" w:rsidRDefault="008C336B" w:rsidP="00D5683D">
            <w:pPr>
              <w:jc w:val="center"/>
              <w:outlineLvl w:val="0"/>
              <w:rPr>
                <w:b/>
              </w:rPr>
            </w:pPr>
          </w:p>
        </w:tc>
      </w:tr>
    </w:tbl>
    <w:p w14:paraId="06F138C1" w14:textId="77777777" w:rsidR="001832C3" w:rsidRDefault="001832C3" w:rsidP="00AA5451">
      <w:pPr>
        <w:pStyle w:val="naisnod"/>
        <w:spacing w:before="0" w:after="0"/>
        <w:jc w:val="left"/>
        <w:rPr>
          <w:sz w:val="26"/>
          <w:szCs w:val="26"/>
        </w:rPr>
      </w:pPr>
    </w:p>
    <w:p w14:paraId="6F1AFDBB" w14:textId="77777777" w:rsidR="001832C3" w:rsidRDefault="001832C3"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D16B73">
      <w:headerReference w:type="default" r:id="rId7"/>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C5D8" w14:textId="77777777" w:rsidR="00F83D38" w:rsidRDefault="00F83D38">
      <w:r>
        <w:separator/>
      </w:r>
    </w:p>
  </w:endnote>
  <w:endnote w:type="continuationSeparator" w:id="0">
    <w:p w14:paraId="4D510ECB" w14:textId="77777777" w:rsidR="00F83D38" w:rsidRDefault="00F8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A3AC" w14:textId="77777777" w:rsidR="00F83D38" w:rsidRDefault="00F83D38">
      <w:r>
        <w:separator/>
      </w:r>
    </w:p>
  </w:footnote>
  <w:footnote w:type="continuationSeparator" w:id="0">
    <w:p w14:paraId="35FA1FBA" w14:textId="77777777" w:rsidR="00F83D38" w:rsidRDefault="00F8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B8E0B57"/>
    <w:multiLevelType w:val="hybridMultilevel"/>
    <w:tmpl w:val="C9206B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8" w15:restartNumberingAfterBreak="0">
    <w:nsid w:val="17985126"/>
    <w:multiLevelType w:val="multilevel"/>
    <w:tmpl w:val="529CB2F0"/>
    <w:numStyleLink w:val="Pareizjaissaraksts1"/>
  </w:abstractNum>
  <w:abstractNum w:abstractNumId="9"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C54071"/>
    <w:multiLevelType w:val="hybridMultilevel"/>
    <w:tmpl w:val="A75AA4E8"/>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4" w15:restartNumberingAfterBreak="0">
    <w:nsid w:val="56EC7053"/>
    <w:multiLevelType w:val="multilevel"/>
    <w:tmpl w:val="529CB2F0"/>
    <w:numStyleLink w:val="Pareizjaissaraksts1"/>
  </w:abstractNum>
  <w:abstractNum w:abstractNumId="25"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6"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27"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29"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1"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2"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15"/>
  </w:num>
  <w:num w:numId="3" w16cid:durableId="20241595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14"/>
  </w:num>
  <w:num w:numId="5" w16cid:durableId="235822339">
    <w:abstractNumId w:val="9"/>
  </w:num>
  <w:num w:numId="6" w16cid:durableId="32461187">
    <w:abstractNumId w:val="26"/>
  </w:num>
  <w:num w:numId="7" w16cid:durableId="349529515">
    <w:abstractNumId w:val="12"/>
  </w:num>
  <w:num w:numId="8" w16cid:durableId="1278370018">
    <w:abstractNumId w:val="28"/>
  </w:num>
  <w:num w:numId="9" w16cid:durableId="2904760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29"/>
  </w:num>
  <w:num w:numId="11" w16cid:durableId="869687754">
    <w:abstractNumId w:val="20"/>
  </w:num>
  <w:num w:numId="12" w16cid:durableId="185797134">
    <w:abstractNumId w:val="6"/>
  </w:num>
  <w:num w:numId="13" w16cid:durableId="1331563047">
    <w:abstractNumId w:val="18"/>
  </w:num>
  <w:num w:numId="14" w16cid:durableId="119650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83705">
    <w:abstractNumId w:val="27"/>
  </w:num>
  <w:num w:numId="16" w16cid:durableId="1634752213">
    <w:abstractNumId w:val="21"/>
  </w:num>
  <w:num w:numId="17" w16cid:durableId="1680160760">
    <w:abstractNumId w:val="19"/>
  </w:num>
  <w:num w:numId="18" w16cid:durableId="1189173428">
    <w:abstractNumId w:val="4"/>
  </w:num>
  <w:num w:numId="19" w16cid:durableId="16934981">
    <w:abstractNumId w:val="32"/>
  </w:num>
  <w:num w:numId="20" w16cid:durableId="448135191">
    <w:abstractNumId w:val="2"/>
  </w:num>
  <w:num w:numId="21" w16cid:durableId="618608295">
    <w:abstractNumId w:val="13"/>
  </w:num>
  <w:num w:numId="22" w16cid:durableId="1198396733">
    <w:abstractNumId w:val="1"/>
  </w:num>
  <w:num w:numId="23" w16cid:durableId="627394805">
    <w:abstractNumId w:val="16"/>
  </w:num>
  <w:num w:numId="24" w16cid:durableId="848174764">
    <w:abstractNumId w:val="24"/>
  </w:num>
  <w:num w:numId="25" w16cid:durableId="915822824">
    <w:abstractNumId w:val="30"/>
  </w:num>
  <w:num w:numId="26" w16cid:durableId="2047680268">
    <w:abstractNumId w:val="22"/>
  </w:num>
  <w:num w:numId="27" w16cid:durableId="1715886550">
    <w:abstractNumId w:val="10"/>
  </w:num>
  <w:num w:numId="28" w16cid:durableId="2050840810">
    <w:abstractNumId w:val="25"/>
  </w:num>
  <w:num w:numId="29" w16cid:durableId="319164244">
    <w:abstractNumId w:val="17"/>
  </w:num>
  <w:num w:numId="30" w16cid:durableId="1128358585">
    <w:abstractNumId w:val="8"/>
  </w:num>
  <w:num w:numId="31" w16cid:durableId="1534347017">
    <w:abstractNumId w:val="31"/>
  </w:num>
  <w:num w:numId="32" w16cid:durableId="1650667703">
    <w:abstractNumId w:val="7"/>
  </w:num>
  <w:num w:numId="33" w16cid:durableId="1677265373">
    <w:abstractNumId w:val="3"/>
  </w:num>
  <w:num w:numId="34" w16cid:durableId="692151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6999261">
    <w:abstractNumId w:val="11"/>
  </w:num>
  <w:num w:numId="36" w16cid:durableId="1621916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1DF9"/>
    <w:rsid w:val="000823C9"/>
    <w:rsid w:val="000E6FD0"/>
    <w:rsid w:val="00112B7C"/>
    <w:rsid w:val="00120D00"/>
    <w:rsid w:val="00127809"/>
    <w:rsid w:val="00150375"/>
    <w:rsid w:val="00150ADC"/>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9145D"/>
    <w:rsid w:val="003B1027"/>
    <w:rsid w:val="003B4248"/>
    <w:rsid w:val="003F2401"/>
    <w:rsid w:val="00403FD8"/>
    <w:rsid w:val="0040419E"/>
    <w:rsid w:val="004054E0"/>
    <w:rsid w:val="00433A4D"/>
    <w:rsid w:val="00442B25"/>
    <w:rsid w:val="00467553"/>
    <w:rsid w:val="00494E02"/>
    <w:rsid w:val="004A7FF6"/>
    <w:rsid w:val="004F3E5D"/>
    <w:rsid w:val="005504C7"/>
    <w:rsid w:val="00577D9A"/>
    <w:rsid w:val="005B60F1"/>
    <w:rsid w:val="005D70EE"/>
    <w:rsid w:val="005F7F3E"/>
    <w:rsid w:val="00624FC5"/>
    <w:rsid w:val="00642118"/>
    <w:rsid w:val="00646E82"/>
    <w:rsid w:val="00650C5B"/>
    <w:rsid w:val="00663A4C"/>
    <w:rsid w:val="006854F5"/>
    <w:rsid w:val="00686BAE"/>
    <w:rsid w:val="0069464D"/>
    <w:rsid w:val="006C3928"/>
    <w:rsid w:val="006C4BAF"/>
    <w:rsid w:val="00706B46"/>
    <w:rsid w:val="007145F3"/>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3FA9"/>
    <w:rsid w:val="008C1B7D"/>
    <w:rsid w:val="008C336B"/>
    <w:rsid w:val="008D0BA3"/>
    <w:rsid w:val="008F0FC1"/>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43447"/>
    <w:rsid w:val="00A534D7"/>
    <w:rsid w:val="00A63EA1"/>
    <w:rsid w:val="00A71CD7"/>
    <w:rsid w:val="00AA1A5D"/>
    <w:rsid w:val="00AA30C3"/>
    <w:rsid w:val="00AA5451"/>
    <w:rsid w:val="00AB6B22"/>
    <w:rsid w:val="00AF23F8"/>
    <w:rsid w:val="00B15269"/>
    <w:rsid w:val="00B34132"/>
    <w:rsid w:val="00B67EF1"/>
    <w:rsid w:val="00BC0F83"/>
    <w:rsid w:val="00BF0BF1"/>
    <w:rsid w:val="00C0011F"/>
    <w:rsid w:val="00C00B0C"/>
    <w:rsid w:val="00C01DDD"/>
    <w:rsid w:val="00C30188"/>
    <w:rsid w:val="00C53D71"/>
    <w:rsid w:val="00C605BC"/>
    <w:rsid w:val="00C67E7C"/>
    <w:rsid w:val="00CA79E5"/>
    <w:rsid w:val="00CB2200"/>
    <w:rsid w:val="00CC7D76"/>
    <w:rsid w:val="00CD5C11"/>
    <w:rsid w:val="00CD60BD"/>
    <w:rsid w:val="00CE4D92"/>
    <w:rsid w:val="00CE6EAE"/>
    <w:rsid w:val="00CF53FB"/>
    <w:rsid w:val="00D14F7B"/>
    <w:rsid w:val="00D16B73"/>
    <w:rsid w:val="00D205DC"/>
    <w:rsid w:val="00D26725"/>
    <w:rsid w:val="00D35137"/>
    <w:rsid w:val="00D50A4C"/>
    <w:rsid w:val="00D72F40"/>
    <w:rsid w:val="00D93870"/>
    <w:rsid w:val="00DC189E"/>
    <w:rsid w:val="00DC515E"/>
    <w:rsid w:val="00E14C65"/>
    <w:rsid w:val="00E16EFF"/>
    <w:rsid w:val="00E277E4"/>
    <w:rsid w:val="00E4172A"/>
    <w:rsid w:val="00E451A1"/>
    <w:rsid w:val="00E51CFF"/>
    <w:rsid w:val="00E64812"/>
    <w:rsid w:val="00E96120"/>
    <w:rsid w:val="00E9727D"/>
    <w:rsid w:val="00EE7128"/>
    <w:rsid w:val="00F0748E"/>
    <w:rsid w:val="00F27BB0"/>
    <w:rsid w:val="00F30B93"/>
    <w:rsid w:val="00F414CB"/>
    <w:rsid w:val="00F421DD"/>
    <w:rsid w:val="00F42FEC"/>
    <w:rsid w:val="00F51792"/>
    <w:rsid w:val="00F567E0"/>
    <w:rsid w:val="00F83D38"/>
    <w:rsid w:val="00F968C1"/>
    <w:rsid w:val="00FB0A0F"/>
    <w:rsid w:val="00FB3509"/>
    <w:rsid w:val="00FB623B"/>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styleId="Neatrisintapieminana">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F30B93"/>
  </w:style>
  <w:style w:type="paragraph" w:customStyle="1" w:styleId="Parasts2">
    <w:name w:val="Parasts2"/>
    <w:rsid w:val="00E14C65"/>
    <w:pPr>
      <w:suppressAutoHyphens/>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2669</Words>
  <Characters>1522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5</cp:revision>
  <cp:lastPrinted>2019-10-28T12:08:00Z</cp:lastPrinted>
  <dcterms:created xsi:type="dcterms:W3CDTF">2023-06-20T12:33:00Z</dcterms:created>
  <dcterms:modified xsi:type="dcterms:W3CDTF">2023-06-21T06:38:00Z</dcterms:modified>
</cp:coreProperties>
</file>