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5054DD9" w14:textId="77777777" w:rsidR="00147882" w:rsidRPr="004A6E5F"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bCs/>
          <w:caps/>
          <w:noProof/>
          <w:sz w:val="24"/>
          <w:szCs w:val="24"/>
          <w:lang w:eastAsia="lv-LV"/>
        </w:rPr>
      </w:pPr>
      <w:bookmarkStart w:id="0" w:name="_Hlk95129876"/>
      <w:r w:rsidRPr="004A6E5F">
        <w:rPr>
          <w:rFonts w:ascii="Times New Roman" w:eastAsia="Times New Roman" w:hAnsi="Times New Roman"/>
          <w:noProof/>
          <w:sz w:val="24"/>
          <w:szCs w:val="24"/>
          <w:lang w:eastAsia="lv-LV"/>
        </w:rPr>
        <w:drawing>
          <wp:inline distT="0" distB="0" distL="0" distR="0" wp14:anchorId="441BBEF0" wp14:editId="7778D4DA">
            <wp:extent cx="769620" cy="899160"/>
            <wp:effectExtent l="0" t="0" r="0"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9620" cy="899160"/>
                    </a:xfrm>
                    <a:prstGeom prst="rect">
                      <a:avLst/>
                    </a:prstGeom>
                    <a:noFill/>
                    <a:ln>
                      <a:noFill/>
                    </a:ln>
                  </pic:spPr>
                </pic:pic>
              </a:graphicData>
            </a:graphic>
          </wp:inline>
        </w:drawing>
      </w:r>
    </w:p>
    <w:p w14:paraId="57883713" w14:textId="77777777" w:rsidR="00147882" w:rsidRPr="004A6E5F"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bCs/>
          <w:caps/>
          <w:sz w:val="24"/>
          <w:szCs w:val="24"/>
          <w:lang w:eastAsia="lv-LV"/>
        </w:rPr>
      </w:pPr>
      <w:r w:rsidRPr="004A6E5F">
        <w:rPr>
          <w:rFonts w:ascii="Times New Roman" w:eastAsia="Times New Roman" w:hAnsi="Times New Roman"/>
          <w:b/>
          <w:bCs/>
          <w:caps/>
          <w:noProof/>
          <w:sz w:val="24"/>
          <w:szCs w:val="24"/>
          <w:lang w:eastAsia="lv-LV"/>
        </w:rPr>
        <w:t>Limbažu novada administrācija</w:t>
      </w:r>
    </w:p>
    <w:p w14:paraId="1FB5CB6A" w14:textId="77777777" w:rsidR="00147882" w:rsidRPr="004A6E5F"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b/>
          <w:caps/>
          <w:sz w:val="28"/>
          <w:szCs w:val="28"/>
        </w:rPr>
      </w:pPr>
      <w:r w:rsidRPr="004A6E5F">
        <w:rPr>
          <w:rFonts w:ascii="Times New Roman" w:eastAsia="Times New Roman" w:hAnsi="Times New Roman"/>
          <w:b/>
          <w:caps/>
          <w:noProof/>
          <w:sz w:val="28"/>
          <w:szCs w:val="28"/>
        </w:rPr>
        <w:t>Salacgrīvas apvienības pārvalde</w:t>
      </w:r>
    </w:p>
    <w:p w14:paraId="1C49707C" w14:textId="77777777" w:rsidR="00147882" w:rsidRPr="004A6E5F"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24"/>
          <w:lang w:eastAsia="lv-LV"/>
        </w:rPr>
      </w:pPr>
      <w:r w:rsidRPr="004A6E5F">
        <w:rPr>
          <w:rFonts w:ascii="Times New Roman" w:eastAsia="Times New Roman" w:hAnsi="Times New Roman"/>
          <w:sz w:val="18"/>
          <w:szCs w:val="24"/>
          <w:lang w:eastAsia="lv-LV"/>
        </w:rPr>
        <w:t xml:space="preserve">Reģ. Nr. </w:t>
      </w:r>
      <w:r w:rsidRPr="004A6E5F">
        <w:rPr>
          <w:rFonts w:ascii="Times New Roman" w:eastAsia="Times New Roman" w:hAnsi="Times New Roman"/>
          <w:noProof/>
          <w:sz w:val="18"/>
          <w:szCs w:val="24"/>
          <w:lang w:eastAsia="lv-LV"/>
        </w:rPr>
        <w:t>50900030131</w:t>
      </w:r>
      <w:r w:rsidRPr="004A6E5F">
        <w:rPr>
          <w:rFonts w:ascii="Times New Roman" w:eastAsia="Times New Roman" w:hAnsi="Times New Roman"/>
          <w:sz w:val="18"/>
          <w:szCs w:val="24"/>
          <w:lang w:eastAsia="lv-LV"/>
        </w:rPr>
        <w:t xml:space="preserve">; </w:t>
      </w:r>
      <w:r w:rsidRPr="004A6E5F">
        <w:rPr>
          <w:rFonts w:ascii="Times New Roman" w:eastAsia="Times New Roman" w:hAnsi="Times New Roman"/>
          <w:noProof/>
          <w:sz w:val="18"/>
          <w:szCs w:val="24"/>
          <w:lang w:eastAsia="lv-LV"/>
        </w:rPr>
        <w:t>Smilšu iela 9, Salacgrīva, Limbažu novads, LV - 4033</w:t>
      </w:r>
      <w:r w:rsidRPr="004A6E5F">
        <w:rPr>
          <w:rFonts w:ascii="Times New Roman" w:eastAsia="Times New Roman" w:hAnsi="Times New Roman"/>
          <w:sz w:val="18"/>
          <w:szCs w:val="24"/>
          <w:lang w:eastAsia="lv-LV"/>
        </w:rPr>
        <w:t xml:space="preserve">; </w:t>
      </w:r>
    </w:p>
    <w:p w14:paraId="486D09C2" w14:textId="77777777" w:rsidR="00147882" w:rsidRPr="004A6E5F" w:rsidRDefault="00147882" w:rsidP="00147882">
      <w:pPr>
        <w:pBdr>
          <w:top w:val="none" w:sz="0" w:space="0" w:color="auto"/>
          <w:left w:val="none" w:sz="0" w:space="0" w:color="auto"/>
          <w:bottom w:val="none" w:sz="0" w:space="0" w:color="auto"/>
          <w:right w:val="none" w:sz="0" w:space="0" w:color="auto"/>
        </w:pBdr>
        <w:spacing w:after="0" w:line="240" w:lineRule="auto"/>
        <w:jc w:val="center"/>
        <w:textAlignment w:val="auto"/>
        <w:rPr>
          <w:rFonts w:ascii="Times New Roman" w:eastAsia="Times New Roman" w:hAnsi="Times New Roman"/>
          <w:sz w:val="18"/>
          <w:szCs w:val="24"/>
          <w:lang w:eastAsia="lv-LV"/>
        </w:rPr>
      </w:pPr>
      <w:r w:rsidRPr="004A6E5F">
        <w:rPr>
          <w:rFonts w:ascii="Times New Roman" w:eastAsia="Times New Roman" w:hAnsi="Times New Roman"/>
          <w:sz w:val="18"/>
          <w:szCs w:val="24"/>
          <w:lang w:eastAsia="lv-LV"/>
        </w:rPr>
        <w:t>E-pasts</w:t>
      </w:r>
      <w:r w:rsidRPr="004A6E5F">
        <w:rPr>
          <w:rFonts w:ascii="Times New Roman" w:eastAsia="Times New Roman" w:hAnsi="Times New Roman"/>
          <w:iCs/>
          <w:sz w:val="18"/>
          <w:szCs w:val="24"/>
          <w:lang w:eastAsia="lv-LV"/>
        </w:rPr>
        <w:t xml:space="preserve"> </w:t>
      </w:r>
      <w:r w:rsidRPr="004A6E5F">
        <w:rPr>
          <w:rFonts w:ascii="Times New Roman" w:eastAsia="Times New Roman" w:hAnsi="Times New Roman"/>
          <w:iCs/>
          <w:noProof/>
          <w:sz w:val="18"/>
          <w:szCs w:val="24"/>
          <w:lang w:eastAsia="lv-LV"/>
        </w:rPr>
        <w:t>salacgriva@limbazunovads.lv</w:t>
      </w:r>
      <w:r w:rsidRPr="004A6E5F">
        <w:rPr>
          <w:rFonts w:ascii="Times New Roman" w:eastAsia="Times New Roman" w:hAnsi="Times New Roman"/>
          <w:iCs/>
          <w:sz w:val="18"/>
          <w:szCs w:val="24"/>
          <w:lang w:eastAsia="lv-LV"/>
        </w:rPr>
        <w:t>;</w:t>
      </w:r>
      <w:r w:rsidRPr="004A6E5F">
        <w:rPr>
          <w:rFonts w:ascii="Times New Roman" w:eastAsia="Times New Roman" w:hAnsi="Times New Roman"/>
          <w:sz w:val="18"/>
          <w:szCs w:val="24"/>
          <w:lang w:eastAsia="lv-LV"/>
        </w:rPr>
        <w:t xml:space="preserve"> tālrunis </w:t>
      </w:r>
      <w:r w:rsidRPr="004A6E5F">
        <w:rPr>
          <w:rFonts w:ascii="Times New Roman" w:eastAsia="Times New Roman" w:hAnsi="Times New Roman"/>
          <w:noProof/>
          <w:sz w:val="18"/>
          <w:szCs w:val="24"/>
          <w:lang w:eastAsia="lv-LV"/>
        </w:rPr>
        <w:t>64071973</w:t>
      </w:r>
    </w:p>
    <w:p w14:paraId="1A1C209C" w14:textId="77777777" w:rsidR="00147882" w:rsidRPr="004A6E5F" w:rsidRDefault="00147882" w:rsidP="00147882">
      <w:pPr>
        <w:pBdr>
          <w:top w:val="none" w:sz="0" w:space="0" w:color="auto"/>
          <w:left w:val="none" w:sz="0" w:space="0" w:color="auto"/>
          <w:bottom w:val="none" w:sz="0" w:space="0" w:color="auto"/>
          <w:right w:val="none" w:sz="0" w:space="0" w:color="auto"/>
        </w:pBdr>
        <w:spacing w:after="0" w:line="240" w:lineRule="auto"/>
        <w:ind w:right="84"/>
        <w:jc w:val="center"/>
        <w:textAlignment w:val="auto"/>
        <w:rPr>
          <w:rFonts w:ascii="Times New Roman" w:eastAsia="Times New Roman" w:hAnsi="Times New Roman"/>
          <w:b/>
          <w:bCs/>
          <w:caps/>
          <w:sz w:val="24"/>
          <w:szCs w:val="24"/>
          <w:lang w:eastAsia="lv-LV"/>
        </w:rPr>
      </w:pPr>
    </w:p>
    <w:p w14:paraId="332AE349" w14:textId="77777777" w:rsidR="007B0D4C" w:rsidRPr="004A6E5F" w:rsidRDefault="007B0D4C" w:rsidP="007B0D4C">
      <w:pPr>
        <w:pStyle w:val="Parasts2"/>
        <w:rPr>
          <w:bCs/>
        </w:rPr>
      </w:pPr>
    </w:p>
    <w:p w14:paraId="0F5E39A5" w14:textId="77777777" w:rsidR="007B0D4C" w:rsidRPr="004A6E5F" w:rsidRDefault="007B0D4C" w:rsidP="007B0D4C">
      <w:pPr>
        <w:pStyle w:val="Parasts2"/>
        <w:rPr>
          <w:bCs/>
        </w:rPr>
      </w:pPr>
    </w:p>
    <w:p w14:paraId="4C7034D6" w14:textId="21341D84" w:rsidR="00A13E0D" w:rsidRPr="004A6E5F" w:rsidRDefault="00A13E0D">
      <w:pPr>
        <w:pStyle w:val="Parasts2"/>
        <w:jc w:val="center"/>
        <w:rPr>
          <w:b/>
        </w:rPr>
      </w:pPr>
      <w:r w:rsidRPr="004A6E5F">
        <w:rPr>
          <w:b/>
          <w:bCs/>
        </w:rPr>
        <w:t>UZAICINĀJUMS IE</w:t>
      </w:r>
      <w:r w:rsidR="007B0D4C" w:rsidRPr="004A6E5F">
        <w:rPr>
          <w:b/>
          <w:bCs/>
        </w:rPr>
        <w:t>SNIEGT PIEDĀVĀJUMU CENU APTAUJĀ</w:t>
      </w:r>
    </w:p>
    <w:p w14:paraId="07A7CD30" w14:textId="77777777" w:rsidR="00A13E0D" w:rsidRPr="004A6E5F" w:rsidRDefault="00A13E0D">
      <w:pPr>
        <w:pStyle w:val="Parasts2"/>
        <w:rPr>
          <w:bCs/>
        </w:rPr>
      </w:pPr>
    </w:p>
    <w:p w14:paraId="4B775CF0" w14:textId="58A54545" w:rsidR="00A13E0D" w:rsidRPr="004A6E5F" w:rsidRDefault="00A13E0D" w:rsidP="00370F10">
      <w:pPr>
        <w:pStyle w:val="Parasts2"/>
        <w:jc w:val="both"/>
      </w:pPr>
      <w:r w:rsidRPr="004A6E5F">
        <w:rPr>
          <w:rStyle w:val="Noklusjumarindkopasfonts2"/>
          <w:bCs/>
        </w:rPr>
        <w:tab/>
        <w:t>Limbažu novada pašvaldība</w:t>
      </w:r>
      <w:r w:rsidR="007B0D4C" w:rsidRPr="004A6E5F">
        <w:rPr>
          <w:rStyle w:val="Noklusjumarindkopasfonts2"/>
          <w:bCs/>
        </w:rPr>
        <w:t>s Sa</w:t>
      </w:r>
      <w:r w:rsidR="00E149D4" w:rsidRPr="004A6E5F">
        <w:rPr>
          <w:rStyle w:val="Noklusjumarindkopasfonts2"/>
          <w:bCs/>
        </w:rPr>
        <w:t xml:space="preserve">lacgrīvas apvienības pārvalde </w:t>
      </w:r>
      <w:r w:rsidRPr="004A6E5F">
        <w:rPr>
          <w:rStyle w:val="Noklusjumarindkopasfonts2"/>
          <w:bCs/>
        </w:rPr>
        <w:t xml:space="preserve">uzaicina Jūs iesniegt savu piedāvājumu cenu aptaujai </w:t>
      </w:r>
      <w:r w:rsidR="008E7440" w:rsidRPr="004A6E5F">
        <w:rPr>
          <w:rStyle w:val="Noklusjumarindkopasfonts2"/>
          <w:b/>
        </w:rPr>
        <w:t>“</w:t>
      </w:r>
      <w:r w:rsidR="00A74A77" w:rsidRPr="004A6E5F">
        <w:rPr>
          <w:rStyle w:val="Noklusjumarindkopasfonts2"/>
          <w:b/>
        </w:rPr>
        <w:t>Zvejnieku parka estrādes būvekspertīze</w:t>
      </w:r>
      <w:r w:rsidRPr="004A6E5F">
        <w:rPr>
          <w:rStyle w:val="Noklusjumarindkopasfonts2"/>
          <w:b/>
        </w:rPr>
        <w:t>".</w:t>
      </w:r>
    </w:p>
    <w:p w14:paraId="3D354D5D" w14:textId="77777777" w:rsidR="00A13E0D" w:rsidRPr="004A6E5F" w:rsidRDefault="00A13E0D">
      <w:pPr>
        <w:pStyle w:val="Parasts2"/>
        <w:autoSpaceDE w:val="0"/>
        <w:ind w:firstLine="720"/>
        <w:jc w:val="both"/>
        <w:rPr>
          <w:bCs/>
          <w:shd w:val="clear" w:color="auto" w:fill="FFFF00"/>
        </w:rPr>
      </w:pPr>
    </w:p>
    <w:p w14:paraId="20EA8686" w14:textId="5A78E990" w:rsidR="00541F52" w:rsidRPr="004A6E5F" w:rsidRDefault="00A13E0D" w:rsidP="00541F52">
      <w:pPr>
        <w:pStyle w:val="Parasts2"/>
        <w:numPr>
          <w:ilvl w:val="0"/>
          <w:numId w:val="8"/>
        </w:numPr>
        <w:ind w:left="567" w:hanging="567"/>
        <w:jc w:val="both"/>
        <w:rPr>
          <w:bCs/>
        </w:rPr>
      </w:pPr>
      <w:r w:rsidRPr="004A6E5F">
        <w:rPr>
          <w:rStyle w:val="Noklusjumarindkopasfonts2"/>
          <w:bCs/>
        </w:rPr>
        <w:t>Līguma izpildes termiņš:</w:t>
      </w:r>
      <w:r w:rsidR="000111EA" w:rsidRPr="004A6E5F">
        <w:rPr>
          <w:rStyle w:val="Noklusjumarindkopasfonts2"/>
          <w:bCs/>
        </w:rPr>
        <w:t xml:space="preserve"> </w:t>
      </w:r>
      <w:r w:rsidR="005357B5">
        <w:rPr>
          <w:rStyle w:val="Noklusjumarindkopasfonts2"/>
          <w:bCs/>
        </w:rPr>
        <w:t xml:space="preserve">ne </w:t>
      </w:r>
      <w:r w:rsidR="005357B5" w:rsidRPr="005357B5">
        <w:rPr>
          <w:rStyle w:val="Noklusjumarindkopasfonts2"/>
          <w:bCs/>
        </w:rPr>
        <w:t>vairāk kā 3</w:t>
      </w:r>
      <w:r w:rsidR="00BF2906" w:rsidRPr="005357B5">
        <w:rPr>
          <w:rStyle w:val="Noklusjumarindkopasfonts2"/>
          <w:bCs/>
        </w:rPr>
        <w:t xml:space="preserve"> (</w:t>
      </w:r>
      <w:r w:rsidR="005357B5" w:rsidRPr="005357B5">
        <w:rPr>
          <w:rStyle w:val="Noklusjumarindkopasfonts2"/>
          <w:bCs/>
        </w:rPr>
        <w:t>trīs</w:t>
      </w:r>
      <w:r w:rsidR="00215350" w:rsidRPr="005357B5">
        <w:rPr>
          <w:rStyle w:val="Noklusjumarindkopasfonts2"/>
          <w:bCs/>
        </w:rPr>
        <w:t>)</w:t>
      </w:r>
      <w:r w:rsidR="00BF2906" w:rsidRPr="005357B5">
        <w:rPr>
          <w:rStyle w:val="Noklusjumarindkopasfonts2"/>
          <w:bCs/>
        </w:rPr>
        <w:t xml:space="preserve"> </w:t>
      </w:r>
      <w:r w:rsidR="00BF2906" w:rsidRPr="004A6E5F">
        <w:rPr>
          <w:rStyle w:val="Noklusjumarindkopasfonts2"/>
          <w:bCs/>
        </w:rPr>
        <w:t>nedēļu laikā no līguma noslēgšanas dienas</w:t>
      </w:r>
      <w:r w:rsidR="00A74A77" w:rsidRPr="004A6E5F">
        <w:rPr>
          <w:rStyle w:val="Noklusjumarindkopasfonts2"/>
          <w:bCs/>
        </w:rPr>
        <w:t>.</w:t>
      </w:r>
    </w:p>
    <w:p w14:paraId="03BFC9FC" w14:textId="67A4411D" w:rsidR="00541F52" w:rsidRPr="004A6E5F" w:rsidRDefault="00D6627F" w:rsidP="00541F52">
      <w:pPr>
        <w:pStyle w:val="Parasts2"/>
        <w:numPr>
          <w:ilvl w:val="0"/>
          <w:numId w:val="8"/>
        </w:numPr>
        <w:ind w:left="567" w:hanging="567"/>
        <w:jc w:val="both"/>
        <w:rPr>
          <w:bCs/>
        </w:rPr>
      </w:pPr>
      <w:r w:rsidRPr="004A6E5F">
        <w:rPr>
          <w:bCs/>
        </w:rPr>
        <w:t>Izpildes</w:t>
      </w:r>
      <w:r w:rsidR="00A13E0D" w:rsidRPr="004A6E5F">
        <w:rPr>
          <w:bCs/>
        </w:rPr>
        <w:t xml:space="preserve"> vieta: </w:t>
      </w:r>
      <w:r w:rsidR="00A74A77" w:rsidRPr="004A6E5F">
        <w:rPr>
          <w:bCs/>
        </w:rPr>
        <w:t>Sporta iela 4, Salacgrīva, Limbažu novads</w:t>
      </w:r>
      <w:r w:rsidR="00A13E0D" w:rsidRPr="004A6E5F">
        <w:rPr>
          <w:bCs/>
        </w:rPr>
        <w:t>.</w:t>
      </w:r>
    </w:p>
    <w:p w14:paraId="4810F846" w14:textId="1CD95C51" w:rsidR="00541F52" w:rsidRPr="00215350" w:rsidRDefault="00541F52" w:rsidP="00215350">
      <w:pPr>
        <w:pStyle w:val="Parasts2"/>
        <w:numPr>
          <w:ilvl w:val="0"/>
          <w:numId w:val="8"/>
        </w:numPr>
        <w:ind w:left="567" w:hanging="567"/>
        <w:jc w:val="both"/>
        <w:rPr>
          <w:rStyle w:val="Virsraksts1Rakstz"/>
          <w:b w:val="0"/>
          <w:sz w:val="24"/>
          <w:lang w:val="lv-LV" w:eastAsia="lv-LV"/>
        </w:rPr>
      </w:pPr>
      <w:r w:rsidRPr="004A6E5F">
        <w:t>Piedāvājuma izvēles kritērijs ir cenu aptaujas noteikumiem</w:t>
      </w:r>
      <w:r w:rsidR="00215350">
        <w:t>, prasībām</w:t>
      </w:r>
      <w:r w:rsidRPr="004A6E5F">
        <w:t xml:space="preserve"> un pielikumiem atbilstošs saimnieciski visizdevīgākais piedāvājums, kuru Pasūtītājs nosaka, ņemot vērā </w:t>
      </w:r>
      <w:r w:rsidRPr="00215350">
        <w:rPr>
          <w:b/>
          <w:bCs/>
        </w:rPr>
        <w:t>cenu</w:t>
      </w:r>
      <w:r w:rsidR="00ED65EA">
        <w:rPr>
          <w:b/>
          <w:bCs/>
        </w:rPr>
        <w:t>.</w:t>
      </w:r>
      <w:r w:rsidRPr="00215350">
        <w:rPr>
          <w:rStyle w:val="Virsraksts1Rakstz"/>
          <w:bCs w:val="0"/>
          <w:lang w:val="lv-LV"/>
        </w:rPr>
        <w:t xml:space="preserve"> </w:t>
      </w:r>
    </w:p>
    <w:p w14:paraId="75B058DA" w14:textId="0FCF931D" w:rsidR="00A13E0D" w:rsidRPr="004A6E5F" w:rsidRDefault="00A13E0D" w:rsidP="00A74A77">
      <w:pPr>
        <w:pStyle w:val="Parasts2"/>
        <w:numPr>
          <w:ilvl w:val="0"/>
          <w:numId w:val="8"/>
        </w:numPr>
        <w:ind w:left="567" w:hanging="567"/>
        <w:jc w:val="both"/>
        <w:rPr>
          <w:bCs/>
        </w:rPr>
      </w:pPr>
      <w:r w:rsidRPr="004A6E5F">
        <w:rPr>
          <w:rStyle w:val="Noklusjumarindkopasfonts2"/>
          <w:bCs/>
        </w:rPr>
        <w:t>Līguma apmaksa</w:t>
      </w:r>
      <w:r w:rsidR="00A74A77" w:rsidRPr="004A6E5F">
        <w:rPr>
          <w:rStyle w:val="Noklusjumarindkopasfonts2"/>
          <w:bCs/>
        </w:rPr>
        <w:t xml:space="preserve"> </w:t>
      </w:r>
      <w:r w:rsidR="00A808CE" w:rsidRPr="004A6E5F">
        <w:rPr>
          <w:rStyle w:val="Noklusjumarindkopasfonts2"/>
          <w:bCs/>
        </w:rPr>
        <w:t>10 dienu laikā, pēc pieņemšanas</w:t>
      </w:r>
      <w:r w:rsidR="00541F52" w:rsidRPr="004A6E5F">
        <w:rPr>
          <w:rStyle w:val="Noklusjumarindkopasfonts2"/>
          <w:bCs/>
        </w:rPr>
        <w:t xml:space="preserve"> – </w:t>
      </w:r>
      <w:r w:rsidR="00A808CE" w:rsidRPr="004A6E5F">
        <w:rPr>
          <w:rStyle w:val="Noklusjumarindkopasfonts2"/>
          <w:bCs/>
        </w:rPr>
        <w:t>nodošanas akta abpusējas parakstīšanas un izpildītāja rēķina saņemšanas</w:t>
      </w:r>
      <w:r w:rsidR="00BC45C7" w:rsidRPr="004A6E5F">
        <w:rPr>
          <w:rStyle w:val="Noklusjumarindkopasfonts2"/>
          <w:bCs/>
        </w:rPr>
        <w:t>.</w:t>
      </w:r>
      <w:r w:rsidR="00A808CE" w:rsidRPr="004A6E5F">
        <w:rPr>
          <w:rStyle w:val="Noklusjumarindkopasfonts2"/>
          <w:bCs/>
        </w:rPr>
        <w:t xml:space="preserve"> </w:t>
      </w:r>
    </w:p>
    <w:p w14:paraId="094D9218" w14:textId="0C43B144" w:rsidR="00A13E0D" w:rsidRPr="004A6E5F" w:rsidRDefault="00A13E0D" w:rsidP="00541F52">
      <w:pPr>
        <w:pStyle w:val="Parasts2"/>
        <w:numPr>
          <w:ilvl w:val="0"/>
          <w:numId w:val="8"/>
        </w:numPr>
        <w:ind w:left="567" w:hanging="567"/>
        <w:jc w:val="both"/>
      </w:pPr>
      <w:r w:rsidRPr="004A6E5F">
        <w:rPr>
          <w:bCs/>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C9F1D33" w14:textId="6DA1EEC0" w:rsidR="00541F52" w:rsidRPr="004A6E5F" w:rsidRDefault="00541F52" w:rsidP="00541F52">
      <w:pPr>
        <w:pStyle w:val="Parasts2"/>
        <w:numPr>
          <w:ilvl w:val="0"/>
          <w:numId w:val="8"/>
        </w:numPr>
        <w:ind w:left="567" w:hanging="567"/>
        <w:jc w:val="both"/>
        <w:rPr>
          <w:rStyle w:val="Noklusjumarindkopasfonts2"/>
        </w:rPr>
      </w:pPr>
      <w:r w:rsidRPr="004A6E5F">
        <w:rPr>
          <w:rStyle w:val="Noklusjumarindkopasfonts2"/>
          <w:bCs/>
        </w:rPr>
        <w:t xml:space="preserve">Piedāvājumus cenu aptaujai var iesniegt līdz </w:t>
      </w:r>
      <w:r w:rsidRPr="004A6E5F">
        <w:rPr>
          <w:rStyle w:val="Noklusjumarindkopasfonts2"/>
          <w:b/>
        </w:rPr>
        <w:t>2023. gada 1</w:t>
      </w:r>
      <w:r w:rsidR="00BF2906" w:rsidRPr="004A6E5F">
        <w:rPr>
          <w:rStyle w:val="Noklusjumarindkopasfonts2"/>
          <w:b/>
        </w:rPr>
        <w:t>3</w:t>
      </w:r>
      <w:r w:rsidRPr="004A6E5F">
        <w:rPr>
          <w:rStyle w:val="Noklusjumarindkopasfonts2"/>
          <w:b/>
        </w:rPr>
        <w:t xml:space="preserve">. </w:t>
      </w:r>
      <w:r w:rsidR="00EF11F7" w:rsidRPr="004A6E5F">
        <w:rPr>
          <w:rStyle w:val="Noklusjumarindkopasfonts2"/>
          <w:b/>
        </w:rPr>
        <w:t>jū</w:t>
      </w:r>
      <w:r w:rsidR="00A74A77" w:rsidRPr="004A6E5F">
        <w:rPr>
          <w:rStyle w:val="Noklusjumarindkopasfonts2"/>
          <w:b/>
        </w:rPr>
        <w:t>l</w:t>
      </w:r>
      <w:r w:rsidR="00EF11F7" w:rsidRPr="004A6E5F">
        <w:rPr>
          <w:rStyle w:val="Noklusjumarindkopasfonts2"/>
          <w:b/>
        </w:rPr>
        <w:t>i</w:t>
      </w:r>
      <w:r w:rsidRPr="004A6E5F">
        <w:rPr>
          <w:rStyle w:val="Noklusjumarindkopasfonts2"/>
          <w:b/>
        </w:rPr>
        <w:t>jam plkst. 12.00.</w:t>
      </w:r>
    </w:p>
    <w:p w14:paraId="22391316" w14:textId="17ED7B47" w:rsidR="00541F52" w:rsidRPr="004A6E5F" w:rsidRDefault="00541F52" w:rsidP="00541F52">
      <w:pPr>
        <w:pStyle w:val="Parasts2"/>
        <w:numPr>
          <w:ilvl w:val="0"/>
          <w:numId w:val="8"/>
        </w:numPr>
        <w:ind w:left="567" w:hanging="567"/>
        <w:jc w:val="both"/>
      </w:pPr>
      <w:r w:rsidRPr="004A6E5F">
        <w:rPr>
          <w:bCs/>
        </w:rPr>
        <w:t>Piedāvājumi, kuri būs iesniegti pēc noteiktā termiņa, netiks izskatīti.</w:t>
      </w:r>
    </w:p>
    <w:p w14:paraId="7BD596D3" w14:textId="77777777" w:rsidR="00A13E0D" w:rsidRPr="004A6E5F" w:rsidRDefault="00A13E0D" w:rsidP="00541F52">
      <w:pPr>
        <w:pStyle w:val="Parasts2"/>
        <w:numPr>
          <w:ilvl w:val="0"/>
          <w:numId w:val="8"/>
        </w:numPr>
        <w:ind w:left="567" w:hanging="567"/>
        <w:jc w:val="both"/>
      </w:pPr>
      <w:r w:rsidRPr="004A6E5F">
        <w:rPr>
          <w:bCs/>
        </w:rPr>
        <w:t>Piedāvājumi var tikt iesniegti:</w:t>
      </w:r>
    </w:p>
    <w:p w14:paraId="71A7D06E" w14:textId="50C9CE62" w:rsidR="00541F52" w:rsidRPr="004A6E5F" w:rsidRDefault="00A13E0D" w:rsidP="00541F52">
      <w:pPr>
        <w:pStyle w:val="Parasts2"/>
        <w:numPr>
          <w:ilvl w:val="0"/>
          <w:numId w:val="9"/>
        </w:numPr>
        <w:jc w:val="both"/>
      </w:pPr>
      <w:r w:rsidRPr="004A6E5F">
        <w:rPr>
          <w:bCs/>
        </w:rPr>
        <w:t xml:space="preserve">iesniedzot personīgi </w:t>
      </w:r>
      <w:r w:rsidR="00EF11F7" w:rsidRPr="004A6E5F">
        <w:rPr>
          <w:bCs/>
        </w:rPr>
        <w:t>Salacgrīvas apvienības pārvaldē</w:t>
      </w:r>
      <w:r w:rsidR="001F7A15" w:rsidRPr="004A6E5F">
        <w:rPr>
          <w:bCs/>
        </w:rPr>
        <w:t>,</w:t>
      </w:r>
      <w:r w:rsidRPr="004A6E5F">
        <w:rPr>
          <w:bCs/>
        </w:rPr>
        <w:t xml:space="preserve"> </w:t>
      </w:r>
      <w:r w:rsidR="00EF11F7" w:rsidRPr="004A6E5F">
        <w:rPr>
          <w:bCs/>
        </w:rPr>
        <w:t xml:space="preserve">Smilšu </w:t>
      </w:r>
      <w:r w:rsidR="009C2F52" w:rsidRPr="004A6E5F">
        <w:rPr>
          <w:bCs/>
        </w:rPr>
        <w:t>ielā</w:t>
      </w:r>
      <w:r w:rsidR="001F7A15" w:rsidRPr="004A6E5F">
        <w:rPr>
          <w:bCs/>
        </w:rPr>
        <w:t xml:space="preserve"> </w:t>
      </w:r>
      <w:r w:rsidR="00EF11F7" w:rsidRPr="004A6E5F">
        <w:rPr>
          <w:bCs/>
        </w:rPr>
        <w:t>9</w:t>
      </w:r>
      <w:r w:rsidRPr="004A6E5F">
        <w:rPr>
          <w:bCs/>
        </w:rPr>
        <w:t xml:space="preserve">, </w:t>
      </w:r>
      <w:r w:rsidR="00EF11F7" w:rsidRPr="004A6E5F">
        <w:rPr>
          <w:bCs/>
        </w:rPr>
        <w:t>Salacgrīvā</w:t>
      </w:r>
      <w:r w:rsidRPr="004A6E5F">
        <w:rPr>
          <w:bCs/>
        </w:rPr>
        <w:t>, Limbažu novadā;</w:t>
      </w:r>
    </w:p>
    <w:p w14:paraId="6900C87C" w14:textId="4D4360A8" w:rsidR="00541F52" w:rsidRPr="004A6E5F" w:rsidRDefault="00A13E0D" w:rsidP="0011158F">
      <w:pPr>
        <w:pStyle w:val="Parasts2"/>
        <w:numPr>
          <w:ilvl w:val="0"/>
          <w:numId w:val="9"/>
        </w:numPr>
        <w:jc w:val="both"/>
      </w:pPr>
      <w:r w:rsidRPr="004A6E5F">
        <w:rPr>
          <w:bCs/>
        </w:rPr>
        <w:t>nosūtot pa pastu vai nogādājot ar kurjeru, adresējot</w:t>
      </w:r>
      <w:r w:rsidR="009C2F52" w:rsidRPr="004A6E5F">
        <w:rPr>
          <w:bCs/>
        </w:rPr>
        <w:t xml:space="preserve"> </w:t>
      </w:r>
      <w:r w:rsidR="00EF11F7" w:rsidRPr="004A6E5F">
        <w:rPr>
          <w:bCs/>
        </w:rPr>
        <w:t>Salacgrīvas apvienības pārvaldei</w:t>
      </w:r>
      <w:r w:rsidR="009C2F52" w:rsidRPr="004A6E5F">
        <w:rPr>
          <w:bCs/>
        </w:rPr>
        <w:t xml:space="preserve">, </w:t>
      </w:r>
      <w:r w:rsidR="00EF11F7" w:rsidRPr="004A6E5F">
        <w:rPr>
          <w:bCs/>
        </w:rPr>
        <w:t>Smilšu</w:t>
      </w:r>
      <w:r w:rsidR="009C2F52" w:rsidRPr="004A6E5F">
        <w:rPr>
          <w:bCs/>
        </w:rPr>
        <w:t xml:space="preserve"> ielā </w:t>
      </w:r>
      <w:r w:rsidR="00EF11F7" w:rsidRPr="004A6E5F">
        <w:rPr>
          <w:bCs/>
        </w:rPr>
        <w:t>9</w:t>
      </w:r>
      <w:r w:rsidR="009C2F52" w:rsidRPr="004A6E5F">
        <w:rPr>
          <w:bCs/>
        </w:rPr>
        <w:t xml:space="preserve">, </w:t>
      </w:r>
      <w:r w:rsidR="00EF11F7" w:rsidRPr="004A6E5F">
        <w:rPr>
          <w:bCs/>
        </w:rPr>
        <w:t>Salacgrīvā</w:t>
      </w:r>
      <w:r w:rsidR="009C2F52" w:rsidRPr="004A6E5F">
        <w:rPr>
          <w:bCs/>
        </w:rPr>
        <w:t>, Limbažu novadā</w:t>
      </w:r>
      <w:r w:rsidRPr="004A6E5F">
        <w:rPr>
          <w:bCs/>
        </w:rPr>
        <w:t>, LV-40</w:t>
      </w:r>
      <w:r w:rsidR="001F7A15" w:rsidRPr="004A6E5F">
        <w:rPr>
          <w:bCs/>
        </w:rPr>
        <w:t>3</w:t>
      </w:r>
      <w:r w:rsidR="00EF11F7" w:rsidRPr="004A6E5F">
        <w:rPr>
          <w:bCs/>
        </w:rPr>
        <w:t>3</w:t>
      </w:r>
      <w:r w:rsidRPr="004A6E5F">
        <w:rPr>
          <w:bCs/>
        </w:rPr>
        <w:t>;</w:t>
      </w:r>
    </w:p>
    <w:p w14:paraId="01F3F095" w14:textId="61CABC40" w:rsidR="00541F52" w:rsidRPr="004A6E5F" w:rsidRDefault="00A13E0D" w:rsidP="0011158F">
      <w:pPr>
        <w:pStyle w:val="Parasts2"/>
        <w:numPr>
          <w:ilvl w:val="0"/>
          <w:numId w:val="9"/>
        </w:numPr>
        <w:jc w:val="both"/>
      </w:pPr>
      <w:r w:rsidRPr="004A6E5F">
        <w:rPr>
          <w:bCs/>
        </w:rPr>
        <w:t xml:space="preserve">nosūtot ieskanētu pa e-pastu </w:t>
      </w:r>
      <w:hyperlink r:id="rId9" w:history="1">
        <w:r w:rsidR="00EF11F7" w:rsidRPr="004A6E5F">
          <w:rPr>
            <w:rStyle w:val="Hipersaite"/>
            <w:bCs/>
          </w:rPr>
          <w:t>salacgriva@limbazunovads.lv</w:t>
        </w:r>
      </w:hyperlink>
      <w:r w:rsidRPr="004A6E5F">
        <w:rPr>
          <w:bCs/>
        </w:rPr>
        <w:t xml:space="preserve"> un pēc tam oriģinālu nosūtot pa pastu;</w:t>
      </w:r>
    </w:p>
    <w:p w14:paraId="34C1AC1F" w14:textId="4DCA126A" w:rsidR="00A13E0D" w:rsidRPr="004A6E5F" w:rsidRDefault="00A13E0D" w:rsidP="0011158F">
      <w:pPr>
        <w:pStyle w:val="Parasts2"/>
        <w:numPr>
          <w:ilvl w:val="0"/>
          <w:numId w:val="9"/>
        </w:numPr>
        <w:jc w:val="both"/>
      </w:pPr>
      <w:r w:rsidRPr="004A6E5F">
        <w:rPr>
          <w:bCs/>
        </w:rPr>
        <w:t xml:space="preserve">nosūtot elektroniski parakstītu uz e-pastu </w:t>
      </w:r>
      <w:hyperlink r:id="rId10" w:history="1">
        <w:r w:rsidR="00EF11F7" w:rsidRPr="004A6E5F">
          <w:rPr>
            <w:rStyle w:val="Hipersaite"/>
            <w:bCs/>
          </w:rPr>
          <w:t>salacgriva@limbazunovads.lv</w:t>
        </w:r>
      </w:hyperlink>
    </w:p>
    <w:p w14:paraId="52019EAE" w14:textId="69721DC7" w:rsidR="00541F52" w:rsidRPr="004A6E5F" w:rsidRDefault="00541F52" w:rsidP="00541F52">
      <w:pPr>
        <w:pStyle w:val="Parasts2"/>
        <w:numPr>
          <w:ilvl w:val="0"/>
          <w:numId w:val="8"/>
        </w:numPr>
        <w:ind w:left="567" w:hanging="567"/>
        <w:jc w:val="both"/>
      </w:pPr>
      <w:r w:rsidRPr="004A6E5F">
        <w:rPr>
          <w:bCs/>
        </w:rPr>
        <w:t>Piedāvājumā iesniedzamie dokumenti:</w:t>
      </w:r>
    </w:p>
    <w:p w14:paraId="56A28005" w14:textId="77777777" w:rsidR="00541F52" w:rsidRDefault="00541F52" w:rsidP="00541F52">
      <w:pPr>
        <w:pStyle w:val="Parasts2"/>
        <w:numPr>
          <w:ilvl w:val="0"/>
          <w:numId w:val="10"/>
        </w:numPr>
        <w:ind w:left="993" w:hanging="426"/>
        <w:jc w:val="both"/>
        <w:rPr>
          <w:bCs/>
        </w:rPr>
      </w:pPr>
      <w:r w:rsidRPr="004A6E5F">
        <w:rPr>
          <w:bCs/>
        </w:rPr>
        <w:t>Piedāvājuma veidlapa (1. pielikums);</w:t>
      </w:r>
    </w:p>
    <w:p w14:paraId="7B874171" w14:textId="185455C9" w:rsidR="00340B96" w:rsidRPr="004A6E5F" w:rsidRDefault="00340B96" w:rsidP="00541F52">
      <w:pPr>
        <w:pStyle w:val="Parasts2"/>
        <w:numPr>
          <w:ilvl w:val="0"/>
          <w:numId w:val="10"/>
        </w:numPr>
        <w:ind w:left="993" w:hanging="426"/>
        <w:jc w:val="both"/>
        <w:rPr>
          <w:bCs/>
        </w:rPr>
      </w:pPr>
      <w:r>
        <w:rPr>
          <w:bCs/>
        </w:rPr>
        <w:t>Ekspertīzē iesaistītā speciālista apliecinājums:</w:t>
      </w:r>
    </w:p>
    <w:p w14:paraId="22DDA045" w14:textId="29EF99AD" w:rsidR="00635A0A" w:rsidRPr="004A6E5F" w:rsidRDefault="00541F52" w:rsidP="00635A0A">
      <w:pPr>
        <w:pStyle w:val="Parasts2"/>
        <w:numPr>
          <w:ilvl w:val="0"/>
          <w:numId w:val="10"/>
        </w:numPr>
        <w:ind w:left="993" w:hanging="426"/>
        <w:jc w:val="both"/>
        <w:rPr>
          <w:bCs/>
        </w:rPr>
      </w:pPr>
      <w:r w:rsidRPr="004A6E5F">
        <w:rPr>
          <w:bCs/>
        </w:rPr>
        <w:t>Finanšu piedāvājuma veidlapa (</w:t>
      </w:r>
      <w:r w:rsidR="00635A0A" w:rsidRPr="004A6E5F">
        <w:rPr>
          <w:bCs/>
        </w:rPr>
        <w:t>3. pielikums);</w:t>
      </w:r>
    </w:p>
    <w:p w14:paraId="0DAC8E46" w14:textId="1DDE65A2" w:rsidR="00541F52" w:rsidRPr="004A6E5F" w:rsidRDefault="00541F52" w:rsidP="00635A0A">
      <w:pPr>
        <w:pStyle w:val="Parasts2"/>
        <w:numPr>
          <w:ilvl w:val="0"/>
          <w:numId w:val="10"/>
        </w:numPr>
        <w:ind w:left="993" w:hanging="426"/>
        <w:jc w:val="both"/>
        <w:rPr>
          <w:bCs/>
        </w:rPr>
      </w:pPr>
      <w:r w:rsidRPr="004A6E5F">
        <w:t>Apliecinājums par neatkarīgi izstrādātu piedāvājumu</w:t>
      </w:r>
      <w:r w:rsidR="00635A0A" w:rsidRPr="004A6E5F">
        <w:t xml:space="preserve"> (4. pielikums).</w:t>
      </w:r>
    </w:p>
    <w:p w14:paraId="78A2A968" w14:textId="3B68BB51" w:rsidR="00C97F03" w:rsidRPr="004A6E5F" w:rsidRDefault="00C97F03" w:rsidP="00C97F03">
      <w:pPr>
        <w:pStyle w:val="Parasts2"/>
        <w:numPr>
          <w:ilvl w:val="0"/>
          <w:numId w:val="8"/>
        </w:numPr>
        <w:ind w:left="567" w:hanging="567"/>
        <w:jc w:val="both"/>
      </w:pPr>
      <w:r w:rsidRPr="004A6E5F">
        <w:rPr>
          <w:bCs/>
        </w:rPr>
        <w:t xml:space="preserve">Kontaktpersona: </w:t>
      </w:r>
      <w:r w:rsidR="00A74A77" w:rsidRPr="004A6E5F">
        <w:rPr>
          <w:bCs/>
        </w:rPr>
        <w:t>Bruno Veide</w:t>
      </w:r>
      <w:r w:rsidRPr="004A6E5F">
        <w:rPr>
          <w:bCs/>
        </w:rPr>
        <w:t>, tālr.</w:t>
      </w:r>
      <w:r w:rsidR="00A74A77" w:rsidRPr="004A6E5F">
        <w:t xml:space="preserve"> 29105540</w:t>
      </w:r>
    </w:p>
    <w:p w14:paraId="485D0F9E" w14:textId="77777777" w:rsidR="00A74A77" w:rsidRPr="004A6E5F" w:rsidRDefault="00A74A77" w:rsidP="00A74A77">
      <w:pPr>
        <w:pStyle w:val="Parasts2"/>
        <w:ind w:left="567"/>
        <w:jc w:val="both"/>
      </w:pPr>
    </w:p>
    <w:p w14:paraId="78462403" w14:textId="77777777" w:rsidR="00A13E0D" w:rsidRPr="004A6E5F" w:rsidRDefault="00A13E0D">
      <w:pPr>
        <w:pStyle w:val="Parasts2"/>
      </w:pPr>
      <w:r w:rsidRPr="004A6E5F">
        <w:rPr>
          <w:bCs/>
        </w:rPr>
        <w:t xml:space="preserve">Pielikumā: </w:t>
      </w:r>
      <w:r w:rsidRPr="004A6E5F">
        <w:rPr>
          <w:bCs/>
        </w:rPr>
        <w:tab/>
      </w:r>
    </w:p>
    <w:p w14:paraId="027021F6" w14:textId="001E60D4" w:rsidR="00C1732B" w:rsidRPr="004A6E5F" w:rsidRDefault="00635A0A" w:rsidP="00C1732B">
      <w:pPr>
        <w:spacing w:after="0"/>
        <w:rPr>
          <w:rFonts w:ascii="Times New Roman" w:eastAsia="Times New Roman" w:hAnsi="Times New Roman"/>
          <w:bCs/>
          <w:sz w:val="24"/>
          <w:szCs w:val="24"/>
          <w:lang w:eastAsia="lv-LV"/>
        </w:rPr>
      </w:pPr>
      <w:r w:rsidRPr="004A6E5F">
        <w:rPr>
          <w:rFonts w:ascii="Times New Roman" w:eastAsia="Times New Roman" w:hAnsi="Times New Roman"/>
          <w:bCs/>
          <w:sz w:val="24"/>
          <w:szCs w:val="24"/>
          <w:lang w:eastAsia="lv-LV"/>
        </w:rPr>
        <w:t xml:space="preserve">1.pielikums. </w:t>
      </w:r>
      <w:r w:rsidR="00A13E0D" w:rsidRPr="004A6E5F">
        <w:rPr>
          <w:rFonts w:ascii="Times New Roman" w:eastAsia="Times New Roman" w:hAnsi="Times New Roman"/>
          <w:bCs/>
          <w:sz w:val="24"/>
          <w:szCs w:val="24"/>
          <w:lang w:eastAsia="lv-LV"/>
        </w:rPr>
        <w:t>Piedāvājuma veidlapa uz 1 (vienas) l</w:t>
      </w:r>
      <w:r w:rsidR="00093055" w:rsidRPr="004A6E5F">
        <w:rPr>
          <w:rFonts w:ascii="Times New Roman" w:eastAsia="Times New Roman" w:hAnsi="Times New Roman"/>
          <w:bCs/>
          <w:sz w:val="24"/>
          <w:szCs w:val="24"/>
          <w:lang w:eastAsia="lv-LV"/>
        </w:rPr>
        <w:t>apas</w:t>
      </w:r>
      <w:r w:rsidR="00A13E0D" w:rsidRPr="004A6E5F">
        <w:rPr>
          <w:rFonts w:ascii="Times New Roman" w:eastAsia="Times New Roman" w:hAnsi="Times New Roman"/>
          <w:bCs/>
          <w:sz w:val="24"/>
          <w:szCs w:val="24"/>
          <w:lang w:eastAsia="lv-LV"/>
        </w:rPr>
        <w:t>;</w:t>
      </w:r>
    </w:p>
    <w:p w14:paraId="7F4635EC" w14:textId="6AEEDC1F" w:rsidR="00A13E0D" w:rsidRPr="004A6E5F" w:rsidRDefault="00C1732B" w:rsidP="00C1732B">
      <w:pPr>
        <w:spacing w:after="0"/>
        <w:rPr>
          <w:lang w:eastAsia="lv-LV"/>
        </w:rPr>
      </w:pPr>
      <w:r w:rsidRPr="004A6E5F">
        <w:rPr>
          <w:rFonts w:ascii="Times New Roman" w:eastAsia="Times New Roman" w:hAnsi="Times New Roman"/>
          <w:bCs/>
          <w:sz w:val="24"/>
          <w:szCs w:val="24"/>
          <w:lang w:eastAsia="lv-LV"/>
        </w:rPr>
        <w:t xml:space="preserve">2.pielikums. </w:t>
      </w:r>
      <w:r w:rsidR="00A74A77" w:rsidRPr="004A6E5F">
        <w:rPr>
          <w:rFonts w:ascii="Times New Roman" w:eastAsia="Times New Roman" w:hAnsi="Times New Roman"/>
          <w:bCs/>
          <w:sz w:val="24"/>
          <w:szCs w:val="24"/>
          <w:lang w:eastAsia="lv-LV"/>
        </w:rPr>
        <w:t>Darba uzdevums</w:t>
      </w:r>
      <w:r w:rsidR="00BD493D" w:rsidRPr="004A6E5F">
        <w:rPr>
          <w:rFonts w:ascii="Times New Roman" w:eastAsia="Times New Roman" w:hAnsi="Times New Roman"/>
          <w:bCs/>
          <w:sz w:val="24"/>
          <w:szCs w:val="24"/>
          <w:lang w:eastAsia="lv-LV"/>
        </w:rPr>
        <w:t xml:space="preserve"> </w:t>
      </w:r>
      <w:r w:rsidR="00A13E0D" w:rsidRPr="004A6E5F">
        <w:rPr>
          <w:rFonts w:ascii="Times New Roman" w:eastAsia="Times New Roman" w:hAnsi="Times New Roman"/>
          <w:bCs/>
          <w:sz w:val="24"/>
          <w:szCs w:val="24"/>
          <w:lang w:eastAsia="lv-LV"/>
        </w:rPr>
        <w:t xml:space="preserve">uz </w:t>
      </w:r>
      <w:r w:rsidR="00093055" w:rsidRPr="004A6E5F">
        <w:rPr>
          <w:rFonts w:ascii="Times New Roman" w:eastAsia="Times New Roman" w:hAnsi="Times New Roman"/>
          <w:bCs/>
          <w:sz w:val="24"/>
          <w:szCs w:val="24"/>
          <w:lang w:eastAsia="lv-LV"/>
        </w:rPr>
        <w:t>1</w:t>
      </w:r>
      <w:r w:rsidR="00A13E0D" w:rsidRPr="004A6E5F">
        <w:rPr>
          <w:rFonts w:ascii="Times New Roman" w:eastAsia="Times New Roman" w:hAnsi="Times New Roman"/>
          <w:bCs/>
          <w:sz w:val="24"/>
          <w:szCs w:val="24"/>
          <w:lang w:eastAsia="lv-LV"/>
        </w:rPr>
        <w:t xml:space="preserve"> (</w:t>
      </w:r>
      <w:r w:rsidR="00093055" w:rsidRPr="004A6E5F">
        <w:rPr>
          <w:rFonts w:ascii="Times New Roman" w:eastAsia="Times New Roman" w:hAnsi="Times New Roman"/>
          <w:bCs/>
          <w:sz w:val="24"/>
          <w:szCs w:val="24"/>
          <w:lang w:eastAsia="lv-LV"/>
        </w:rPr>
        <w:t>vienas</w:t>
      </w:r>
      <w:r w:rsidR="00A13E0D" w:rsidRPr="004A6E5F">
        <w:rPr>
          <w:rFonts w:ascii="Times New Roman" w:eastAsia="Times New Roman" w:hAnsi="Times New Roman"/>
          <w:bCs/>
          <w:sz w:val="24"/>
          <w:szCs w:val="24"/>
          <w:lang w:eastAsia="lv-LV"/>
        </w:rPr>
        <w:t>) l</w:t>
      </w:r>
      <w:r w:rsidR="00093055" w:rsidRPr="004A6E5F">
        <w:rPr>
          <w:rFonts w:ascii="Times New Roman" w:eastAsia="Times New Roman" w:hAnsi="Times New Roman"/>
          <w:bCs/>
          <w:sz w:val="24"/>
          <w:szCs w:val="24"/>
          <w:lang w:eastAsia="lv-LV"/>
        </w:rPr>
        <w:t>apas</w:t>
      </w:r>
      <w:r w:rsidR="00C97F03" w:rsidRPr="004A6E5F">
        <w:rPr>
          <w:rFonts w:ascii="Times New Roman" w:eastAsia="Times New Roman" w:hAnsi="Times New Roman"/>
          <w:bCs/>
          <w:sz w:val="24"/>
          <w:szCs w:val="24"/>
          <w:lang w:eastAsia="lv-LV"/>
        </w:rPr>
        <w:t>;</w:t>
      </w:r>
      <w:r w:rsidR="00A13E0D" w:rsidRPr="004A6E5F">
        <w:rPr>
          <w:rFonts w:ascii="Times New Roman" w:eastAsia="Times New Roman" w:hAnsi="Times New Roman"/>
          <w:bCs/>
          <w:sz w:val="24"/>
          <w:szCs w:val="24"/>
          <w:lang w:eastAsia="lv-LV"/>
        </w:rPr>
        <w:t xml:space="preserve"> </w:t>
      </w:r>
    </w:p>
    <w:p w14:paraId="438FAD40" w14:textId="17160F6E" w:rsidR="00A13E0D" w:rsidRPr="004A6E5F" w:rsidRDefault="00C1732B" w:rsidP="00C1732B">
      <w:pPr>
        <w:spacing w:after="0"/>
        <w:rPr>
          <w:rFonts w:ascii="Times New Roman" w:eastAsia="Times New Roman" w:hAnsi="Times New Roman"/>
          <w:bCs/>
          <w:sz w:val="24"/>
          <w:szCs w:val="24"/>
          <w:lang w:eastAsia="lv-LV"/>
        </w:rPr>
      </w:pPr>
      <w:r w:rsidRPr="004A6E5F">
        <w:rPr>
          <w:rFonts w:ascii="Times New Roman" w:eastAsia="Times New Roman" w:hAnsi="Times New Roman"/>
          <w:bCs/>
          <w:sz w:val="24"/>
          <w:szCs w:val="24"/>
          <w:lang w:eastAsia="lv-LV"/>
        </w:rPr>
        <w:t xml:space="preserve">3.pielikums. </w:t>
      </w:r>
      <w:r w:rsidR="00A13E0D" w:rsidRPr="004A6E5F">
        <w:rPr>
          <w:rFonts w:ascii="Times New Roman" w:eastAsia="Times New Roman" w:hAnsi="Times New Roman"/>
          <w:bCs/>
          <w:sz w:val="24"/>
          <w:szCs w:val="24"/>
          <w:lang w:eastAsia="lv-LV"/>
        </w:rPr>
        <w:t>Finanšu piedāvājuma veidlapa uz 1 (vienas) l</w:t>
      </w:r>
      <w:r w:rsidR="00093055" w:rsidRPr="004A6E5F">
        <w:rPr>
          <w:rFonts w:ascii="Times New Roman" w:eastAsia="Times New Roman" w:hAnsi="Times New Roman"/>
          <w:bCs/>
          <w:sz w:val="24"/>
          <w:szCs w:val="24"/>
          <w:lang w:eastAsia="lv-LV"/>
        </w:rPr>
        <w:t>a</w:t>
      </w:r>
      <w:r w:rsidR="00A13E0D" w:rsidRPr="004A6E5F">
        <w:rPr>
          <w:rFonts w:ascii="Times New Roman" w:eastAsia="Times New Roman" w:hAnsi="Times New Roman"/>
          <w:bCs/>
          <w:sz w:val="24"/>
          <w:szCs w:val="24"/>
          <w:lang w:eastAsia="lv-LV"/>
        </w:rPr>
        <w:t>p</w:t>
      </w:r>
      <w:r w:rsidR="00093055" w:rsidRPr="004A6E5F">
        <w:rPr>
          <w:rFonts w:ascii="Times New Roman" w:eastAsia="Times New Roman" w:hAnsi="Times New Roman"/>
          <w:bCs/>
          <w:sz w:val="24"/>
          <w:szCs w:val="24"/>
          <w:lang w:eastAsia="lv-LV"/>
        </w:rPr>
        <w:t>as</w:t>
      </w:r>
      <w:r w:rsidR="00A13E0D" w:rsidRPr="004A6E5F">
        <w:rPr>
          <w:rFonts w:ascii="Times New Roman" w:eastAsia="Times New Roman" w:hAnsi="Times New Roman"/>
          <w:bCs/>
          <w:sz w:val="24"/>
          <w:szCs w:val="24"/>
          <w:lang w:eastAsia="lv-LV"/>
        </w:rPr>
        <w:t>;</w:t>
      </w:r>
    </w:p>
    <w:p w14:paraId="79F6364E" w14:textId="43BC7394" w:rsidR="00A13E0D" w:rsidRPr="004A6E5F" w:rsidRDefault="00C97F03" w:rsidP="00C1732B">
      <w:pPr>
        <w:spacing w:after="0"/>
        <w:rPr>
          <w:rFonts w:ascii="Times New Roman" w:eastAsia="Times New Roman" w:hAnsi="Times New Roman"/>
          <w:bCs/>
          <w:sz w:val="24"/>
          <w:szCs w:val="24"/>
          <w:lang w:eastAsia="lv-LV"/>
        </w:rPr>
      </w:pPr>
      <w:r w:rsidRPr="004A6E5F">
        <w:rPr>
          <w:rFonts w:ascii="Times New Roman" w:eastAsia="Times New Roman" w:hAnsi="Times New Roman"/>
          <w:bCs/>
          <w:sz w:val="24"/>
          <w:szCs w:val="24"/>
          <w:lang w:eastAsia="lv-LV"/>
        </w:rPr>
        <w:t xml:space="preserve">4.pielikums. </w:t>
      </w:r>
      <w:r w:rsidR="00A13E0D" w:rsidRPr="004A6E5F">
        <w:rPr>
          <w:rFonts w:ascii="Times New Roman" w:eastAsia="Times New Roman" w:hAnsi="Times New Roman"/>
          <w:bCs/>
          <w:sz w:val="24"/>
          <w:szCs w:val="24"/>
          <w:lang w:eastAsia="lv-LV"/>
        </w:rPr>
        <w:t xml:space="preserve">Apliecinājums par neatkarīgi izstrādātu piedāvājumu </w:t>
      </w:r>
      <w:bookmarkStart w:id="1" w:name="_Hlk104967271"/>
      <w:r w:rsidR="00A13E0D" w:rsidRPr="004A6E5F">
        <w:rPr>
          <w:rFonts w:ascii="Times New Roman" w:eastAsia="Times New Roman" w:hAnsi="Times New Roman"/>
          <w:bCs/>
          <w:sz w:val="24"/>
          <w:szCs w:val="24"/>
          <w:lang w:eastAsia="lv-LV"/>
        </w:rPr>
        <w:t>uz 1 (vienas) l</w:t>
      </w:r>
      <w:r w:rsidR="00093055" w:rsidRPr="004A6E5F">
        <w:rPr>
          <w:rFonts w:ascii="Times New Roman" w:eastAsia="Times New Roman" w:hAnsi="Times New Roman"/>
          <w:bCs/>
          <w:sz w:val="24"/>
          <w:szCs w:val="24"/>
          <w:lang w:eastAsia="lv-LV"/>
        </w:rPr>
        <w:t>a</w:t>
      </w:r>
      <w:r w:rsidR="00A13E0D" w:rsidRPr="004A6E5F">
        <w:rPr>
          <w:rFonts w:ascii="Times New Roman" w:eastAsia="Times New Roman" w:hAnsi="Times New Roman"/>
          <w:bCs/>
          <w:sz w:val="24"/>
          <w:szCs w:val="24"/>
          <w:lang w:eastAsia="lv-LV"/>
        </w:rPr>
        <w:t>p</w:t>
      </w:r>
      <w:bookmarkEnd w:id="1"/>
      <w:r w:rsidR="00093055" w:rsidRPr="004A6E5F">
        <w:rPr>
          <w:rFonts w:ascii="Times New Roman" w:eastAsia="Times New Roman" w:hAnsi="Times New Roman"/>
          <w:bCs/>
          <w:sz w:val="24"/>
          <w:szCs w:val="24"/>
          <w:lang w:eastAsia="lv-LV"/>
        </w:rPr>
        <w:t>as</w:t>
      </w:r>
      <w:r w:rsidR="00A74A77" w:rsidRPr="004A6E5F">
        <w:rPr>
          <w:rFonts w:ascii="Times New Roman" w:eastAsia="Times New Roman" w:hAnsi="Times New Roman"/>
          <w:bCs/>
          <w:sz w:val="24"/>
          <w:szCs w:val="24"/>
          <w:lang w:eastAsia="lv-LV"/>
        </w:rPr>
        <w:t>.</w:t>
      </w:r>
    </w:p>
    <w:p w14:paraId="4910B3FA" w14:textId="77777777" w:rsidR="00A13E0D" w:rsidRPr="004A6E5F" w:rsidRDefault="00A13E0D">
      <w:pPr>
        <w:pStyle w:val="Parasts2"/>
      </w:pPr>
    </w:p>
    <w:p w14:paraId="20D564D9" w14:textId="77777777" w:rsidR="00A13E0D" w:rsidRPr="004A6E5F" w:rsidRDefault="00A13E0D">
      <w:pPr>
        <w:pStyle w:val="Parasts2"/>
        <w:jc w:val="both"/>
      </w:pPr>
    </w:p>
    <w:p w14:paraId="2EED9289" w14:textId="77777777" w:rsidR="003340AB" w:rsidRPr="004A6E5F" w:rsidRDefault="003340AB">
      <w:pPr>
        <w:pStyle w:val="Parasts2"/>
        <w:jc w:val="both"/>
      </w:pPr>
    </w:p>
    <w:p w14:paraId="14AEA059" w14:textId="77777777" w:rsidR="003340AB" w:rsidRPr="004A6E5F" w:rsidRDefault="003340AB">
      <w:pPr>
        <w:pStyle w:val="Parasts2"/>
        <w:jc w:val="both"/>
      </w:pPr>
    </w:p>
    <w:p w14:paraId="5CCD9DDE" w14:textId="77777777" w:rsidR="003340AB" w:rsidRPr="004A6E5F" w:rsidRDefault="003340AB">
      <w:pPr>
        <w:pStyle w:val="Parasts2"/>
        <w:jc w:val="both"/>
      </w:pPr>
    </w:p>
    <w:p w14:paraId="24973B10" w14:textId="77777777" w:rsidR="00A74A77" w:rsidRPr="004A6E5F" w:rsidRDefault="00A74A77">
      <w:pPr>
        <w:pStyle w:val="Parasts2"/>
        <w:jc w:val="both"/>
      </w:pPr>
    </w:p>
    <w:p w14:paraId="0CF30316" w14:textId="77777777" w:rsidR="00D6627F" w:rsidRPr="004A6E5F" w:rsidRDefault="00D6627F" w:rsidP="00A67B31">
      <w:pPr>
        <w:pStyle w:val="Parasts2"/>
        <w:suppressAutoHyphens w:val="0"/>
        <w:spacing w:before="100" w:after="160"/>
        <w:textAlignment w:val="auto"/>
      </w:pPr>
    </w:p>
    <w:p w14:paraId="6271DF1D" w14:textId="77777777" w:rsidR="00635A0A" w:rsidRPr="004A6E5F" w:rsidRDefault="00AB0511" w:rsidP="00635A0A">
      <w:pPr>
        <w:pStyle w:val="naisnod"/>
        <w:spacing w:before="0" w:after="0"/>
        <w:jc w:val="right"/>
      </w:pPr>
      <w:r w:rsidRPr="004A6E5F">
        <w:t xml:space="preserve">                                                                                                                                     </w:t>
      </w:r>
      <w:r w:rsidR="00635A0A" w:rsidRPr="004A6E5F">
        <w:t>1.pielikums</w:t>
      </w:r>
    </w:p>
    <w:p w14:paraId="45893A8B" w14:textId="77777777" w:rsidR="00635A0A" w:rsidRPr="004A6E5F" w:rsidRDefault="00635A0A" w:rsidP="00635A0A">
      <w:pPr>
        <w:pStyle w:val="Kjene"/>
        <w:tabs>
          <w:tab w:val="left" w:pos="720"/>
        </w:tabs>
        <w:suppressAutoHyphens w:val="0"/>
        <w:jc w:val="right"/>
      </w:pPr>
      <w:r w:rsidRPr="004A6E5F">
        <w:t xml:space="preserve">Cenu aptaujai </w:t>
      </w:r>
    </w:p>
    <w:p w14:paraId="2691DFB5" w14:textId="09B97DC2" w:rsidR="00635A0A" w:rsidRPr="004A6E5F" w:rsidRDefault="00635A0A" w:rsidP="00635A0A">
      <w:pPr>
        <w:pStyle w:val="Kjene"/>
        <w:tabs>
          <w:tab w:val="left" w:pos="720"/>
        </w:tabs>
        <w:suppressAutoHyphens w:val="0"/>
        <w:jc w:val="right"/>
        <w:rPr>
          <w:b/>
          <w:bCs/>
        </w:rPr>
      </w:pPr>
      <w:r w:rsidRPr="004A6E5F">
        <w:rPr>
          <w:b/>
          <w:bCs/>
        </w:rPr>
        <w:t>“</w:t>
      </w:r>
      <w:r w:rsidR="00A74A77" w:rsidRPr="004A6E5F">
        <w:rPr>
          <w:rStyle w:val="Noklusjumarindkopasfonts2"/>
          <w:b/>
        </w:rPr>
        <w:t>Zvejnieku parka estrādes būvekspertīze</w:t>
      </w:r>
      <w:r w:rsidRPr="004A6E5F">
        <w:rPr>
          <w:b/>
          <w:bCs/>
        </w:rPr>
        <w:t>”</w:t>
      </w:r>
    </w:p>
    <w:p w14:paraId="0DE63FC7" w14:textId="453FE477" w:rsidR="00CC142D" w:rsidRPr="004A6E5F" w:rsidRDefault="00AB0511" w:rsidP="00635A0A">
      <w:pPr>
        <w:pStyle w:val="Parasts2"/>
        <w:rPr>
          <w:b/>
        </w:rPr>
      </w:pPr>
      <w:r w:rsidRPr="004A6E5F">
        <w:rPr>
          <w:rStyle w:val="Noklusjumarindkopasfonts2"/>
          <w:b/>
        </w:rPr>
        <w:t xml:space="preserve">                                                                                                  </w:t>
      </w:r>
    </w:p>
    <w:p w14:paraId="23594DE9" w14:textId="77777777" w:rsidR="00A13E0D" w:rsidRPr="004A6E5F" w:rsidRDefault="00A13E0D">
      <w:pPr>
        <w:pStyle w:val="Parasts2"/>
        <w:jc w:val="center"/>
        <w:rPr>
          <w:b/>
        </w:rPr>
      </w:pPr>
    </w:p>
    <w:p w14:paraId="092269D3" w14:textId="084284D8" w:rsidR="00CC142D" w:rsidRPr="004A6E5F" w:rsidRDefault="00A13E0D" w:rsidP="00CC142D">
      <w:pPr>
        <w:pStyle w:val="Parasts2"/>
        <w:jc w:val="center"/>
        <w:rPr>
          <w:b/>
        </w:rPr>
      </w:pPr>
      <w:r w:rsidRPr="004A6E5F">
        <w:rPr>
          <w:b/>
        </w:rPr>
        <w:t>PIEDĀVĀJUMA VEIDLAPA</w:t>
      </w:r>
    </w:p>
    <w:p w14:paraId="0CE86C26" w14:textId="34AB1172" w:rsidR="00E227C4" w:rsidRPr="004A6E5F" w:rsidRDefault="00E227C4" w:rsidP="00B70E3B">
      <w:pPr>
        <w:pStyle w:val="Parasts2"/>
        <w:jc w:val="center"/>
        <w:rPr>
          <w:rStyle w:val="Noklusjumarindkopasfonts2"/>
          <w:b/>
        </w:rPr>
      </w:pPr>
      <w:r w:rsidRPr="004A6E5F">
        <w:rPr>
          <w:rStyle w:val="Noklusjumarindkopasfonts2"/>
          <w:b/>
        </w:rPr>
        <w:t>“</w:t>
      </w:r>
      <w:r w:rsidR="00A74A77" w:rsidRPr="004A6E5F">
        <w:rPr>
          <w:rStyle w:val="Noklusjumarindkopasfonts2"/>
          <w:b/>
        </w:rPr>
        <w:t>Zvejnieku parka estrādes būvekspertīze”</w:t>
      </w:r>
    </w:p>
    <w:p w14:paraId="02E176E2" w14:textId="77777777" w:rsidR="00635A0A" w:rsidRPr="004A6E5F" w:rsidRDefault="00635A0A" w:rsidP="00E227C4">
      <w:pPr>
        <w:pStyle w:val="Parasts2"/>
        <w:rPr>
          <w:rStyle w:val="Noklusjumarindkopasfonts2"/>
          <w:bCs/>
        </w:rPr>
      </w:pPr>
    </w:p>
    <w:p w14:paraId="40F84CEC" w14:textId="77777777" w:rsidR="003340AB" w:rsidRPr="004A6E5F" w:rsidRDefault="003340AB" w:rsidP="00E227C4">
      <w:pPr>
        <w:pStyle w:val="Parasts2"/>
        <w:rPr>
          <w:bCs/>
        </w:rPr>
      </w:pPr>
    </w:p>
    <w:p w14:paraId="5A8F1D1A" w14:textId="1917A2EC" w:rsidR="00A13E0D" w:rsidRPr="004A6E5F" w:rsidRDefault="00A13E0D">
      <w:pPr>
        <w:pStyle w:val="Parasts2"/>
      </w:pPr>
      <w:r w:rsidRPr="004A6E5F">
        <w:rPr>
          <w:b/>
        </w:rPr>
        <w:t>___.____.202</w:t>
      </w:r>
      <w:r w:rsidR="004D21A6" w:rsidRPr="004A6E5F">
        <w:rPr>
          <w:b/>
        </w:rPr>
        <w:t>3</w:t>
      </w:r>
      <w:r w:rsidRPr="004A6E5F">
        <w:rPr>
          <w:b/>
        </w:rPr>
        <w:t>.  ______________(vieta)</w:t>
      </w:r>
    </w:p>
    <w:p w14:paraId="3F5C42AA" w14:textId="77777777" w:rsidR="00A13E0D" w:rsidRPr="004A6E5F" w:rsidRDefault="00A13E0D">
      <w:pPr>
        <w:pStyle w:val="Parasts2"/>
        <w:spacing w:before="120" w:after="120"/>
        <w:rPr>
          <w:b/>
          <w:caps/>
        </w:rPr>
      </w:pPr>
    </w:p>
    <w:p w14:paraId="517653E4" w14:textId="77777777" w:rsidR="00A13E0D" w:rsidRPr="004A6E5F" w:rsidRDefault="00A13E0D">
      <w:pPr>
        <w:pStyle w:val="Parasts2"/>
        <w:spacing w:before="120" w:after="120"/>
        <w:ind w:left="357"/>
        <w:jc w:val="center"/>
      </w:pPr>
      <w:r w:rsidRPr="004A6E5F">
        <w:rPr>
          <w:b/>
          <w:caps/>
        </w:rPr>
        <w:t>INFORMĀCIJA PAR PRETENDENTU</w:t>
      </w:r>
    </w:p>
    <w:p w14:paraId="437D2D64" w14:textId="77777777" w:rsidR="00A13E0D" w:rsidRPr="004A6E5F" w:rsidRDefault="00A13E0D">
      <w:pPr>
        <w:pStyle w:val="naisnod"/>
        <w:spacing w:before="0" w:after="0"/>
        <w:jc w:val="left"/>
        <w:rPr>
          <w:sz w:val="26"/>
          <w:szCs w:val="26"/>
        </w:rPr>
      </w:pPr>
    </w:p>
    <w:tbl>
      <w:tblPr>
        <w:tblW w:w="0" w:type="auto"/>
        <w:tblInd w:w="216" w:type="dxa"/>
        <w:tblLayout w:type="fixed"/>
        <w:tblLook w:val="0000" w:firstRow="0" w:lastRow="0" w:firstColumn="0" w:lastColumn="0" w:noHBand="0" w:noVBand="0"/>
      </w:tblPr>
      <w:tblGrid>
        <w:gridCol w:w="3240"/>
        <w:gridCol w:w="6116"/>
      </w:tblGrid>
      <w:tr w:rsidR="00A13E0D" w:rsidRPr="004A6E5F" w14:paraId="016A1BCB" w14:textId="77777777">
        <w:trPr>
          <w:trHeight w:val="265"/>
        </w:trPr>
        <w:tc>
          <w:tcPr>
            <w:tcW w:w="3240" w:type="dxa"/>
            <w:tcBorders>
              <w:top w:val="single" w:sz="4" w:space="0" w:color="000000"/>
              <w:left w:val="single" w:sz="4" w:space="0" w:color="000000"/>
              <w:bottom w:val="single" w:sz="4" w:space="0" w:color="000000"/>
            </w:tcBorders>
            <w:shd w:val="clear" w:color="auto" w:fill="FFFFFF"/>
            <w:vAlign w:val="center"/>
          </w:tcPr>
          <w:p w14:paraId="34432DD2" w14:textId="77777777" w:rsidR="00A13E0D" w:rsidRPr="004A6E5F" w:rsidRDefault="00A13E0D">
            <w:pPr>
              <w:pStyle w:val="Parasts2"/>
              <w:snapToGrid w:val="0"/>
            </w:pPr>
            <w:r w:rsidRPr="004A6E5F">
              <w:rPr>
                <w:rStyle w:val="Noklusjumarindkopasfonts2"/>
                <w:b/>
                <w:sz w:val="22"/>
                <w:szCs w:val="22"/>
              </w:rPr>
              <w:t>Pretendenta nosaukums</w:t>
            </w:r>
          </w:p>
          <w:p w14:paraId="104198A0" w14:textId="77777777" w:rsidR="00A13E0D" w:rsidRPr="004A6E5F" w:rsidRDefault="00A13E0D">
            <w:pPr>
              <w:pStyle w:val="Parasts2"/>
              <w:snapToGrid w:val="0"/>
            </w:pPr>
            <w:r w:rsidRPr="004A6E5F">
              <w:rPr>
                <w:rStyle w:val="Noklusjumarindkopasfonts2"/>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F88E29B" w14:textId="77777777" w:rsidR="00A13E0D" w:rsidRPr="004A6E5F" w:rsidRDefault="00A13E0D">
            <w:pPr>
              <w:pStyle w:val="Parasts2"/>
              <w:snapToGrid w:val="0"/>
              <w:spacing w:before="120" w:after="120"/>
              <w:rPr>
                <w:b/>
              </w:rPr>
            </w:pPr>
          </w:p>
        </w:tc>
      </w:tr>
      <w:tr w:rsidR="00A13E0D" w:rsidRPr="004A6E5F" w14:paraId="121EF489"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5EB8F929" w14:textId="77777777" w:rsidR="00A13E0D" w:rsidRPr="004A6E5F" w:rsidRDefault="00A13E0D">
            <w:pPr>
              <w:pStyle w:val="Parasts2"/>
              <w:snapToGrid w:val="0"/>
            </w:pPr>
            <w:r w:rsidRPr="004A6E5F">
              <w:rPr>
                <w:rStyle w:val="Noklusjumarindkopasfonts2"/>
                <w:b/>
                <w:sz w:val="22"/>
                <w:szCs w:val="22"/>
              </w:rPr>
              <w:t>Reģistrācijas Nr.</w:t>
            </w:r>
          </w:p>
          <w:p w14:paraId="793B7F7F" w14:textId="77777777" w:rsidR="00A13E0D" w:rsidRPr="004A6E5F" w:rsidRDefault="00A13E0D">
            <w:pPr>
              <w:pStyle w:val="Parasts2"/>
              <w:snapToGrid w:val="0"/>
            </w:pPr>
            <w:r w:rsidRPr="004A6E5F">
              <w:rPr>
                <w:rStyle w:val="Noklusjumarindkopasfonts2"/>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A971C20" w14:textId="77777777" w:rsidR="00A13E0D" w:rsidRPr="004A6E5F" w:rsidRDefault="00A13E0D">
            <w:pPr>
              <w:pStyle w:val="Parasts2"/>
              <w:snapToGrid w:val="0"/>
              <w:spacing w:before="120" w:after="120"/>
              <w:rPr>
                <w:b/>
              </w:rPr>
            </w:pPr>
          </w:p>
        </w:tc>
      </w:tr>
      <w:tr w:rsidR="00A13E0D" w:rsidRPr="004A6E5F" w14:paraId="734A53B5" w14:textId="77777777">
        <w:trPr>
          <w:trHeight w:val="180"/>
        </w:trPr>
        <w:tc>
          <w:tcPr>
            <w:tcW w:w="3240" w:type="dxa"/>
            <w:tcBorders>
              <w:top w:val="single" w:sz="4" w:space="0" w:color="000000"/>
              <w:left w:val="single" w:sz="4" w:space="0" w:color="000000"/>
              <w:bottom w:val="single" w:sz="4" w:space="0" w:color="000000"/>
            </w:tcBorders>
            <w:shd w:val="clear" w:color="auto" w:fill="FFFFFF"/>
            <w:vAlign w:val="center"/>
          </w:tcPr>
          <w:p w14:paraId="4897D774" w14:textId="77777777" w:rsidR="00A13E0D" w:rsidRPr="004A6E5F" w:rsidRDefault="00A13E0D">
            <w:pPr>
              <w:pStyle w:val="Parasts2"/>
              <w:snapToGrid w:val="0"/>
            </w:pPr>
            <w:r w:rsidRPr="004A6E5F">
              <w:rPr>
                <w:rStyle w:val="Noklusjumarindkopasfonts2"/>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04315303" w14:textId="77777777" w:rsidR="00A13E0D" w:rsidRPr="004A6E5F" w:rsidRDefault="00A13E0D">
            <w:pPr>
              <w:pStyle w:val="Parasts2"/>
              <w:snapToGrid w:val="0"/>
              <w:spacing w:before="120" w:after="120"/>
              <w:rPr>
                <w:b/>
              </w:rPr>
            </w:pPr>
          </w:p>
        </w:tc>
      </w:tr>
      <w:tr w:rsidR="00A13E0D" w:rsidRPr="004A6E5F" w14:paraId="6C2EB80F" w14:textId="77777777">
        <w:trPr>
          <w:trHeight w:val="287"/>
        </w:trPr>
        <w:tc>
          <w:tcPr>
            <w:tcW w:w="3240" w:type="dxa"/>
            <w:tcBorders>
              <w:top w:val="single" w:sz="4" w:space="0" w:color="000000"/>
              <w:left w:val="single" w:sz="4" w:space="0" w:color="000000"/>
              <w:bottom w:val="single" w:sz="4" w:space="0" w:color="000000"/>
            </w:tcBorders>
            <w:shd w:val="clear" w:color="auto" w:fill="FFFFFF"/>
            <w:vAlign w:val="center"/>
          </w:tcPr>
          <w:p w14:paraId="057A3ABF" w14:textId="77777777" w:rsidR="00A13E0D" w:rsidRPr="004A6E5F" w:rsidRDefault="00A13E0D">
            <w:pPr>
              <w:pStyle w:val="Parasts2"/>
              <w:snapToGrid w:val="0"/>
              <w:spacing w:before="120" w:after="120"/>
            </w:pPr>
            <w:r w:rsidRPr="004A6E5F">
              <w:rPr>
                <w:rStyle w:val="Noklusjumarindkopasfonts2"/>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3D2C6BC2" w14:textId="77777777" w:rsidR="00A13E0D" w:rsidRPr="004A6E5F" w:rsidRDefault="00A13E0D">
            <w:pPr>
              <w:pStyle w:val="Parasts2"/>
              <w:snapToGrid w:val="0"/>
              <w:spacing w:before="120" w:after="120"/>
              <w:rPr>
                <w:b/>
              </w:rPr>
            </w:pPr>
          </w:p>
        </w:tc>
      </w:tr>
      <w:tr w:rsidR="00A13E0D" w:rsidRPr="004A6E5F" w14:paraId="1217D7F2" w14:textId="77777777">
        <w:trPr>
          <w:trHeight w:val="160"/>
        </w:trPr>
        <w:tc>
          <w:tcPr>
            <w:tcW w:w="3240" w:type="dxa"/>
            <w:tcBorders>
              <w:top w:val="single" w:sz="4" w:space="0" w:color="000000"/>
              <w:left w:val="single" w:sz="4" w:space="0" w:color="000000"/>
              <w:bottom w:val="single" w:sz="4" w:space="0" w:color="000000"/>
            </w:tcBorders>
            <w:shd w:val="clear" w:color="auto" w:fill="FFFFFF"/>
            <w:vAlign w:val="center"/>
          </w:tcPr>
          <w:p w14:paraId="5757F555" w14:textId="65774F16" w:rsidR="00A13E0D" w:rsidRPr="004A6E5F" w:rsidRDefault="00A13E0D">
            <w:pPr>
              <w:pStyle w:val="Parasts2"/>
              <w:snapToGrid w:val="0"/>
              <w:spacing w:before="120" w:after="120"/>
            </w:pPr>
            <w:r w:rsidRPr="004A6E5F">
              <w:rPr>
                <w:rStyle w:val="Noklusjumarindkopasfonts2"/>
                <w:b/>
                <w:sz w:val="22"/>
                <w:szCs w:val="22"/>
              </w:rPr>
              <w:t>Tālr. Nr.</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646BAEA5" w14:textId="77777777" w:rsidR="00A13E0D" w:rsidRPr="004A6E5F" w:rsidRDefault="00A13E0D">
            <w:pPr>
              <w:pStyle w:val="Parasts2"/>
              <w:snapToGrid w:val="0"/>
              <w:spacing w:before="120" w:after="120"/>
              <w:rPr>
                <w:b/>
              </w:rPr>
            </w:pPr>
          </w:p>
        </w:tc>
      </w:tr>
      <w:tr w:rsidR="00A13E0D" w:rsidRPr="004A6E5F" w14:paraId="6577A2D4"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7C416E3" w14:textId="77777777" w:rsidR="00A13E0D" w:rsidRPr="004A6E5F" w:rsidRDefault="00A13E0D">
            <w:pPr>
              <w:pStyle w:val="Parasts2"/>
              <w:snapToGrid w:val="0"/>
              <w:spacing w:before="120" w:after="120"/>
            </w:pPr>
            <w:r w:rsidRPr="004A6E5F">
              <w:rPr>
                <w:rStyle w:val="Noklusjumarindkopasfonts2"/>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8AED03D" w14:textId="77777777" w:rsidR="00A13E0D" w:rsidRPr="004A6E5F" w:rsidRDefault="00A13E0D">
            <w:pPr>
              <w:pStyle w:val="Parasts2"/>
              <w:snapToGrid w:val="0"/>
              <w:spacing w:before="120" w:after="120"/>
              <w:rPr>
                <w:b/>
              </w:rPr>
            </w:pPr>
          </w:p>
        </w:tc>
      </w:tr>
      <w:tr w:rsidR="00A13E0D" w:rsidRPr="004A6E5F" w14:paraId="459883D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39AE83CB" w14:textId="77777777" w:rsidR="00A13E0D" w:rsidRPr="004A6E5F" w:rsidRDefault="00A13E0D">
            <w:pPr>
              <w:pStyle w:val="Parasts2"/>
              <w:snapToGrid w:val="0"/>
              <w:spacing w:before="120" w:after="120"/>
            </w:pPr>
            <w:r w:rsidRPr="004A6E5F">
              <w:rPr>
                <w:rStyle w:val="Noklusjumarindkopasfonts2"/>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7702E859" w14:textId="77777777" w:rsidR="00A13E0D" w:rsidRPr="004A6E5F" w:rsidRDefault="00A13E0D">
            <w:pPr>
              <w:pStyle w:val="Parasts2"/>
              <w:snapToGrid w:val="0"/>
              <w:spacing w:before="120" w:after="120"/>
              <w:rPr>
                <w:b/>
              </w:rPr>
            </w:pPr>
          </w:p>
        </w:tc>
      </w:tr>
      <w:tr w:rsidR="00A13E0D" w:rsidRPr="004A6E5F" w14:paraId="5D153DFB" w14:textId="77777777">
        <w:trPr>
          <w:trHeight w:val="253"/>
        </w:trPr>
        <w:tc>
          <w:tcPr>
            <w:tcW w:w="3240" w:type="dxa"/>
            <w:tcBorders>
              <w:top w:val="single" w:sz="4" w:space="0" w:color="000000"/>
              <w:left w:val="single" w:sz="4" w:space="0" w:color="000000"/>
              <w:bottom w:val="single" w:sz="4" w:space="0" w:color="000000"/>
            </w:tcBorders>
            <w:shd w:val="clear" w:color="auto" w:fill="FFFFFF"/>
          </w:tcPr>
          <w:p w14:paraId="07076D8F" w14:textId="77777777" w:rsidR="00A13E0D" w:rsidRPr="004A6E5F" w:rsidRDefault="00A13E0D">
            <w:pPr>
              <w:pStyle w:val="Parasts2"/>
            </w:pPr>
            <w:r w:rsidRPr="004A6E5F">
              <w:rPr>
                <w:rStyle w:val="Noklusjumarindkopasfonts2"/>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302CA3C" w14:textId="77777777" w:rsidR="00A13E0D" w:rsidRPr="004A6E5F" w:rsidRDefault="00A13E0D">
            <w:pPr>
              <w:pStyle w:val="Parasts2"/>
            </w:pPr>
          </w:p>
        </w:tc>
      </w:tr>
      <w:tr w:rsidR="00A13E0D" w:rsidRPr="004A6E5F" w14:paraId="2141DF8C" w14:textId="77777777">
        <w:trPr>
          <w:trHeight w:val="253"/>
        </w:trPr>
        <w:tc>
          <w:tcPr>
            <w:tcW w:w="3240" w:type="dxa"/>
            <w:tcBorders>
              <w:top w:val="single" w:sz="4" w:space="0" w:color="000000"/>
              <w:left w:val="single" w:sz="4" w:space="0" w:color="000000"/>
              <w:bottom w:val="single" w:sz="4" w:space="0" w:color="000000"/>
            </w:tcBorders>
            <w:shd w:val="clear" w:color="auto" w:fill="FFFFFF"/>
            <w:vAlign w:val="center"/>
          </w:tcPr>
          <w:p w14:paraId="12F7AC64" w14:textId="77777777" w:rsidR="00A13E0D" w:rsidRPr="004A6E5F" w:rsidRDefault="00A13E0D">
            <w:pPr>
              <w:pStyle w:val="Parasts2"/>
              <w:snapToGrid w:val="0"/>
              <w:spacing w:before="120" w:after="120"/>
            </w:pPr>
            <w:r w:rsidRPr="004A6E5F">
              <w:rPr>
                <w:rStyle w:val="Noklusjumarindkopasfonts2"/>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shd w:val="clear" w:color="auto" w:fill="auto"/>
          </w:tcPr>
          <w:p w14:paraId="429D2283" w14:textId="77777777" w:rsidR="00A13E0D" w:rsidRPr="004A6E5F" w:rsidRDefault="00A13E0D">
            <w:pPr>
              <w:pStyle w:val="Parasts2"/>
              <w:snapToGrid w:val="0"/>
              <w:spacing w:before="120" w:after="120"/>
              <w:rPr>
                <w:b/>
              </w:rPr>
            </w:pPr>
          </w:p>
        </w:tc>
      </w:tr>
    </w:tbl>
    <w:p w14:paraId="7729BD2C" w14:textId="77777777" w:rsidR="00A13E0D" w:rsidRPr="004A6E5F" w:rsidRDefault="00A13E0D">
      <w:pPr>
        <w:pStyle w:val="Parasts2"/>
        <w:spacing w:after="200" w:line="276" w:lineRule="auto"/>
        <w:rPr>
          <w:sz w:val="26"/>
          <w:szCs w:val="26"/>
        </w:rPr>
      </w:pPr>
    </w:p>
    <w:p w14:paraId="174B2D7C" w14:textId="77777777" w:rsidR="00A13E0D" w:rsidRPr="004A6E5F" w:rsidRDefault="00A13E0D">
      <w:pPr>
        <w:pStyle w:val="Parasts2"/>
        <w:spacing w:after="200" w:line="276" w:lineRule="auto"/>
        <w:rPr>
          <w:sz w:val="26"/>
          <w:szCs w:val="26"/>
        </w:rPr>
      </w:pPr>
    </w:p>
    <w:p w14:paraId="3A1CA21F" w14:textId="77777777" w:rsidR="00A13E0D" w:rsidRPr="004A6E5F" w:rsidRDefault="00A13E0D">
      <w:pPr>
        <w:pStyle w:val="Parasts2"/>
      </w:pPr>
      <w:r w:rsidRPr="004A6E5F">
        <w:t>Pretendenta pilnvarotās personas vārds, uzvārds, amats ______________________________</w:t>
      </w:r>
    </w:p>
    <w:p w14:paraId="77846250" w14:textId="77777777" w:rsidR="00A13E0D" w:rsidRPr="004A6E5F" w:rsidRDefault="00A13E0D">
      <w:pPr>
        <w:pStyle w:val="Parasts2"/>
        <w:jc w:val="right"/>
        <w:rPr>
          <w:b/>
        </w:rPr>
      </w:pPr>
    </w:p>
    <w:p w14:paraId="2CBC9C36" w14:textId="77777777" w:rsidR="00A13E0D" w:rsidRPr="004A6E5F" w:rsidRDefault="00A13E0D">
      <w:pPr>
        <w:pStyle w:val="Parasts2"/>
        <w:ind w:left="360" w:hanging="360"/>
      </w:pPr>
    </w:p>
    <w:p w14:paraId="5AC194EA" w14:textId="77777777" w:rsidR="00A13E0D" w:rsidRPr="004A6E5F" w:rsidRDefault="00A13E0D">
      <w:pPr>
        <w:pStyle w:val="Parasts2"/>
        <w:ind w:left="360" w:hanging="360"/>
      </w:pPr>
    </w:p>
    <w:p w14:paraId="4F7AB1EB" w14:textId="77777777" w:rsidR="00A13E0D" w:rsidRPr="004A6E5F" w:rsidRDefault="00A13E0D">
      <w:pPr>
        <w:pStyle w:val="Parasts2"/>
        <w:ind w:left="360" w:hanging="360"/>
      </w:pPr>
      <w:r w:rsidRPr="004A6E5F">
        <w:t>Pretendenta pilnvarotās personas paraksts_________________________________________</w:t>
      </w:r>
    </w:p>
    <w:p w14:paraId="31086734" w14:textId="77777777" w:rsidR="00A13E0D" w:rsidRPr="004A6E5F" w:rsidRDefault="00A13E0D">
      <w:pPr>
        <w:pStyle w:val="Parasts2"/>
        <w:jc w:val="both"/>
      </w:pPr>
    </w:p>
    <w:p w14:paraId="2A6BFFC6" w14:textId="77777777" w:rsidR="00A13E0D" w:rsidRPr="004A6E5F" w:rsidRDefault="00A13E0D">
      <w:pPr>
        <w:pStyle w:val="Parasts2"/>
        <w:pageBreakBefore/>
        <w:spacing w:after="200" w:line="276" w:lineRule="auto"/>
      </w:pPr>
    </w:p>
    <w:p w14:paraId="0B418D55" w14:textId="5CA731B8" w:rsidR="00635A0A" w:rsidRPr="004A6E5F" w:rsidRDefault="00635A0A" w:rsidP="00635A0A">
      <w:pPr>
        <w:pStyle w:val="naisnod"/>
        <w:spacing w:before="0" w:after="0"/>
        <w:jc w:val="right"/>
      </w:pPr>
      <w:r w:rsidRPr="004A6E5F">
        <w:t xml:space="preserve">                                                                                                                                     </w:t>
      </w:r>
      <w:r w:rsidR="00BF2906" w:rsidRPr="004A6E5F">
        <w:t>2</w:t>
      </w:r>
      <w:r w:rsidRPr="004A6E5F">
        <w:t>.pielikums</w:t>
      </w:r>
    </w:p>
    <w:p w14:paraId="6CD7AC59" w14:textId="77777777" w:rsidR="00635A0A" w:rsidRPr="004A6E5F" w:rsidRDefault="00635A0A" w:rsidP="00635A0A">
      <w:pPr>
        <w:pStyle w:val="Kjene"/>
        <w:tabs>
          <w:tab w:val="left" w:pos="720"/>
        </w:tabs>
        <w:suppressAutoHyphens w:val="0"/>
        <w:jc w:val="right"/>
      </w:pPr>
      <w:r w:rsidRPr="004A6E5F">
        <w:t xml:space="preserve">Cenu aptaujai </w:t>
      </w:r>
    </w:p>
    <w:p w14:paraId="28FBD48F" w14:textId="3BAF76E3" w:rsidR="00635A0A" w:rsidRPr="004A6E5F" w:rsidRDefault="00635A0A" w:rsidP="00635A0A">
      <w:pPr>
        <w:pStyle w:val="Kjene"/>
        <w:tabs>
          <w:tab w:val="left" w:pos="720"/>
        </w:tabs>
        <w:suppressAutoHyphens w:val="0"/>
        <w:jc w:val="right"/>
        <w:rPr>
          <w:b/>
          <w:bCs/>
        </w:rPr>
      </w:pPr>
      <w:r w:rsidRPr="004A6E5F">
        <w:rPr>
          <w:b/>
          <w:bCs/>
        </w:rPr>
        <w:t>“</w:t>
      </w:r>
      <w:r w:rsidR="00A74A77" w:rsidRPr="004A6E5F">
        <w:rPr>
          <w:rStyle w:val="Noklusjumarindkopasfonts2"/>
          <w:b/>
        </w:rPr>
        <w:t>Zvejnieku parka estrādes būvekspertīze</w:t>
      </w:r>
      <w:r w:rsidRPr="004A6E5F">
        <w:rPr>
          <w:b/>
          <w:bCs/>
        </w:rPr>
        <w:t>”</w:t>
      </w:r>
    </w:p>
    <w:p w14:paraId="6ECAAF50" w14:textId="6772EE18" w:rsidR="00A439E9" w:rsidRPr="004A6E5F" w:rsidRDefault="00A439E9" w:rsidP="00EE3E8B">
      <w:pPr>
        <w:pStyle w:val="Parasts2"/>
        <w:suppressAutoHyphens w:val="0"/>
        <w:jc w:val="right"/>
        <w:textAlignment w:val="auto"/>
        <w:rPr>
          <w:b/>
        </w:rPr>
      </w:pPr>
    </w:p>
    <w:p w14:paraId="7C1E2405" w14:textId="2B58CE40" w:rsidR="0033118B" w:rsidRPr="004A6E5F" w:rsidRDefault="0033118B" w:rsidP="00C97F03">
      <w:pPr>
        <w:pStyle w:val="naisnod"/>
        <w:spacing w:before="0" w:after="0"/>
        <w:ind w:left="360"/>
        <w:jc w:val="both"/>
        <w:rPr>
          <w:sz w:val="26"/>
          <w:szCs w:val="26"/>
        </w:rPr>
      </w:pPr>
    </w:p>
    <w:p w14:paraId="235024F8" w14:textId="6D71E169" w:rsidR="00A74A77" w:rsidRPr="004A6E5F" w:rsidRDefault="00A74A77" w:rsidP="00A74A77">
      <w:pPr>
        <w:jc w:val="center"/>
        <w:rPr>
          <w:rFonts w:ascii="Times New Roman" w:hAnsi="Times New Roman"/>
          <w:b/>
          <w:bCs/>
        </w:rPr>
      </w:pPr>
      <w:r w:rsidRPr="004A6E5F">
        <w:rPr>
          <w:rFonts w:ascii="Times New Roman" w:hAnsi="Times New Roman"/>
          <w:b/>
          <w:bCs/>
        </w:rPr>
        <w:t>DARBA UZDEVUMS</w:t>
      </w:r>
      <w:r w:rsidR="00215350" w:rsidRPr="00215350">
        <w:rPr>
          <w:rFonts w:ascii="Times New Roman" w:hAnsi="Times New Roman"/>
          <w:b/>
          <w:bCs/>
          <w:color w:val="FF0000"/>
        </w:rPr>
        <w:t xml:space="preserve"> </w:t>
      </w:r>
      <w:r w:rsidR="00215350" w:rsidRPr="005357B5">
        <w:rPr>
          <w:rFonts w:ascii="Times New Roman" w:hAnsi="Times New Roman"/>
          <w:b/>
          <w:bCs/>
        </w:rPr>
        <w:t>BŪVES</w:t>
      </w:r>
      <w:r w:rsidRPr="005357B5">
        <w:rPr>
          <w:rFonts w:ascii="Times New Roman" w:hAnsi="Times New Roman"/>
          <w:b/>
          <w:bCs/>
        </w:rPr>
        <w:t xml:space="preserve"> </w:t>
      </w:r>
      <w:r w:rsidRPr="004A6E5F">
        <w:rPr>
          <w:rFonts w:ascii="Times New Roman" w:hAnsi="Times New Roman"/>
          <w:b/>
          <w:bCs/>
        </w:rPr>
        <w:t>BŪVEKSPERTĪZEI</w:t>
      </w:r>
    </w:p>
    <w:p w14:paraId="54A71310" w14:textId="2DEEEC8F" w:rsidR="00A74A77" w:rsidRPr="004A6E5F" w:rsidRDefault="00A74A77" w:rsidP="00A74A77">
      <w:pPr>
        <w:rPr>
          <w:rFonts w:ascii="Times New Roman" w:hAnsi="Times New Roman"/>
        </w:rPr>
      </w:pPr>
      <w:r w:rsidRPr="004A6E5F">
        <w:rPr>
          <w:rFonts w:ascii="Times New Roman" w:hAnsi="Times New Roman"/>
          <w:b/>
          <w:bCs/>
        </w:rPr>
        <w:t>Pasūtītājs:</w:t>
      </w:r>
      <w:r w:rsidRPr="004A6E5F">
        <w:rPr>
          <w:rFonts w:ascii="Times New Roman" w:hAnsi="Times New Roman"/>
        </w:rPr>
        <w:t xml:space="preserve"> Limbažu novada pašvaldība</w:t>
      </w:r>
      <w:r w:rsidR="005357B5">
        <w:rPr>
          <w:rFonts w:ascii="Times New Roman" w:hAnsi="Times New Roman"/>
        </w:rPr>
        <w:t>s Salacgrīvas apvienības pārvalde</w:t>
      </w:r>
    </w:p>
    <w:p w14:paraId="289325E7" w14:textId="77777777" w:rsidR="00A74A77" w:rsidRPr="004A6E5F" w:rsidRDefault="00A74A77" w:rsidP="00A74A77">
      <w:pPr>
        <w:spacing w:after="0" w:line="240" w:lineRule="auto"/>
        <w:rPr>
          <w:rFonts w:ascii="Times New Roman" w:hAnsi="Times New Roman"/>
        </w:rPr>
      </w:pPr>
      <w:r w:rsidRPr="004A6E5F">
        <w:rPr>
          <w:rFonts w:ascii="Times New Roman" w:hAnsi="Times New Roman"/>
          <w:b/>
          <w:bCs/>
        </w:rPr>
        <w:t>Būvobjekts:</w:t>
      </w:r>
      <w:r w:rsidRPr="004A6E5F">
        <w:rPr>
          <w:rFonts w:ascii="Times New Roman" w:hAnsi="Times New Roman"/>
        </w:rPr>
        <w:t xml:space="preserve"> “Salacgrīvas Zvejnieku parka Estrādes pārbūve”, BIS-68113-437</w:t>
      </w:r>
    </w:p>
    <w:p w14:paraId="3021E7A2" w14:textId="77777777" w:rsidR="00A74A77" w:rsidRPr="004A6E5F" w:rsidRDefault="00A74A77" w:rsidP="00A74A77">
      <w:pPr>
        <w:spacing w:after="0" w:line="240" w:lineRule="auto"/>
        <w:rPr>
          <w:rFonts w:ascii="Times New Roman" w:hAnsi="Times New Roman"/>
          <w:b/>
          <w:bCs/>
        </w:rPr>
      </w:pPr>
    </w:p>
    <w:p w14:paraId="1FC00E17" w14:textId="77777777" w:rsidR="00A74A77" w:rsidRPr="004A6E5F" w:rsidRDefault="00A74A77" w:rsidP="00A74A77">
      <w:pPr>
        <w:spacing w:after="0" w:line="240" w:lineRule="auto"/>
        <w:rPr>
          <w:rFonts w:ascii="Times New Roman" w:hAnsi="Times New Roman"/>
          <w:b/>
          <w:bCs/>
        </w:rPr>
      </w:pPr>
      <w:r w:rsidRPr="004A6E5F">
        <w:rPr>
          <w:rFonts w:ascii="Times New Roman" w:hAnsi="Times New Roman"/>
          <w:b/>
          <w:bCs/>
        </w:rPr>
        <w:t xml:space="preserve">Adrese: </w:t>
      </w:r>
      <w:r w:rsidRPr="004A6E5F">
        <w:rPr>
          <w:rFonts w:ascii="Times New Roman" w:hAnsi="Times New Roman"/>
        </w:rPr>
        <w:t>Sporta iela 4, Salacgrīva, Limbažu novads</w:t>
      </w:r>
    </w:p>
    <w:p w14:paraId="25E952D6" w14:textId="77777777" w:rsidR="00A74A77" w:rsidRPr="004A6E5F" w:rsidRDefault="00A74A77" w:rsidP="00A74A77">
      <w:pPr>
        <w:spacing w:after="0" w:line="240" w:lineRule="auto"/>
        <w:jc w:val="both"/>
        <w:rPr>
          <w:rFonts w:ascii="Times New Roman" w:hAnsi="Times New Roman"/>
        </w:rPr>
      </w:pPr>
    </w:p>
    <w:p w14:paraId="031BA45A" w14:textId="04872EC3" w:rsidR="00A74A77" w:rsidRPr="00034C01" w:rsidRDefault="00A74A77" w:rsidP="00034C01">
      <w:pPr>
        <w:pBdr>
          <w:top w:val="none" w:sz="0" w:space="0" w:color="auto"/>
          <w:left w:val="none" w:sz="0" w:space="0" w:color="auto"/>
          <w:bottom w:val="none" w:sz="0" w:space="0" w:color="auto"/>
          <w:right w:val="none" w:sz="0" w:space="0" w:color="auto"/>
        </w:pBdr>
        <w:spacing w:line="259" w:lineRule="auto"/>
        <w:contextualSpacing/>
        <w:textAlignment w:val="auto"/>
        <w:rPr>
          <w:rFonts w:ascii="Arial" w:hAnsi="Arial" w:cs="Arial"/>
          <w:color w:val="414142"/>
          <w:sz w:val="20"/>
          <w:szCs w:val="20"/>
          <w:shd w:val="clear" w:color="auto" w:fill="FFFFFF"/>
        </w:rPr>
      </w:pPr>
      <w:r w:rsidRPr="00034C01">
        <w:rPr>
          <w:rFonts w:ascii="Times New Roman" w:hAnsi="Times New Roman"/>
          <w:b/>
          <w:bCs/>
        </w:rPr>
        <w:t>Mērķis</w:t>
      </w:r>
      <w:r w:rsidR="00215350" w:rsidRPr="00034C01">
        <w:rPr>
          <w:rFonts w:ascii="Times New Roman" w:hAnsi="Times New Roman"/>
          <w:b/>
          <w:bCs/>
        </w:rPr>
        <w:t xml:space="preserve"> – </w:t>
      </w:r>
      <w:r w:rsidR="00034C01">
        <w:rPr>
          <w:rFonts w:ascii="Times New Roman" w:hAnsi="Times New Roman"/>
          <w:b/>
          <w:bCs/>
        </w:rPr>
        <w:t xml:space="preserve">veikt </w:t>
      </w:r>
      <w:r w:rsidR="00034C01" w:rsidRPr="005357B5">
        <w:rPr>
          <w:rFonts w:ascii="Times New Roman" w:hAnsi="Times New Roman"/>
        </w:rPr>
        <w:t>profesionāl</w:t>
      </w:r>
      <w:r w:rsidR="005357B5" w:rsidRPr="005357B5">
        <w:rPr>
          <w:rFonts w:ascii="Times New Roman" w:hAnsi="Times New Roman"/>
        </w:rPr>
        <w:t>u</w:t>
      </w:r>
      <w:r w:rsidR="00034C01" w:rsidRPr="005357B5">
        <w:rPr>
          <w:rFonts w:ascii="Times New Roman" w:hAnsi="Times New Roman"/>
        </w:rPr>
        <w:t xml:space="preserve"> pārbaudi, sniegt atzinumu</w:t>
      </w:r>
      <w:r w:rsidR="005357B5" w:rsidRPr="005357B5">
        <w:rPr>
          <w:rFonts w:ascii="Times New Roman" w:hAnsi="Times New Roman"/>
        </w:rPr>
        <w:t xml:space="preserve">, apliecinājumu par būves </w:t>
      </w:r>
      <w:r w:rsidR="00010CA9">
        <w:rPr>
          <w:rFonts w:ascii="Times New Roman" w:hAnsi="Times New Roman"/>
        </w:rPr>
        <w:t xml:space="preserve"> - </w:t>
      </w:r>
      <w:r w:rsidR="00215350">
        <w:rPr>
          <w:rFonts w:ascii="Times New Roman" w:hAnsi="Times New Roman"/>
        </w:rPr>
        <w:t xml:space="preserve">objekta </w:t>
      </w:r>
      <w:r w:rsidR="00215350" w:rsidRPr="00C11C6D">
        <w:rPr>
          <w:rFonts w:ascii="Times New Roman" w:hAnsi="Times New Roman"/>
          <w:i/>
          <w:iCs/>
        </w:rPr>
        <w:t>Zvejnieku parka estrāde</w:t>
      </w:r>
      <w:r w:rsidR="00215350">
        <w:rPr>
          <w:rFonts w:ascii="Times New Roman" w:hAnsi="Times New Roman"/>
        </w:rPr>
        <w:t xml:space="preserve"> </w:t>
      </w:r>
      <w:r w:rsidR="00010CA9">
        <w:rPr>
          <w:rFonts w:ascii="Times New Roman" w:hAnsi="Times New Roman"/>
        </w:rPr>
        <w:t xml:space="preserve">- </w:t>
      </w:r>
      <w:r w:rsidR="00C11C6D">
        <w:rPr>
          <w:rFonts w:ascii="Times New Roman" w:hAnsi="Times New Roman"/>
        </w:rPr>
        <w:t>gatavību nodošanai ekspluatācijā</w:t>
      </w:r>
      <w:r w:rsidR="005357B5">
        <w:rPr>
          <w:rFonts w:ascii="Times New Roman" w:hAnsi="Times New Roman"/>
        </w:rPr>
        <w:t>.</w:t>
      </w:r>
    </w:p>
    <w:p w14:paraId="567CC48B" w14:textId="77777777" w:rsidR="00A74A77" w:rsidRPr="004A6E5F" w:rsidRDefault="00A74A77" w:rsidP="00A74A77">
      <w:pPr>
        <w:spacing w:after="0" w:line="240" w:lineRule="auto"/>
        <w:jc w:val="both"/>
        <w:rPr>
          <w:rFonts w:ascii="Times New Roman" w:hAnsi="Times New Roman"/>
        </w:rPr>
      </w:pPr>
    </w:p>
    <w:p w14:paraId="0B8CFD04" w14:textId="2B8F428B" w:rsidR="00A74A77" w:rsidRPr="005357B5" w:rsidRDefault="00010CA9" w:rsidP="00A74A77">
      <w:pPr>
        <w:spacing w:after="0" w:line="240" w:lineRule="auto"/>
        <w:jc w:val="both"/>
        <w:rPr>
          <w:rFonts w:ascii="Times New Roman" w:hAnsi="Times New Roman"/>
        </w:rPr>
      </w:pPr>
      <w:r w:rsidRPr="005357B5">
        <w:rPr>
          <w:rFonts w:ascii="Times New Roman" w:hAnsi="Times New Roman"/>
          <w:b/>
          <w:bCs/>
        </w:rPr>
        <w:t>Vispārīga i</w:t>
      </w:r>
      <w:r w:rsidR="00A74A77" w:rsidRPr="005357B5">
        <w:rPr>
          <w:rFonts w:ascii="Times New Roman" w:hAnsi="Times New Roman"/>
          <w:b/>
          <w:bCs/>
        </w:rPr>
        <w:t>nformācija:</w:t>
      </w:r>
      <w:r w:rsidR="00A74A77" w:rsidRPr="005357B5">
        <w:rPr>
          <w:rFonts w:ascii="Times New Roman" w:hAnsi="Times New Roman"/>
        </w:rPr>
        <w:t xml:space="preserve"> 2018.gada 14.septembrī BIS reģistrēta būvatļauja Nr. BIS-BV-4.9-2018-4643, 2019.gada 14.februārī veikta projektēšanas nosacījumu izpilde un 2020.gada 12.maijā būvdarbu uzsākšanas nosacījumu izpilde. </w:t>
      </w:r>
    </w:p>
    <w:p w14:paraId="3AD337E1" w14:textId="7255D6E9" w:rsidR="00A74A77" w:rsidRPr="005357B5" w:rsidRDefault="00A74A77" w:rsidP="00A74A77">
      <w:pPr>
        <w:spacing w:after="0" w:line="240" w:lineRule="auto"/>
        <w:ind w:firstLine="720"/>
        <w:jc w:val="both"/>
        <w:rPr>
          <w:rFonts w:ascii="Times New Roman" w:hAnsi="Times New Roman"/>
        </w:rPr>
      </w:pPr>
      <w:r w:rsidRPr="005357B5">
        <w:rPr>
          <w:rFonts w:ascii="Times New Roman" w:hAnsi="Times New Roman"/>
        </w:rPr>
        <w:t>Līdz 2021.gada 14.decembrim būvdarbus veica SIA “ZAZA TIMBER Construction”, bet no 2022.gada 30.novembra būvdarbus turpina SIA “</w:t>
      </w:r>
      <w:r w:rsidRPr="005357B5">
        <w:rPr>
          <w:rFonts w:ascii="Times New Roman" w:hAnsi="Times New Roman"/>
          <w:caps/>
        </w:rPr>
        <w:t>Accent būve</w:t>
      </w:r>
      <w:r w:rsidRPr="005357B5">
        <w:rPr>
          <w:rFonts w:ascii="Times New Roman" w:hAnsi="Times New Roman"/>
        </w:rPr>
        <w:t>” un SIA “</w:t>
      </w:r>
      <w:proofErr w:type="spellStart"/>
      <w:r w:rsidRPr="005357B5">
        <w:rPr>
          <w:rFonts w:ascii="Times New Roman" w:hAnsi="Times New Roman"/>
        </w:rPr>
        <w:t>Enersen</w:t>
      </w:r>
      <w:r w:rsidR="005357B5" w:rsidRPr="005357B5">
        <w:rPr>
          <w:rFonts w:ascii="Times New Roman" w:hAnsi="Times New Roman"/>
        </w:rPr>
        <w:t>s</w:t>
      </w:r>
      <w:r w:rsidRPr="005357B5">
        <w:rPr>
          <w:rFonts w:ascii="Times New Roman" w:hAnsi="Times New Roman"/>
        </w:rPr>
        <w:t>e</w:t>
      </w:r>
      <w:proofErr w:type="spellEnd"/>
      <w:r w:rsidRPr="005357B5">
        <w:rPr>
          <w:rFonts w:ascii="Times New Roman" w:hAnsi="Times New Roman"/>
        </w:rPr>
        <w:t>”</w:t>
      </w:r>
    </w:p>
    <w:p w14:paraId="541379C5" w14:textId="6C37688F" w:rsidR="00A74A77" w:rsidRPr="005357B5" w:rsidRDefault="00010CA9" w:rsidP="00A74A77">
      <w:pPr>
        <w:spacing w:after="0" w:line="240" w:lineRule="auto"/>
        <w:ind w:firstLine="720"/>
        <w:jc w:val="both"/>
        <w:rPr>
          <w:rFonts w:ascii="Times New Roman" w:hAnsi="Times New Roman"/>
        </w:rPr>
      </w:pPr>
      <w:r w:rsidRPr="005357B5">
        <w:rPr>
          <w:rFonts w:ascii="Times New Roman" w:hAnsi="Times New Roman"/>
        </w:rPr>
        <w:t xml:space="preserve">Saskaņā ar līgumu </w:t>
      </w:r>
      <w:r w:rsidR="005357B5" w:rsidRPr="005357B5">
        <w:rPr>
          <w:rFonts w:ascii="Times New Roman" w:hAnsi="Times New Roman"/>
        </w:rPr>
        <w:t>–</w:t>
      </w:r>
      <w:r w:rsidRPr="005357B5">
        <w:rPr>
          <w:rFonts w:ascii="Times New Roman" w:hAnsi="Times New Roman"/>
        </w:rPr>
        <w:t xml:space="preserve"> b</w:t>
      </w:r>
      <w:r w:rsidR="00A74A77" w:rsidRPr="005357B5">
        <w:rPr>
          <w:rFonts w:ascii="Times New Roman" w:hAnsi="Times New Roman"/>
        </w:rPr>
        <w:t xml:space="preserve">ūvuzraudzību nodrošināja SIA “LATME </w:t>
      </w:r>
      <w:proofErr w:type="spellStart"/>
      <w:r w:rsidR="005357B5" w:rsidRPr="005357B5">
        <w:rPr>
          <w:rFonts w:ascii="Times New Roman" w:hAnsi="Times New Roman"/>
        </w:rPr>
        <w:t>C</w:t>
      </w:r>
      <w:r w:rsidR="00A74A77" w:rsidRPr="005357B5">
        <w:rPr>
          <w:rFonts w:ascii="Times New Roman" w:hAnsi="Times New Roman"/>
        </w:rPr>
        <w:t>ompany</w:t>
      </w:r>
      <w:proofErr w:type="spellEnd"/>
      <w:r w:rsidR="00A74A77" w:rsidRPr="005357B5">
        <w:rPr>
          <w:rFonts w:ascii="Times New Roman" w:hAnsi="Times New Roman"/>
        </w:rPr>
        <w:t xml:space="preserve">” </w:t>
      </w:r>
      <w:r w:rsidR="005357B5" w:rsidRPr="005357B5">
        <w:rPr>
          <w:rFonts w:ascii="Times New Roman" w:hAnsi="Times New Roman"/>
        </w:rPr>
        <w:t>(</w:t>
      </w:r>
      <w:r w:rsidR="00A74A77" w:rsidRPr="005357B5">
        <w:rPr>
          <w:rFonts w:ascii="Times New Roman" w:hAnsi="Times New Roman"/>
        </w:rPr>
        <w:t>būvuzraug</w:t>
      </w:r>
      <w:r w:rsidR="005357B5" w:rsidRPr="005357B5">
        <w:rPr>
          <w:rFonts w:ascii="Times New Roman" w:hAnsi="Times New Roman"/>
        </w:rPr>
        <w:t>s</w:t>
      </w:r>
      <w:r w:rsidR="00A74A77" w:rsidRPr="005357B5">
        <w:rPr>
          <w:rFonts w:ascii="Times New Roman" w:hAnsi="Times New Roman"/>
        </w:rPr>
        <w:t xml:space="preserve"> Aivar</w:t>
      </w:r>
      <w:r w:rsidR="005357B5" w:rsidRPr="005357B5">
        <w:rPr>
          <w:rFonts w:ascii="Times New Roman" w:hAnsi="Times New Roman"/>
        </w:rPr>
        <w:t>s</w:t>
      </w:r>
      <w:r w:rsidR="00A74A77" w:rsidRPr="005357B5">
        <w:rPr>
          <w:rFonts w:ascii="Times New Roman" w:hAnsi="Times New Roman"/>
        </w:rPr>
        <w:t xml:space="preserve"> Žagar</w:t>
      </w:r>
      <w:r w:rsidR="005357B5" w:rsidRPr="005357B5">
        <w:rPr>
          <w:rFonts w:ascii="Times New Roman" w:hAnsi="Times New Roman"/>
        </w:rPr>
        <w:t>s)</w:t>
      </w:r>
      <w:r w:rsidR="00A74A77" w:rsidRPr="005357B5">
        <w:rPr>
          <w:rFonts w:ascii="Times New Roman" w:hAnsi="Times New Roman"/>
        </w:rPr>
        <w:t xml:space="preserve">. </w:t>
      </w:r>
    </w:p>
    <w:p w14:paraId="0A335BE7" w14:textId="68C48D70" w:rsidR="00A74A77" w:rsidRPr="005357B5" w:rsidRDefault="00A74A77" w:rsidP="00A74A77">
      <w:pPr>
        <w:spacing w:after="0" w:line="240" w:lineRule="auto"/>
        <w:ind w:firstLine="720"/>
        <w:jc w:val="both"/>
        <w:rPr>
          <w:rFonts w:ascii="Times New Roman" w:hAnsi="Times New Roman"/>
        </w:rPr>
      </w:pPr>
      <w:r w:rsidRPr="005357B5">
        <w:rPr>
          <w:rFonts w:ascii="Times New Roman" w:hAnsi="Times New Roman"/>
        </w:rPr>
        <w:t xml:space="preserve">SIA “LATME </w:t>
      </w:r>
      <w:proofErr w:type="spellStart"/>
      <w:r w:rsidR="005357B5" w:rsidRPr="005357B5">
        <w:rPr>
          <w:rFonts w:ascii="Times New Roman" w:hAnsi="Times New Roman"/>
        </w:rPr>
        <w:t>C</w:t>
      </w:r>
      <w:r w:rsidRPr="005357B5">
        <w:rPr>
          <w:rFonts w:ascii="Times New Roman" w:hAnsi="Times New Roman"/>
        </w:rPr>
        <w:t>ompany</w:t>
      </w:r>
      <w:proofErr w:type="spellEnd"/>
      <w:r w:rsidRPr="005357B5">
        <w:rPr>
          <w:rFonts w:ascii="Times New Roman" w:hAnsi="Times New Roman"/>
        </w:rPr>
        <w:t>” nav nodrošinājusi būvuzraudzību kopš 2022.gada 30.novembra, kad būvdarbus uzsāka SIA “</w:t>
      </w:r>
      <w:r w:rsidRPr="005357B5">
        <w:rPr>
          <w:rFonts w:ascii="Times New Roman" w:hAnsi="Times New Roman"/>
          <w:caps/>
        </w:rPr>
        <w:t>Accent būve</w:t>
      </w:r>
      <w:r w:rsidRPr="005357B5">
        <w:rPr>
          <w:rFonts w:ascii="Times New Roman" w:hAnsi="Times New Roman"/>
        </w:rPr>
        <w:t>” un SIA “</w:t>
      </w:r>
      <w:proofErr w:type="spellStart"/>
      <w:r w:rsidRPr="005357B5">
        <w:rPr>
          <w:rFonts w:ascii="Times New Roman" w:hAnsi="Times New Roman"/>
        </w:rPr>
        <w:t>Enersen</w:t>
      </w:r>
      <w:r w:rsidR="005357B5" w:rsidRPr="005357B5">
        <w:rPr>
          <w:rFonts w:ascii="Times New Roman" w:hAnsi="Times New Roman"/>
        </w:rPr>
        <w:t>s</w:t>
      </w:r>
      <w:r w:rsidRPr="005357B5">
        <w:rPr>
          <w:rFonts w:ascii="Times New Roman" w:hAnsi="Times New Roman"/>
        </w:rPr>
        <w:t>e</w:t>
      </w:r>
      <w:proofErr w:type="spellEnd"/>
      <w:r w:rsidRPr="005357B5">
        <w:rPr>
          <w:rFonts w:ascii="Times New Roman" w:hAnsi="Times New Roman"/>
        </w:rPr>
        <w:t xml:space="preserve">”. </w:t>
      </w:r>
    </w:p>
    <w:p w14:paraId="6F595E85" w14:textId="77777777" w:rsidR="00A74A77" w:rsidRPr="004A6E5F" w:rsidRDefault="00A74A77" w:rsidP="00A74A77">
      <w:pPr>
        <w:spacing w:after="0" w:line="240" w:lineRule="auto"/>
        <w:ind w:firstLine="720"/>
        <w:jc w:val="both"/>
        <w:rPr>
          <w:rFonts w:ascii="Times New Roman" w:hAnsi="Times New Roman"/>
        </w:rPr>
      </w:pPr>
    </w:p>
    <w:p w14:paraId="528BF798" w14:textId="08AC0EA0" w:rsidR="00A74A77" w:rsidRPr="00034C01" w:rsidRDefault="00A74A77" w:rsidP="00A74A77">
      <w:pPr>
        <w:spacing w:after="0" w:line="240" w:lineRule="auto"/>
        <w:jc w:val="both"/>
        <w:rPr>
          <w:rFonts w:ascii="Times New Roman" w:hAnsi="Times New Roman"/>
          <w:color w:val="FF0000"/>
        </w:rPr>
      </w:pPr>
      <w:r w:rsidRPr="004A6E5F">
        <w:rPr>
          <w:rFonts w:ascii="Times New Roman" w:hAnsi="Times New Roman"/>
          <w:b/>
          <w:bCs/>
        </w:rPr>
        <w:t>Darba uzdevums:</w:t>
      </w:r>
      <w:r w:rsidRPr="004A6E5F">
        <w:rPr>
          <w:rFonts w:ascii="Times New Roman" w:hAnsi="Times New Roman"/>
        </w:rPr>
        <w:t xml:space="preserve"> Saskaņā ar </w:t>
      </w:r>
      <w:r w:rsidRPr="004A6E5F">
        <w:t xml:space="preserve"> </w:t>
      </w:r>
      <w:r w:rsidRPr="004A6E5F">
        <w:rPr>
          <w:rFonts w:ascii="Times New Roman" w:hAnsi="Times New Roman"/>
        </w:rPr>
        <w:t xml:space="preserve">Ministru kabineta 2014.gada 19.augusta noteikumu Nr.500 “Vispārīgie būvnoteikumi” V. nodaļu un atbilstoši Vispārīgo būvnoteikumu 61. punktam nepieciešama būves ekspertīze, </w:t>
      </w:r>
      <w:r w:rsidRPr="005357B5">
        <w:rPr>
          <w:rFonts w:ascii="Times New Roman" w:hAnsi="Times New Roman"/>
        </w:rPr>
        <w:t>jo ir iestājušies atbilstoši apstākļi.</w:t>
      </w:r>
    </w:p>
    <w:p w14:paraId="5EA675FB" w14:textId="3F47D6E5" w:rsidR="00A74A77" w:rsidRPr="004A6E5F" w:rsidRDefault="00A74A77" w:rsidP="00A74A77">
      <w:pPr>
        <w:spacing w:after="0" w:line="240" w:lineRule="auto"/>
        <w:ind w:firstLine="720"/>
        <w:jc w:val="both"/>
        <w:rPr>
          <w:rFonts w:ascii="Times New Roman" w:hAnsi="Times New Roman"/>
        </w:rPr>
      </w:pPr>
      <w:r w:rsidRPr="004A6E5F">
        <w:rPr>
          <w:rFonts w:ascii="Times New Roman" w:hAnsi="Times New Roman"/>
        </w:rPr>
        <w:t xml:space="preserve">Būvekspertīzes veicējam nepieciešams sniegt būvekspertīzes atzinumu par </w:t>
      </w:r>
      <w:r w:rsidRPr="005357B5">
        <w:rPr>
          <w:rFonts w:ascii="Times New Roman" w:hAnsi="Times New Roman"/>
        </w:rPr>
        <w:t>veikto darb</w:t>
      </w:r>
      <w:r w:rsidR="005357B5" w:rsidRPr="005357B5">
        <w:rPr>
          <w:rFonts w:ascii="Times New Roman" w:hAnsi="Times New Roman"/>
        </w:rPr>
        <w:t>u</w:t>
      </w:r>
      <w:r w:rsidRPr="005357B5">
        <w:rPr>
          <w:rFonts w:ascii="Times New Roman" w:hAnsi="Times New Roman"/>
        </w:rPr>
        <w:t xml:space="preserve"> </w:t>
      </w:r>
      <w:r w:rsidRPr="004A6E5F">
        <w:rPr>
          <w:rFonts w:ascii="Times New Roman" w:hAnsi="Times New Roman"/>
        </w:rPr>
        <w:t>atbilstību normatīvo aktu prasībām</w:t>
      </w:r>
      <w:r w:rsidR="00007066">
        <w:rPr>
          <w:rFonts w:ascii="Times New Roman" w:hAnsi="Times New Roman"/>
        </w:rPr>
        <w:t>, tajā skaitā – kvalitātes un drošības prasībām</w:t>
      </w:r>
      <w:r w:rsidR="005357B5">
        <w:rPr>
          <w:rFonts w:ascii="Times New Roman" w:hAnsi="Times New Roman"/>
        </w:rPr>
        <w:t xml:space="preserve"> un</w:t>
      </w:r>
      <w:r w:rsidR="00007066">
        <w:rPr>
          <w:rFonts w:ascii="Times New Roman" w:hAnsi="Times New Roman"/>
        </w:rPr>
        <w:t xml:space="preserve"> </w:t>
      </w:r>
      <w:r w:rsidRPr="004A6E5F">
        <w:rPr>
          <w:rFonts w:ascii="Times New Roman" w:hAnsi="Times New Roman"/>
        </w:rPr>
        <w:t xml:space="preserve"> būvprojektam. </w:t>
      </w:r>
      <w:r w:rsidRPr="00007066">
        <w:rPr>
          <w:rFonts w:ascii="Times New Roman" w:hAnsi="Times New Roman"/>
          <w:u w:val="single"/>
        </w:rPr>
        <w:t>Ekspertīze attiecināma tikai uz tām būvdarbu pozīcijām un darbiem, kuri nav pieņemti</w:t>
      </w:r>
      <w:r w:rsidR="00007066" w:rsidRPr="00007066">
        <w:rPr>
          <w:rFonts w:ascii="Times New Roman" w:hAnsi="Times New Roman"/>
          <w:color w:val="FF0000"/>
          <w:u w:val="single"/>
        </w:rPr>
        <w:t xml:space="preserve"> </w:t>
      </w:r>
      <w:r w:rsidRPr="00007066">
        <w:rPr>
          <w:rFonts w:ascii="Times New Roman" w:hAnsi="Times New Roman"/>
          <w:u w:val="single"/>
        </w:rPr>
        <w:t>no būvuzraudzības puses.</w:t>
      </w:r>
      <w:r w:rsidRPr="004A6E5F">
        <w:rPr>
          <w:rFonts w:ascii="Times New Roman" w:hAnsi="Times New Roman"/>
        </w:rPr>
        <w:t xml:space="preserve">  </w:t>
      </w:r>
    </w:p>
    <w:p w14:paraId="33091060" w14:textId="77777777" w:rsidR="00A74A77" w:rsidRPr="004A6E5F" w:rsidRDefault="00A74A77" w:rsidP="00A74A77">
      <w:pPr>
        <w:pStyle w:val="Sarakstarindkopa"/>
        <w:numPr>
          <w:ilvl w:val="0"/>
          <w:numId w:val="13"/>
        </w:numPr>
        <w:pBdr>
          <w:top w:val="none" w:sz="0" w:space="0" w:color="auto"/>
          <w:left w:val="none" w:sz="0" w:space="0" w:color="auto"/>
          <w:bottom w:val="none" w:sz="0" w:space="0" w:color="auto"/>
          <w:right w:val="none" w:sz="0" w:space="0" w:color="auto"/>
        </w:pBdr>
        <w:suppressAutoHyphens w:val="0"/>
        <w:contextualSpacing/>
        <w:jc w:val="both"/>
        <w:textAlignment w:val="auto"/>
        <w:rPr>
          <w:sz w:val="22"/>
          <w:szCs w:val="22"/>
          <w:lang w:val="lv-LV"/>
        </w:rPr>
      </w:pPr>
      <w:r w:rsidRPr="004A6E5F">
        <w:rPr>
          <w:sz w:val="22"/>
          <w:szCs w:val="22"/>
          <w:lang w:val="lv-LV"/>
        </w:rPr>
        <w:t>Izvērtēt būvniecības dokumentāciju;</w:t>
      </w:r>
    </w:p>
    <w:p w14:paraId="7DC605D1" w14:textId="77777777" w:rsidR="00A74A77" w:rsidRPr="004A6E5F" w:rsidRDefault="00A74A77" w:rsidP="00A74A77">
      <w:pPr>
        <w:pStyle w:val="Sarakstarindkopa"/>
        <w:numPr>
          <w:ilvl w:val="0"/>
          <w:numId w:val="13"/>
        </w:numPr>
        <w:pBdr>
          <w:top w:val="none" w:sz="0" w:space="0" w:color="auto"/>
          <w:left w:val="none" w:sz="0" w:space="0" w:color="auto"/>
          <w:bottom w:val="none" w:sz="0" w:space="0" w:color="auto"/>
          <w:right w:val="none" w:sz="0" w:space="0" w:color="auto"/>
        </w:pBdr>
        <w:suppressAutoHyphens w:val="0"/>
        <w:contextualSpacing/>
        <w:jc w:val="both"/>
        <w:textAlignment w:val="auto"/>
        <w:rPr>
          <w:sz w:val="22"/>
          <w:szCs w:val="22"/>
          <w:lang w:val="lv-LV"/>
        </w:rPr>
      </w:pPr>
      <w:r w:rsidRPr="004A6E5F">
        <w:rPr>
          <w:sz w:val="22"/>
          <w:szCs w:val="22"/>
          <w:lang w:val="lv-LV"/>
        </w:rPr>
        <w:t>Apstiprināt nozīmīgo konstrukciju un segto darbu aktus;</w:t>
      </w:r>
    </w:p>
    <w:p w14:paraId="30DA260D" w14:textId="77777777" w:rsidR="00A74A77" w:rsidRPr="004A6E5F" w:rsidRDefault="00A74A77" w:rsidP="00A74A77">
      <w:pPr>
        <w:pStyle w:val="Sarakstarindkopa"/>
        <w:numPr>
          <w:ilvl w:val="0"/>
          <w:numId w:val="13"/>
        </w:numPr>
        <w:pBdr>
          <w:top w:val="none" w:sz="0" w:space="0" w:color="auto"/>
          <w:left w:val="none" w:sz="0" w:space="0" w:color="auto"/>
          <w:bottom w:val="none" w:sz="0" w:space="0" w:color="auto"/>
          <w:right w:val="none" w:sz="0" w:space="0" w:color="auto"/>
        </w:pBdr>
        <w:suppressAutoHyphens w:val="0"/>
        <w:contextualSpacing/>
        <w:jc w:val="both"/>
        <w:textAlignment w:val="auto"/>
        <w:rPr>
          <w:sz w:val="22"/>
          <w:szCs w:val="22"/>
          <w:lang w:val="lv-LV"/>
        </w:rPr>
      </w:pPr>
      <w:r w:rsidRPr="004A6E5F">
        <w:rPr>
          <w:sz w:val="22"/>
          <w:szCs w:val="22"/>
          <w:lang w:val="lv-LV"/>
        </w:rPr>
        <w:t>Apstiprināt izpildīto darbu apjomus.</w:t>
      </w:r>
    </w:p>
    <w:p w14:paraId="3BF295C4" w14:textId="77777777" w:rsidR="00A74A77" w:rsidRPr="004A6E5F" w:rsidRDefault="00A74A77" w:rsidP="00A74A77">
      <w:pPr>
        <w:spacing w:after="0" w:line="240" w:lineRule="auto"/>
        <w:jc w:val="both"/>
        <w:rPr>
          <w:rFonts w:ascii="Times New Roman" w:hAnsi="Times New Roman"/>
        </w:rPr>
      </w:pPr>
    </w:p>
    <w:p w14:paraId="64686042" w14:textId="77777777" w:rsidR="00A74A77" w:rsidRPr="004A6E5F" w:rsidRDefault="00A74A77" w:rsidP="00A74A77">
      <w:pPr>
        <w:spacing w:after="0" w:line="240" w:lineRule="auto"/>
        <w:jc w:val="both"/>
        <w:rPr>
          <w:rFonts w:ascii="Times New Roman" w:hAnsi="Times New Roman"/>
          <w:b/>
          <w:bCs/>
        </w:rPr>
      </w:pPr>
      <w:r w:rsidRPr="004A6E5F">
        <w:rPr>
          <w:rFonts w:ascii="Times New Roman" w:hAnsi="Times New Roman"/>
          <w:b/>
          <w:bCs/>
        </w:rPr>
        <w:t>Pasūtītājs nodrošinās ar:</w:t>
      </w:r>
    </w:p>
    <w:p w14:paraId="1341BEF0" w14:textId="77777777" w:rsidR="00A74A77" w:rsidRPr="004A6E5F" w:rsidRDefault="00A74A77" w:rsidP="00A74A77">
      <w:pPr>
        <w:pStyle w:val="Sarakstarindkopa"/>
        <w:numPr>
          <w:ilvl w:val="0"/>
          <w:numId w:val="13"/>
        </w:numPr>
        <w:pBdr>
          <w:top w:val="none" w:sz="0" w:space="0" w:color="auto"/>
          <w:left w:val="none" w:sz="0" w:space="0" w:color="auto"/>
          <w:bottom w:val="none" w:sz="0" w:space="0" w:color="auto"/>
          <w:right w:val="none" w:sz="0" w:space="0" w:color="auto"/>
        </w:pBdr>
        <w:suppressAutoHyphens w:val="0"/>
        <w:contextualSpacing/>
        <w:jc w:val="both"/>
        <w:textAlignment w:val="auto"/>
        <w:rPr>
          <w:b/>
          <w:bCs/>
          <w:sz w:val="22"/>
          <w:szCs w:val="22"/>
          <w:lang w:val="lv-LV"/>
        </w:rPr>
      </w:pPr>
      <w:r w:rsidRPr="004A6E5F">
        <w:rPr>
          <w:sz w:val="22"/>
          <w:szCs w:val="22"/>
          <w:lang w:val="lv-LV"/>
        </w:rPr>
        <w:t>būvprojektu pilnā sastāvā;</w:t>
      </w:r>
    </w:p>
    <w:p w14:paraId="5C46B36F" w14:textId="77777777" w:rsidR="00A74A77" w:rsidRPr="004A6E5F" w:rsidRDefault="00A74A77" w:rsidP="00A74A77">
      <w:pPr>
        <w:pStyle w:val="Sarakstarindkopa"/>
        <w:numPr>
          <w:ilvl w:val="0"/>
          <w:numId w:val="13"/>
        </w:numPr>
        <w:pBdr>
          <w:top w:val="none" w:sz="0" w:space="0" w:color="auto"/>
          <w:left w:val="none" w:sz="0" w:space="0" w:color="auto"/>
          <w:bottom w:val="none" w:sz="0" w:space="0" w:color="auto"/>
          <w:right w:val="none" w:sz="0" w:space="0" w:color="auto"/>
        </w:pBdr>
        <w:suppressAutoHyphens w:val="0"/>
        <w:contextualSpacing/>
        <w:jc w:val="both"/>
        <w:textAlignment w:val="auto"/>
        <w:rPr>
          <w:b/>
          <w:bCs/>
          <w:sz w:val="22"/>
          <w:szCs w:val="22"/>
          <w:lang w:val="lv-LV"/>
        </w:rPr>
      </w:pPr>
      <w:r w:rsidRPr="004A6E5F">
        <w:rPr>
          <w:sz w:val="22"/>
          <w:szCs w:val="22"/>
          <w:lang w:val="lv-LV"/>
        </w:rPr>
        <w:t>būvdarbu žurnālu;</w:t>
      </w:r>
    </w:p>
    <w:p w14:paraId="1F5E96A6" w14:textId="77777777" w:rsidR="00A74A77" w:rsidRPr="004A6E5F" w:rsidRDefault="00A74A77" w:rsidP="00A74A77">
      <w:pPr>
        <w:pStyle w:val="Sarakstarindkopa"/>
        <w:numPr>
          <w:ilvl w:val="0"/>
          <w:numId w:val="13"/>
        </w:numPr>
        <w:pBdr>
          <w:top w:val="none" w:sz="0" w:space="0" w:color="auto"/>
          <w:left w:val="none" w:sz="0" w:space="0" w:color="auto"/>
          <w:bottom w:val="none" w:sz="0" w:space="0" w:color="auto"/>
          <w:right w:val="none" w:sz="0" w:space="0" w:color="auto"/>
        </w:pBdr>
        <w:suppressAutoHyphens w:val="0"/>
        <w:contextualSpacing/>
        <w:jc w:val="both"/>
        <w:textAlignment w:val="auto"/>
        <w:rPr>
          <w:b/>
          <w:bCs/>
          <w:sz w:val="22"/>
          <w:szCs w:val="22"/>
          <w:lang w:val="lv-LV"/>
        </w:rPr>
      </w:pPr>
      <w:r w:rsidRPr="004A6E5F">
        <w:rPr>
          <w:sz w:val="22"/>
          <w:szCs w:val="22"/>
          <w:lang w:val="lv-LV"/>
        </w:rPr>
        <w:t>ēkas kadastrālās uzmērīšanas lietu;</w:t>
      </w:r>
    </w:p>
    <w:p w14:paraId="0AC6124F" w14:textId="77777777" w:rsidR="00A74A77" w:rsidRPr="004A6E5F" w:rsidRDefault="00A74A77" w:rsidP="00A74A77">
      <w:pPr>
        <w:pStyle w:val="Sarakstarindkopa"/>
        <w:numPr>
          <w:ilvl w:val="0"/>
          <w:numId w:val="13"/>
        </w:numPr>
        <w:pBdr>
          <w:top w:val="none" w:sz="0" w:space="0" w:color="auto"/>
          <w:left w:val="none" w:sz="0" w:space="0" w:color="auto"/>
          <w:bottom w:val="none" w:sz="0" w:space="0" w:color="auto"/>
          <w:right w:val="none" w:sz="0" w:space="0" w:color="auto"/>
        </w:pBdr>
        <w:suppressAutoHyphens w:val="0"/>
        <w:contextualSpacing/>
        <w:jc w:val="both"/>
        <w:textAlignment w:val="auto"/>
        <w:rPr>
          <w:b/>
          <w:bCs/>
          <w:sz w:val="22"/>
          <w:szCs w:val="22"/>
          <w:lang w:val="lv-LV"/>
        </w:rPr>
      </w:pPr>
      <w:r w:rsidRPr="004A6E5F">
        <w:rPr>
          <w:sz w:val="22"/>
          <w:szCs w:val="22"/>
          <w:lang w:val="lv-LV"/>
        </w:rPr>
        <w:t>nozīmīgo konstrukciju un segto darbu pieņemšanas aktiem;</w:t>
      </w:r>
    </w:p>
    <w:p w14:paraId="6BB9166C" w14:textId="77777777" w:rsidR="00A74A77" w:rsidRPr="004A6E5F" w:rsidRDefault="00A74A77" w:rsidP="00A74A77">
      <w:pPr>
        <w:pStyle w:val="Sarakstarindkopa"/>
        <w:numPr>
          <w:ilvl w:val="0"/>
          <w:numId w:val="13"/>
        </w:numPr>
        <w:pBdr>
          <w:top w:val="none" w:sz="0" w:space="0" w:color="auto"/>
          <w:left w:val="none" w:sz="0" w:space="0" w:color="auto"/>
          <w:bottom w:val="none" w:sz="0" w:space="0" w:color="auto"/>
          <w:right w:val="none" w:sz="0" w:space="0" w:color="auto"/>
        </w:pBdr>
        <w:suppressAutoHyphens w:val="0"/>
        <w:contextualSpacing/>
        <w:jc w:val="both"/>
        <w:textAlignment w:val="auto"/>
        <w:rPr>
          <w:b/>
          <w:bCs/>
          <w:sz w:val="22"/>
          <w:szCs w:val="22"/>
          <w:lang w:val="lv-LV"/>
        </w:rPr>
      </w:pPr>
      <w:r w:rsidRPr="004A6E5F">
        <w:rPr>
          <w:sz w:val="22"/>
          <w:szCs w:val="22"/>
          <w:lang w:val="lv-LV"/>
        </w:rPr>
        <w:t>būvdarbu pieņemšanas-nodošanas aktiem;</w:t>
      </w:r>
    </w:p>
    <w:p w14:paraId="369E1024" w14:textId="77777777" w:rsidR="00A74A77" w:rsidRPr="004A6E5F" w:rsidRDefault="00A74A77" w:rsidP="00A74A77">
      <w:pPr>
        <w:pStyle w:val="Sarakstarindkopa"/>
        <w:numPr>
          <w:ilvl w:val="0"/>
          <w:numId w:val="13"/>
        </w:numPr>
        <w:pBdr>
          <w:top w:val="none" w:sz="0" w:space="0" w:color="auto"/>
          <w:left w:val="none" w:sz="0" w:space="0" w:color="auto"/>
          <w:bottom w:val="none" w:sz="0" w:space="0" w:color="auto"/>
          <w:right w:val="none" w:sz="0" w:space="0" w:color="auto"/>
        </w:pBdr>
        <w:suppressAutoHyphens w:val="0"/>
        <w:contextualSpacing/>
        <w:jc w:val="both"/>
        <w:textAlignment w:val="auto"/>
        <w:rPr>
          <w:b/>
          <w:bCs/>
          <w:sz w:val="22"/>
          <w:szCs w:val="22"/>
          <w:lang w:val="lv-LV"/>
        </w:rPr>
      </w:pPr>
      <w:proofErr w:type="spellStart"/>
      <w:r w:rsidRPr="004A6E5F">
        <w:rPr>
          <w:sz w:val="22"/>
          <w:szCs w:val="22"/>
          <w:lang w:val="lv-LV"/>
        </w:rPr>
        <w:t>izpilddokumentāciju</w:t>
      </w:r>
      <w:proofErr w:type="spellEnd"/>
      <w:r w:rsidRPr="004A6E5F">
        <w:rPr>
          <w:sz w:val="22"/>
          <w:szCs w:val="22"/>
          <w:lang w:val="lv-LV"/>
        </w:rPr>
        <w:t>;</w:t>
      </w:r>
    </w:p>
    <w:p w14:paraId="68DE05EC" w14:textId="77777777" w:rsidR="00A74A77" w:rsidRPr="004A6E5F" w:rsidRDefault="00A74A77" w:rsidP="00A74A77">
      <w:pPr>
        <w:pStyle w:val="Sarakstarindkopa"/>
        <w:numPr>
          <w:ilvl w:val="0"/>
          <w:numId w:val="13"/>
        </w:numPr>
        <w:pBdr>
          <w:top w:val="none" w:sz="0" w:space="0" w:color="auto"/>
          <w:left w:val="none" w:sz="0" w:space="0" w:color="auto"/>
          <w:bottom w:val="none" w:sz="0" w:space="0" w:color="auto"/>
          <w:right w:val="none" w:sz="0" w:space="0" w:color="auto"/>
        </w:pBdr>
        <w:suppressAutoHyphens w:val="0"/>
        <w:contextualSpacing/>
        <w:jc w:val="both"/>
        <w:textAlignment w:val="auto"/>
        <w:rPr>
          <w:b/>
          <w:bCs/>
          <w:sz w:val="22"/>
          <w:szCs w:val="22"/>
          <w:lang w:val="lv-LV"/>
        </w:rPr>
      </w:pPr>
      <w:r w:rsidRPr="004A6E5F">
        <w:rPr>
          <w:sz w:val="22"/>
          <w:szCs w:val="22"/>
          <w:lang w:val="lv-LV"/>
        </w:rPr>
        <w:t>materiālu deklarācijām;</w:t>
      </w:r>
    </w:p>
    <w:p w14:paraId="28962E90" w14:textId="77777777" w:rsidR="00A74A77" w:rsidRPr="004A6E5F" w:rsidRDefault="00A74A77" w:rsidP="00A74A77">
      <w:pPr>
        <w:pStyle w:val="Sarakstarindkopa"/>
        <w:numPr>
          <w:ilvl w:val="0"/>
          <w:numId w:val="13"/>
        </w:numPr>
        <w:pBdr>
          <w:top w:val="none" w:sz="0" w:space="0" w:color="auto"/>
          <w:left w:val="none" w:sz="0" w:space="0" w:color="auto"/>
          <w:bottom w:val="none" w:sz="0" w:space="0" w:color="auto"/>
          <w:right w:val="none" w:sz="0" w:space="0" w:color="auto"/>
        </w:pBdr>
        <w:suppressAutoHyphens w:val="0"/>
        <w:contextualSpacing/>
        <w:jc w:val="both"/>
        <w:textAlignment w:val="auto"/>
        <w:rPr>
          <w:b/>
          <w:bCs/>
          <w:sz w:val="22"/>
          <w:szCs w:val="22"/>
          <w:lang w:val="lv-LV"/>
        </w:rPr>
      </w:pPr>
      <w:r w:rsidRPr="004A6E5F">
        <w:rPr>
          <w:sz w:val="22"/>
          <w:szCs w:val="22"/>
          <w:lang w:val="lv-LV"/>
        </w:rPr>
        <w:t>fotouzņēmumiem;</w:t>
      </w:r>
    </w:p>
    <w:p w14:paraId="24851F82" w14:textId="77777777" w:rsidR="00A74A77" w:rsidRPr="004A6E5F" w:rsidRDefault="00A74A77" w:rsidP="00A74A77">
      <w:pPr>
        <w:pStyle w:val="Sarakstarindkopa"/>
        <w:numPr>
          <w:ilvl w:val="0"/>
          <w:numId w:val="13"/>
        </w:numPr>
        <w:pBdr>
          <w:top w:val="none" w:sz="0" w:space="0" w:color="auto"/>
          <w:left w:val="none" w:sz="0" w:space="0" w:color="auto"/>
          <w:bottom w:val="none" w:sz="0" w:space="0" w:color="auto"/>
          <w:right w:val="none" w:sz="0" w:space="0" w:color="auto"/>
        </w:pBdr>
        <w:suppressAutoHyphens w:val="0"/>
        <w:contextualSpacing/>
        <w:jc w:val="both"/>
        <w:textAlignment w:val="auto"/>
        <w:rPr>
          <w:b/>
          <w:bCs/>
          <w:sz w:val="22"/>
          <w:szCs w:val="22"/>
          <w:lang w:val="lv-LV"/>
        </w:rPr>
      </w:pPr>
      <w:r w:rsidRPr="004A6E5F">
        <w:rPr>
          <w:sz w:val="22"/>
          <w:szCs w:val="22"/>
          <w:lang w:val="lv-LV"/>
        </w:rPr>
        <w:t>tehnisko noteikumu izsniedzēju atzinumiem par objekta gatavību ekspluatācijai;</w:t>
      </w:r>
    </w:p>
    <w:p w14:paraId="221685DC" w14:textId="77777777" w:rsidR="00A74A77" w:rsidRPr="004A6E5F" w:rsidRDefault="00A74A77" w:rsidP="00A74A77">
      <w:pPr>
        <w:pStyle w:val="Sarakstarindkopa"/>
        <w:numPr>
          <w:ilvl w:val="0"/>
          <w:numId w:val="13"/>
        </w:numPr>
        <w:pBdr>
          <w:top w:val="none" w:sz="0" w:space="0" w:color="auto"/>
          <w:left w:val="none" w:sz="0" w:space="0" w:color="auto"/>
          <w:bottom w:val="none" w:sz="0" w:space="0" w:color="auto"/>
          <w:right w:val="none" w:sz="0" w:space="0" w:color="auto"/>
        </w:pBdr>
        <w:suppressAutoHyphens w:val="0"/>
        <w:contextualSpacing/>
        <w:jc w:val="both"/>
        <w:textAlignment w:val="auto"/>
        <w:rPr>
          <w:b/>
          <w:bCs/>
          <w:sz w:val="22"/>
          <w:szCs w:val="22"/>
          <w:lang w:val="lv-LV"/>
        </w:rPr>
      </w:pPr>
      <w:r w:rsidRPr="004A6E5F">
        <w:rPr>
          <w:sz w:val="22"/>
          <w:szCs w:val="22"/>
          <w:lang w:val="lv-LV"/>
        </w:rPr>
        <w:t>u.c., kas nepieciešams kvalitatīva būvekspertīzes atzinuma sagatavošanai.</w:t>
      </w:r>
    </w:p>
    <w:p w14:paraId="551A1546" w14:textId="77777777" w:rsidR="00A74A77" w:rsidRPr="004A6E5F" w:rsidRDefault="00A74A77" w:rsidP="00A74A77">
      <w:pPr>
        <w:spacing w:after="0" w:line="240" w:lineRule="auto"/>
        <w:jc w:val="both"/>
        <w:rPr>
          <w:rFonts w:ascii="Times New Roman" w:hAnsi="Times New Roman"/>
        </w:rPr>
      </w:pPr>
    </w:p>
    <w:p w14:paraId="3678FE70" w14:textId="371C7A93" w:rsidR="00BF2906" w:rsidRPr="004A6E5F" w:rsidRDefault="00BF2906" w:rsidP="00BF2906">
      <w:pPr>
        <w:spacing w:after="0" w:line="240" w:lineRule="auto"/>
        <w:jc w:val="both"/>
        <w:rPr>
          <w:rFonts w:ascii="Times New Roman" w:hAnsi="Times New Roman"/>
          <w:b/>
          <w:bCs/>
        </w:rPr>
      </w:pPr>
      <w:r w:rsidRPr="004A6E5F">
        <w:rPr>
          <w:rFonts w:ascii="Times New Roman" w:hAnsi="Times New Roman"/>
          <w:b/>
          <w:bCs/>
        </w:rPr>
        <w:t>Prasības būvekspertīzes veicējam:</w:t>
      </w:r>
    </w:p>
    <w:p w14:paraId="7D135730" w14:textId="77777777" w:rsidR="004A6E5F" w:rsidRPr="004A6E5F" w:rsidRDefault="004A6E5F" w:rsidP="004A6E5F">
      <w:pPr>
        <w:pStyle w:val="Sarakstarindkopa"/>
        <w:numPr>
          <w:ilvl w:val="0"/>
          <w:numId w:val="13"/>
        </w:numPr>
        <w:ind w:left="0" w:firstLine="720"/>
        <w:jc w:val="both"/>
        <w:rPr>
          <w:sz w:val="22"/>
          <w:szCs w:val="22"/>
          <w:lang w:val="lv-LV"/>
        </w:rPr>
      </w:pPr>
      <w:r w:rsidRPr="004A6E5F">
        <w:rPr>
          <w:sz w:val="22"/>
          <w:szCs w:val="22"/>
          <w:lang w:val="lv-LV"/>
        </w:rPr>
        <w:t xml:space="preserve">Būvekspertīzi ir tiesīgi veikt </w:t>
      </w:r>
      <w:proofErr w:type="spellStart"/>
      <w:r w:rsidRPr="004A6E5F">
        <w:rPr>
          <w:sz w:val="22"/>
          <w:szCs w:val="22"/>
          <w:lang w:val="lv-LV"/>
        </w:rPr>
        <w:t>būvspeciālisti</w:t>
      </w:r>
      <w:proofErr w:type="spellEnd"/>
      <w:r w:rsidRPr="004A6E5F">
        <w:rPr>
          <w:sz w:val="22"/>
          <w:szCs w:val="22"/>
          <w:lang w:val="lv-LV"/>
        </w:rPr>
        <w:t xml:space="preserve">, kas saņēmuši sertifikātu ēku būvekspertīzes sfērā, kā arī būvkomersanti, kuri nodarbina sertificētu </w:t>
      </w:r>
      <w:proofErr w:type="spellStart"/>
      <w:r w:rsidRPr="004A6E5F">
        <w:rPr>
          <w:sz w:val="22"/>
          <w:szCs w:val="22"/>
          <w:lang w:val="lv-LV"/>
        </w:rPr>
        <w:t>būvspeciālistu</w:t>
      </w:r>
      <w:proofErr w:type="spellEnd"/>
      <w:r w:rsidRPr="004A6E5F">
        <w:rPr>
          <w:sz w:val="22"/>
          <w:szCs w:val="22"/>
          <w:lang w:val="lv-LV"/>
        </w:rPr>
        <w:t xml:space="preserve"> attiecīgajā jomā.</w:t>
      </w:r>
    </w:p>
    <w:p w14:paraId="64AEFBCA" w14:textId="5AF17B48" w:rsidR="00A74A77" w:rsidRPr="004A6E5F" w:rsidRDefault="00A74A77" w:rsidP="004A6E5F">
      <w:pPr>
        <w:pStyle w:val="Sarakstarindkopa"/>
        <w:numPr>
          <w:ilvl w:val="0"/>
          <w:numId w:val="13"/>
        </w:numPr>
        <w:ind w:left="0" w:firstLine="720"/>
        <w:jc w:val="both"/>
        <w:rPr>
          <w:sz w:val="22"/>
          <w:szCs w:val="22"/>
          <w:lang w:val="lv-LV"/>
        </w:rPr>
      </w:pPr>
      <w:r w:rsidRPr="004A6E5F">
        <w:rPr>
          <w:sz w:val="22"/>
          <w:szCs w:val="22"/>
          <w:lang w:val="lv-LV"/>
        </w:rPr>
        <w:t>Būvekspertīzē drīkst piedalīties tikai tādas personas, kuras nenonāk interešu konfliktā ar iepriekš minētiem uzņēmumiem un to darbiniekiem. Būvekspertīzes veicējam jāatbild par būvekspertīzes atzinuma saturu un tajā ietverto secinājumu pamatotību būvekspertīzes uzdevuma ietvaros.</w:t>
      </w:r>
    </w:p>
    <w:p w14:paraId="27FE5AA9" w14:textId="77777777" w:rsidR="00A74A77" w:rsidRPr="004A6E5F" w:rsidRDefault="00A74A77" w:rsidP="00A74A77">
      <w:pPr>
        <w:spacing w:after="0" w:line="240" w:lineRule="auto"/>
        <w:jc w:val="both"/>
        <w:rPr>
          <w:rFonts w:ascii="Times New Roman" w:hAnsi="Times New Roman"/>
          <w:highlight w:val="yellow"/>
        </w:rPr>
      </w:pPr>
    </w:p>
    <w:p w14:paraId="63E8DCE9" w14:textId="77777777" w:rsidR="00A74A77" w:rsidRPr="004A6E5F" w:rsidRDefault="00A74A77" w:rsidP="00A74A77">
      <w:pPr>
        <w:spacing w:after="0" w:line="240" w:lineRule="auto"/>
        <w:jc w:val="both"/>
        <w:rPr>
          <w:rFonts w:ascii="Times New Roman" w:hAnsi="Times New Roman"/>
        </w:rPr>
      </w:pPr>
      <w:r w:rsidRPr="004A6E5F">
        <w:rPr>
          <w:rFonts w:ascii="Times New Roman" w:hAnsi="Times New Roman"/>
          <w:b/>
          <w:bCs/>
        </w:rPr>
        <w:t xml:space="preserve">Pasūtītāja atbildīgais pārstāvis: </w:t>
      </w:r>
      <w:r w:rsidRPr="004A6E5F">
        <w:rPr>
          <w:rFonts w:ascii="Times New Roman" w:hAnsi="Times New Roman"/>
        </w:rPr>
        <w:t xml:space="preserve">Limbažu novada pašvaldības Attīstības un projektu nodaļas Būvprojektu vadītājs Bruno Veide, e-pasts: </w:t>
      </w:r>
      <w:hyperlink r:id="rId11" w:history="1">
        <w:r w:rsidRPr="004A6E5F">
          <w:rPr>
            <w:rStyle w:val="Hipersaite"/>
            <w:rFonts w:ascii="Times New Roman" w:hAnsi="Times New Roman"/>
          </w:rPr>
          <w:t>bruno.veide@limbazunovads.lv</w:t>
        </w:r>
      </w:hyperlink>
      <w:r w:rsidRPr="004A6E5F">
        <w:rPr>
          <w:rFonts w:ascii="Times New Roman" w:hAnsi="Times New Roman"/>
        </w:rPr>
        <w:t>, tel. 29105540</w:t>
      </w:r>
    </w:p>
    <w:p w14:paraId="776FB67A" w14:textId="77777777" w:rsidR="00A74A77" w:rsidRPr="004A6E5F" w:rsidRDefault="00A74A77" w:rsidP="00A74A77">
      <w:pPr>
        <w:spacing w:after="0" w:line="240" w:lineRule="auto"/>
        <w:jc w:val="both"/>
        <w:rPr>
          <w:rFonts w:ascii="Times New Roman" w:hAnsi="Times New Roman"/>
        </w:rPr>
      </w:pPr>
      <w:r w:rsidRPr="004A6E5F">
        <w:rPr>
          <w:rFonts w:ascii="Times New Roman" w:hAnsi="Times New Roman"/>
        </w:rPr>
        <w:t xml:space="preserve">                   </w:t>
      </w:r>
    </w:p>
    <w:p w14:paraId="13B84C60" w14:textId="66439C1E" w:rsidR="00A74A77" w:rsidRPr="004A6E5F" w:rsidRDefault="00A74A77" w:rsidP="00A74A77">
      <w:pPr>
        <w:spacing w:after="0" w:line="240" w:lineRule="auto"/>
        <w:jc w:val="both"/>
        <w:rPr>
          <w:rFonts w:ascii="Times New Roman" w:hAnsi="Times New Roman"/>
          <w:b/>
          <w:bCs/>
        </w:rPr>
      </w:pPr>
      <w:r w:rsidRPr="004A6E5F">
        <w:rPr>
          <w:rFonts w:ascii="Times New Roman" w:hAnsi="Times New Roman"/>
          <w:b/>
          <w:bCs/>
        </w:rPr>
        <w:t xml:space="preserve">Pielikumā: </w:t>
      </w:r>
      <w:r w:rsidRPr="004A6E5F">
        <w:rPr>
          <w:rFonts w:ascii="Times New Roman" w:hAnsi="Times New Roman"/>
        </w:rPr>
        <w:t>Darbu apjomu tabula tribīnes atjaunošanai</w:t>
      </w:r>
      <w:r w:rsidR="00BF2906" w:rsidRPr="004A6E5F">
        <w:rPr>
          <w:rFonts w:ascii="Times New Roman" w:hAnsi="Times New Roman"/>
        </w:rPr>
        <w:t xml:space="preserve"> – </w:t>
      </w:r>
      <w:r w:rsidR="00BF2906" w:rsidRPr="004A6E5F">
        <w:rPr>
          <w:rFonts w:ascii="Times New Roman" w:hAnsi="Times New Roman"/>
          <w:i/>
          <w:iCs/>
        </w:rPr>
        <w:t xml:space="preserve">atsevišķā </w:t>
      </w:r>
      <w:proofErr w:type="spellStart"/>
      <w:r w:rsidR="00BF2906" w:rsidRPr="004A6E5F">
        <w:rPr>
          <w:rFonts w:ascii="Times New Roman" w:hAnsi="Times New Roman"/>
          <w:i/>
          <w:iCs/>
        </w:rPr>
        <w:t>excel</w:t>
      </w:r>
      <w:proofErr w:type="spellEnd"/>
      <w:r w:rsidR="00BF2906" w:rsidRPr="004A6E5F">
        <w:rPr>
          <w:rFonts w:ascii="Times New Roman" w:hAnsi="Times New Roman"/>
          <w:i/>
          <w:iCs/>
        </w:rPr>
        <w:t xml:space="preserve"> dokumentā</w:t>
      </w:r>
      <w:r w:rsidRPr="004A6E5F">
        <w:rPr>
          <w:rFonts w:ascii="Times New Roman" w:hAnsi="Times New Roman"/>
        </w:rPr>
        <w:t>.</w:t>
      </w:r>
    </w:p>
    <w:p w14:paraId="1DBDDFA1" w14:textId="77777777" w:rsidR="00A13E0D" w:rsidRPr="004A6E5F" w:rsidRDefault="00A13E0D">
      <w:pPr>
        <w:pStyle w:val="Parasts2"/>
        <w:jc w:val="both"/>
        <w:rPr>
          <w:b/>
        </w:rPr>
      </w:pPr>
    </w:p>
    <w:p w14:paraId="4317BCD9" w14:textId="77777777" w:rsidR="00A74A77" w:rsidRPr="004A6E5F" w:rsidRDefault="00A74A77">
      <w:pPr>
        <w:pStyle w:val="Parasts2"/>
        <w:jc w:val="both"/>
        <w:rPr>
          <w:b/>
        </w:rPr>
      </w:pPr>
    </w:p>
    <w:p w14:paraId="60164019" w14:textId="4F43370C" w:rsidR="00635A0A" w:rsidRPr="004A6E5F" w:rsidRDefault="00635A0A" w:rsidP="00635A0A">
      <w:pPr>
        <w:pStyle w:val="naisnod"/>
        <w:spacing w:before="0" w:after="0"/>
        <w:jc w:val="right"/>
      </w:pPr>
      <w:r w:rsidRPr="004A6E5F">
        <w:t xml:space="preserve">                                                                                                                                     3.pielikums</w:t>
      </w:r>
    </w:p>
    <w:p w14:paraId="50A5EA3B" w14:textId="77777777" w:rsidR="00635A0A" w:rsidRPr="004A6E5F" w:rsidRDefault="00635A0A" w:rsidP="00635A0A">
      <w:pPr>
        <w:pStyle w:val="Kjene"/>
        <w:tabs>
          <w:tab w:val="left" w:pos="720"/>
        </w:tabs>
        <w:suppressAutoHyphens w:val="0"/>
        <w:jc w:val="right"/>
      </w:pPr>
      <w:r w:rsidRPr="004A6E5F">
        <w:t xml:space="preserve">Cenu aptaujai </w:t>
      </w:r>
    </w:p>
    <w:p w14:paraId="0817A989" w14:textId="30BFDA2A" w:rsidR="00635A0A" w:rsidRPr="004A6E5F" w:rsidRDefault="00635A0A" w:rsidP="00635A0A">
      <w:pPr>
        <w:pStyle w:val="Kjene"/>
        <w:tabs>
          <w:tab w:val="left" w:pos="720"/>
        </w:tabs>
        <w:suppressAutoHyphens w:val="0"/>
        <w:jc w:val="right"/>
        <w:rPr>
          <w:b/>
          <w:bCs/>
        </w:rPr>
      </w:pPr>
      <w:r w:rsidRPr="004A6E5F">
        <w:rPr>
          <w:b/>
          <w:bCs/>
        </w:rPr>
        <w:t>“</w:t>
      </w:r>
      <w:r w:rsidR="00A74A77" w:rsidRPr="004A6E5F">
        <w:rPr>
          <w:rStyle w:val="Noklusjumarindkopasfonts2"/>
          <w:b/>
        </w:rPr>
        <w:t>Zvejnieku parka estrādes būvekspertīze</w:t>
      </w:r>
      <w:r w:rsidRPr="004A6E5F">
        <w:rPr>
          <w:b/>
          <w:bCs/>
        </w:rPr>
        <w:t>”</w:t>
      </w:r>
    </w:p>
    <w:p w14:paraId="58AF8E79" w14:textId="44386E49" w:rsidR="008F70C9" w:rsidRPr="004A6E5F" w:rsidRDefault="008F70C9" w:rsidP="008F70C9">
      <w:pPr>
        <w:pStyle w:val="Parasts2"/>
        <w:jc w:val="center"/>
        <w:rPr>
          <w:b/>
        </w:rPr>
      </w:pPr>
    </w:p>
    <w:p w14:paraId="43EBBA11" w14:textId="77777777" w:rsidR="00C53737" w:rsidRPr="004A6E5F" w:rsidRDefault="00C53737" w:rsidP="008F70C9">
      <w:pPr>
        <w:pStyle w:val="Parasts2"/>
        <w:jc w:val="center"/>
        <w:rPr>
          <w:b/>
        </w:rPr>
      </w:pPr>
    </w:p>
    <w:p w14:paraId="5ACA2346" w14:textId="77777777" w:rsidR="00A13E0D" w:rsidRPr="004A6E5F" w:rsidRDefault="00A13E0D">
      <w:pPr>
        <w:pStyle w:val="Parasts2"/>
        <w:jc w:val="center"/>
      </w:pPr>
      <w:r w:rsidRPr="004A6E5F">
        <w:rPr>
          <w:b/>
        </w:rPr>
        <w:t>FINANŠU PIEDĀVĀJUMA VEIDLAPA</w:t>
      </w:r>
    </w:p>
    <w:p w14:paraId="7B77947C" w14:textId="0160ED12" w:rsidR="00635A0A" w:rsidRPr="004A6E5F" w:rsidRDefault="00635A0A" w:rsidP="00B70E3B">
      <w:pPr>
        <w:pStyle w:val="Parasts2"/>
        <w:jc w:val="center"/>
        <w:rPr>
          <w:rStyle w:val="Noklusjumarindkopasfonts2"/>
          <w:b/>
        </w:rPr>
      </w:pPr>
      <w:r w:rsidRPr="004A6E5F">
        <w:rPr>
          <w:rStyle w:val="Noklusjumarindkopasfonts2"/>
          <w:b/>
        </w:rPr>
        <w:t>“</w:t>
      </w:r>
      <w:r w:rsidR="00803B0E" w:rsidRPr="004A6E5F">
        <w:rPr>
          <w:rStyle w:val="Noklusjumarindkopasfonts2"/>
          <w:b/>
        </w:rPr>
        <w:t>Zvejnieku parka estrādes būvekspertīze</w:t>
      </w:r>
      <w:r w:rsidRPr="004A6E5F">
        <w:rPr>
          <w:rStyle w:val="Noklusjumarindkopasfonts2"/>
          <w:b/>
        </w:rPr>
        <w:t>"</w:t>
      </w:r>
    </w:p>
    <w:p w14:paraId="587BC24B" w14:textId="77777777" w:rsidR="00C53737" w:rsidRPr="004A6E5F" w:rsidRDefault="00C53737" w:rsidP="008F70C9">
      <w:pPr>
        <w:pStyle w:val="Parasts2"/>
        <w:rPr>
          <w:rStyle w:val="Noklusjumarindkopasfonts2"/>
          <w:bCs/>
        </w:rPr>
      </w:pPr>
    </w:p>
    <w:p w14:paraId="40247D2E" w14:textId="77777777" w:rsidR="003340AB" w:rsidRPr="004A6E5F" w:rsidRDefault="003340AB" w:rsidP="008F70C9">
      <w:pPr>
        <w:pStyle w:val="Parasts2"/>
        <w:rPr>
          <w:b/>
        </w:rPr>
      </w:pPr>
    </w:p>
    <w:p w14:paraId="0A1F6938" w14:textId="21984F89" w:rsidR="00A13E0D" w:rsidRPr="004A6E5F" w:rsidRDefault="00A13E0D">
      <w:pPr>
        <w:pStyle w:val="Parasts2"/>
      </w:pPr>
      <w:r w:rsidRPr="004A6E5F">
        <w:rPr>
          <w:b/>
        </w:rPr>
        <w:t>___.____.202</w:t>
      </w:r>
      <w:r w:rsidR="004D21A6" w:rsidRPr="004A6E5F">
        <w:rPr>
          <w:b/>
        </w:rPr>
        <w:t>3</w:t>
      </w:r>
      <w:r w:rsidRPr="004A6E5F">
        <w:rPr>
          <w:b/>
        </w:rPr>
        <w:t>. ______________(vieta)</w:t>
      </w:r>
    </w:p>
    <w:p w14:paraId="721430E7" w14:textId="77777777" w:rsidR="00A13E0D" w:rsidRPr="004A6E5F" w:rsidRDefault="00A13E0D">
      <w:pPr>
        <w:pStyle w:val="Parasts2"/>
        <w:rPr>
          <w:b/>
        </w:rPr>
      </w:pPr>
    </w:p>
    <w:p w14:paraId="0BA50A87" w14:textId="77777777" w:rsidR="00A13E0D" w:rsidRPr="004A6E5F" w:rsidRDefault="00A13E0D">
      <w:pPr>
        <w:pStyle w:val="Parasts2"/>
      </w:pPr>
    </w:p>
    <w:p w14:paraId="55919337" w14:textId="77777777" w:rsidR="00A13E0D" w:rsidRPr="004A6E5F" w:rsidRDefault="00A13E0D">
      <w:pPr>
        <w:pStyle w:val="Parasts2"/>
        <w:ind w:firstLine="4680"/>
        <w:jc w:val="right"/>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4585"/>
        <w:gridCol w:w="1878"/>
        <w:gridCol w:w="1985"/>
      </w:tblGrid>
      <w:tr w:rsidR="009A729F" w:rsidRPr="004A6E5F" w14:paraId="682E648C" w14:textId="77777777" w:rsidTr="009A729F">
        <w:tc>
          <w:tcPr>
            <w:tcW w:w="903" w:type="dxa"/>
            <w:shd w:val="clear" w:color="auto" w:fill="auto"/>
          </w:tcPr>
          <w:p w14:paraId="4CC98B55" w14:textId="77777777" w:rsidR="009A729F" w:rsidRPr="004A6E5F" w:rsidRDefault="009A729F" w:rsidP="002B53A3">
            <w:pPr>
              <w:pStyle w:val="Sarakstarindkopa"/>
              <w:ind w:left="0"/>
              <w:rPr>
                <w:b/>
                <w:bCs/>
                <w:lang w:val="lv-LV"/>
              </w:rPr>
            </w:pPr>
            <w:r w:rsidRPr="004A6E5F">
              <w:rPr>
                <w:b/>
                <w:bCs/>
                <w:lang w:val="lv-LV"/>
              </w:rPr>
              <w:t>N.P.K.</w:t>
            </w:r>
          </w:p>
        </w:tc>
        <w:tc>
          <w:tcPr>
            <w:tcW w:w="4585" w:type="dxa"/>
            <w:shd w:val="clear" w:color="auto" w:fill="auto"/>
          </w:tcPr>
          <w:p w14:paraId="6AF31A5C" w14:textId="77777777" w:rsidR="009A729F" w:rsidRPr="004A6E5F" w:rsidRDefault="009A729F" w:rsidP="002B53A3">
            <w:pPr>
              <w:pStyle w:val="Sarakstarindkopa"/>
              <w:ind w:left="0"/>
              <w:rPr>
                <w:b/>
                <w:bCs/>
                <w:lang w:val="lv-LV"/>
              </w:rPr>
            </w:pPr>
            <w:r w:rsidRPr="004A6E5F">
              <w:rPr>
                <w:rStyle w:val="Noklusjumarindkopasfonts2"/>
                <w:b/>
                <w:bCs/>
                <w:color w:val="000000"/>
                <w:lang w:val="lv-LV"/>
              </w:rPr>
              <w:t>Darba nosaukums</w:t>
            </w:r>
          </w:p>
        </w:tc>
        <w:tc>
          <w:tcPr>
            <w:tcW w:w="1878" w:type="dxa"/>
            <w:shd w:val="clear" w:color="auto" w:fill="auto"/>
          </w:tcPr>
          <w:p w14:paraId="2907D4C4" w14:textId="316926EF" w:rsidR="009A729F" w:rsidRPr="004A6E5F" w:rsidRDefault="009A729F" w:rsidP="002B53A3">
            <w:pPr>
              <w:pStyle w:val="Sarakstarindkopa"/>
              <w:ind w:left="0"/>
              <w:rPr>
                <w:rStyle w:val="Noklusjumarindkopasfonts2"/>
                <w:b/>
                <w:bCs/>
                <w:color w:val="000000"/>
                <w:lang w:val="lv-LV"/>
              </w:rPr>
            </w:pPr>
            <w:r w:rsidRPr="004A6E5F">
              <w:rPr>
                <w:b/>
                <w:bCs/>
                <w:color w:val="000000"/>
                <w:lang w:val="lv-LV"/>
              </w:rPr>
              <w:t>Cena, EUR bez PVN</w:t>
            </w:r>
          </w:p>
        </w:tc>
        <w:tc>
          <w:tcPr>
            <w:tcW w:w="1985" w:type="dxa"/>
            <w:shd w:val="clear" w:color="auto" w:fill="auto"/>
          </w:tcPr>
          <w:p w14:paraId="2C7A3ACC" w14:textId="7959DE32" w:rsidR="009A729F" w:rsidRPr="004A6E5F" w:rsidRDefault="009A729F" w:rsidP="002B53A3">
            <w:pPr>
              <w:pStyle w:val="Sarakstarindkopa"/>
              <w:ind w:left="0"/>
              <w:rPr>
                <w:rStyle w:val="Noklusjumarindkopasfonts2"/>
                <w:b/>
                <w:bCs/>
                <w:color w:val="000000"/>
                <w:lang w:val="lv-LV"/>
              </w:rPr>
            </w:pPr>
            <w:r w:rsidRPr="004A6E5F">
              <w:rPr>
                <w:b/>
                <w:bCs/>
                <w:color w:val="000000"/>
                <w:lang w:val="lv-LV"/>
              </w:rPr>
              <w:t>Cena, EUR ar PVN</w:t>
            </w:r>
          </w:p>
        </w:tc>
      </w:tr>
      <w:tr w:rsidR="009A729F" w:rsidRPr="004A6E5F" w14:paraId="55AE9FC9" w14:textId="77777777" w:rsidTr="009A729F">
        <w:tc>
          <w:tcPr>
            <w:tcW w:w="903" w:type="dxa"/>
            <w:shd w:val="clear" w:color="auto" w:fill="auto"/>
          </w:tcPr>
          <w:p w14:paraId="2103B4C9" w14:textId="77777777" w:rsidR="009A729F" w:rsidRPr="004A6E5F" w:rsidRDefault="009A729F" w:rsidP="002B53A3">
            <w:pPr>
              <w:pStyle w:val="Sarakstarindkopa"/>
              <w:ind w:left="0"/>
              <w:rPr>
                <w:lang w:val="lv-LV"/>
              </w:rPr>
            </w:pPr>
            <w:r w:rsidRPr="004A6E5F">
              <w:rPr>
                <w:lang w:val="lv-LV"/>
              </w:rPr>
              <w:t>2</w:t>
            </w:r>
          </w:p>
        </w:tc>
        <w:tc>
          <w:tcPr>
            <w:tcW w:w="4585" w:type="dxa"/>
            <w:shd w:val="clear" w:color="auto" w:fill="auto"/>
          </w:tcPr>
          <w:p w14:paraId="263B572A" w14:textId="58BF7FB2" w:rsidR="009A729F" w:rsidRPr="004A6E5F" w:rsidRDefault="00A74A77" w:rsidP="00C1732B">
            <w:pPr>
              <w:pStyle w:val="Sarakstarindkopa"/>
              <w:ind w:left="0"/>
              <w:jc w:val="both"/>
              <w:rPr>
                <w:lang w:val="lv-LV"/>
              </w:rPr>
            </w:pPr>
            <w:r w:rsidRPr="004A6E5F">
              <w:rPr>
                <w:rStyle w:val="Noklusjumarindkopasfonts2"/>
                <w:b/>
                <w:lang w:val="lv-LV"/>
              </w:rPr>
              <w:t>Zvejnieku parka estrādes būvekspertīze</w:t>
            </w:r>
          </w:p>
        </w:tc>
        <w:tc>
          <w:tcPr>
            <w:tcW w:w="1878" w:type="dxa"/>
            <w:shd w:val="clear" w:color="auto" w:fill="auto"/>
          </w:tcPr>
          <w:p w14:paraId="548E1C7C" w14:textId="77777777" w:rsidR="009A729F" w:rsidRPr="004A6E5F" w:rsidRDefault="009A729F" w:rsidP="002B53A3">
            <w:pPr>
              <w:pStyle w:val="Sarakstarindkopa"/>
              <w:ind w:left="0"/>
              <w:rPr>
                <w:lang w:val="lv-LV"/>
              </w:rPr>
            </w:pPr>
          </w:p>
        </w:tc>
        <w:tc>
          <w:tcPr>
            <w:tcW w:w="1985" w:type="dxa"/>
            <w:shd w:val="clear" w:color="auto" w:fill="auto"/>
          </w:tcPr>
          <w:p w14:paraId="6AE7B243" w14:textId="77777777" w:rsidR="009A729F" w:rsidRPr="004A6E5F" w:rsidRDefault="009A729F" w:rsidP="002B53A3">
            <w:pPr>
              <w:pStyle w:val="Sarakstarindkopa"/>
              <w:ind w:left="0"/>
              <w:rPr>
                <w:lang w:val="lv-LV"/>
              </w:rPr>
            </w:pPr>
          </w:p>
        </w:tc>
      </w:tr>
    </w:tbl>
    <w:p w14:paraId="5EB06FCB" w14:textId="37BA1BC4" w:rsidR="00A13E0D" w:rsidRPr="004A6E5F" w:rsidRDefault="00A13E0D" w:rsidP="003B37C6">
      <w:pPr>
        <w:pStyle w:val="Parasts2"/>
      </w:pPr>
    </w:p>
    <w:p w14:paraId="790D0A57" w14:textId="77777777" w:rsidR="009A729F" w:rsidRPr="004A6E5F" w:rsidRDefault="009A729F" w:rsidP="003B37C6">
      <w:pPr>
        <w:pStyle w:val="Parasts2"/>
      </w:pPr>
    </w:p>
    <w:p w14:paraId="79C7FD2D" w14:textId="7DD54034" w:rsidR="00C53737" w:rsidRPr="004A6E5F" w:rsidRDefault="00015AD4" w:rsidP="003B37C6">
      <w:pPr>
        <w:pStyle w:val="Parasts2"/>
      </w:pPr>
      <w:r w:rsidRPr="004A6E5F">
        <w:t xml:space="preserve">Līgumcenā ir iekļautas visas iespējamās izmaksas, kas saistītas ar darbu izpildi (nodokļi, nodevas, darbinieku alga, </w:t>
      </w:r>
      <w:proofErr w:type="spellStart"/>
      <w:r w:rsidRPr="004A6E5F">
        <w:t>u.c</w:t>
      </w:r>
      <w:proofErr w:type="spellEnd"/>
      <w:r w:rsidRPr="004A6E5F">
        <w:t>), tai skaitā iespējamie sadārdzinājumi un visi riski.</w:t>
      </w:r>
    </w:p>
    <w:p w14:paraId="63260270" w14:textId="77777777" w:rsidR="00C53737" w:rsidRPr="004A6E5F" w:rsidRDefault="00C53737" w:rsidP="003B37C6">
      <w:pPr>
        <w:pStyle w:val="Parasts2"/>
      </w:pPr>
    </w:p>
    <w:p w14:paraId="31BD9E0E" w14:textId="77777777" w:rsidR="00A13E0D" w:rsidRPr="004A6E5F" w:rsidRDefault="00A13E0D">
      <w:pPr>
        <w:pStyle w:val="Parasts2"/>
        <w:ind w:left="360" w:hanging="360"/>
      </w:pPr>
      <w:r w:rsidRPr="004A6E5F">
        <w:t>Pretendenta pilnvarotās personas vārds, uzvārds, amats ______________________________</w:t>
      </w:r>
    </w:p>
    <w:p w14:paraId="52655AB9" w14:textId="77777777" w:rsidR="00A13E0D" w:rsidRPr="004A6E5F" w:rsidRDefault="00A13E0D">
      <w:pPr>
        <w:pStyle w:val="Parasts2"/>
        <w:jc w:val="right"/>
        <w:rPr>
          <w:b/>
        </w:rPr>
      </w:pPr>
    </w:p>
    <w:p w14:paraId="15564AAB" w14:textId="77777777" w:rsidR="00A13E0D" w:rsidRPr="004A6E5F" w:rsidRDefault="00A13E0D">
      <w:pPr>
        <w:pStyle w:val="Parasts2"/>
        <w:ind w:left="360" w:hanging="360"/>
      </w:pPr>
      <w:r w:rsidRPr="004A6E5F">
        <w:t>Pretendenta pilnvarotās personas paraksts_________________________________________</w:t>
      </w:r>
    </w:p>
    <w:p w14:paraId="2A7B4555" w14:textId="77777777" w:rsidR="00A13E0D" w:rsidRPr="004A6E5F" w:rsidRDefault="00A13E0D" w:rsidP="003B37C6">
      <w:pPr>
        <w:pStyle w:val="naisnod"/>
        <w:spacing w:before="0" w:after="0"/>
        <w:jc w:val="left"/>
        <w:rPr>
          <w:sz w:val="20"/>
          <w:szCs w:val="20"/>
        </w:rPr>
      </w:pPr>
    </w:p>
    <w:p w14:paraId="561FA518" w14:textId="77777777" w:rsidR="00A13E0D" w:rsidRPr="004A6E5F" w:rsidRDefault="00A13E0D">
      <w:pPr>
        <w:pStyle w:val="Parasts2"/>
        <w:jc w:val="both"/>
      </w:pPr>
      <w:r w:rsidRPr="004A6E5F">
        <w:rPr>
          <w:rStyle w:val="Noklusjumarindkopasfonts2"/>
          <w:sz w:val="20"/>
          <w:szCs w:val="20"/>
        </w:rPr>
        <w:t>*</w:t>
      </w:r>
      <w:r w:rsidRPr="004A6E5F">
        <w:rPr>
          <w:rStyle w:val="Noklusjumarindkopasfonts2"/>
          <w:b/>
          <w:sz w:val="20"/>
          <w:szCs w:val="20"/>
        </w:rPr>
        <w:t xml:space="preserve">  </w:t>
      </w:r>
      <w:r w:rsidRPr="004A6E5F">
        <w:rPr>
          <w:rStyle w:val="Noklusjumarindkopasfonts2"/>
          <w:bCs/>
          <w:sz w:val="20"/>
          <w:szCs w:val="20"/>
        </w:rPr>
        <w:t>Pretendentam jāsagatavo finanšu piedāvājums atbilstoši tehniskajā specifikācijā norādītajiem darbu apjomiem. Pretendenta Finanšu piedāvājumā norādītajā cenā jāiekļauj visas ar iepirkuma nolikuma Tehniskās specifikācijas prasību izpildi saistītās izmaksas, nodokļi, kā arī visas ar to netieši saistītās izmaksas, izmaksas par visiem riskiem, tajā skaitā, iespējamo sadārdzinājumu, izmaksas, kas saistītas ar iekārtas un ar tās darbības nodrošināšanu saistītā aprīkojuma uzstādīšanu, ieregulēšanu, palaišanu un garantijas apkalpošanu.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bookmarkEnd w:id="0"/>
    <w:p w14:paraId="170D740B" w14:textId="77777777" w:rsidR="00A13E0D" w:rsidRPr="004A6E5F" w:rsidRDefault="00A13E0D">
      <w:pPr>
        <w:pStyle w:val="naisnod"/>
        <w:spacing w:before="0" w:after="0"/>
        <w:jc w:val="left"/>
      </w:pPr>
    </w:p>
    <w:p w14:paraId="7A299A2B" w14:textId="24E4D919" w:rsidR="00A13E0D" w:rsidRPr="004A6E5F" w:rsidRDefault="00A13E0D">
      <w:pPr>
        <w:pStyle w:val="naisnod"/>
        <w:spacing w:before="0" w:after="0"/>
        <w:jc w:val="left"/>
      </w:pPr>
    </w:p>
    <w:p w14:paraId="7A694E99" w14:textId="34F93E77" w:rsidR="00C53737" w:rsidRPr="004A6E5F" w:rsidRDefault="00C53737">
      <w:pPr>
        <w:pStyle w:val="naisnod"/>
        <w:spacing w:before="0" w:after="0"/>
        <w:jc w:val="left"/>
      </w:pPr>
    </w:p>
    <w:p w14:paraId="58DE30DF" w14:textId="5F05CC74" w:rsidR="00C53737" w:rsidRPr="004A6E5F" w:rsidRDefault="00C53737">
      <w:pPr>
        <w:pStyle w:val="naisnod"/>
        <w:spacing w:before="0" w:after="0"/>
        <w:jc w:val="left"/>
      </w:pPr>
    </w:p>
    <w:p w14:paraId="7C815820" w14:textId="091EC99A" w:rsidR="00C53737" w:rsidRPr="004A6E5F" w:rsidRDefault="00C53737">
      <w:pPr>
        <w:pStyle w:val="naisnod"/>
        <w:spacing w:before="0" w:after="0"/>
        <w:jc w:val="left"/>
      </w:pPr>
    </w:p>
    <w:p w14:paraId="7D28C3BA" w14:textId="1FE9ABE9" w:rsidR="00C53737" w:rsidRPr="004A6E5F" w:rsidRDefault="00C53737">
      <w:pPr>
        <w:pStyle w:val="naisnod"/>
        <w:spacing w:before="0" w:after="0"/>
        <w:jc w:val="left"/>
      </w:pPr>
    </w:p>
    <w:p w14:paraId="6274CE80" w14:textId="362301EE" w:rsidR="00C53737" w:rsidRPr="004A6E5F" w:rsidRDefault="00C53737">
      <w:pPr>
        <w:pStyle w:val="naisnod"/>
        <w:spacing w:before="0" w:after="0"/>
        <w:jc w:val="left"/>
      </w:pPr>
    </w:p>
    <w:p w14:paraId="780DE3D8" w14:textId="47EAD43F" w:rsidR="00C53737" w:rsidRPr="004A6E5F" w:rsidRDefault="00C53737">
      <w:pPr>
        <w:pStyle w:val="naisnod"/>
        <w:spacing w:before="0" w:after="0"/>
        <w:jc w:val="left"/>
      </w:pPr>
    </w:p>
    <w:p w14:paraId="16DD5B9E" w14:textId="45107100" w:rsidR="00C53737" w:rsidRPr="004A6E5F" w:rsidRDefault="00C53737">
      <w:pPr>
        <w:pStyle w:val="naisnod"/>
        <w:spacing w:before="0" w:after="0"/>
        <w:jc w:val="left"/>
      </w:pPr>
    </w:p>
    <w:p w14:paraId="22CBD41C" w14:textId="0094F81D" w:rsidR="00C53737" w:rsidRPr="004A6E5F" w:rsidRDefault="00C53737">
      <w:pPr>
        <w:pStyle w:val="naisnod"/>
        <w:spacing w:before="0" w:after="0"/>
        <w:jc w:val="left"/>
      </w:pPr>
    </w:p>
    <w:p w14:paraId="6DFF1E04" w14:textId="6F2F631B" w:rsidR="00C53737" w:rsidRPr="004A6E5F" w:rsidRDefault="00C53737">
      <w:pPr>
        <w:pStyle w:val="naisnod"/>
        <w:spacing w:before="0" w:after="0"/>
        <w:jc w:val="left"/>
      </w:pPr>
    </w:p>
    <w:p w14:paraId="07F9FE85" w14:textId="1CA5E399" w:rsidR="00C53737" w:rsidRPr="004A6E5F" w:rsidRDefault="00C53737">
      <w:pPr>
        <w:pStyle w:val="naisnod"/>
        <w:spacing w:before="0" w:after="0"/>
        <w:jc w:val="left"/>
      </w:pPr>
    </w:p>
    <w:p w14:paraId="23192FAA" w14:textId="18464063" w:rsidR="00C53737" w:rsidRPr="004A6E5F" w:rsidRDefault="00C53737">
      <w:pPr>
        <w:pStyle w:val="naisnod"/>
        <w:spacing w:before="0" w:after="0"/>
        <w:jc w:val="left"/>
      </w:pPr>
    </w:p>
    <w:p w14:paraId="5A20CF35" w14:textId="77777777" w:rsidR="00C53737" w:rsidRPr="004A6E5F" w:rsidRDefault="00C53737">
      <w:pPr>
        <w:pStyle w:val="naisnod"/>
        <w:spacing w:before="0" w:after="0"/>
        <w:jc w:val="left"/>
      </w:pPr>
    </w:p>
    <w:p w14:paraId="55BA4D1B" w14:textId="672CE96F" w:rsidR="00F02012" w:rsidRPr="004A6E5F" w:rsidRDefault="00F02012">
      <w:pPr>
        <w:pStyle w:val="naisnod"/>
        <w:spacing w:before="0" w:after="0"/>
        <w:jc w:val="left"/>
      </w:pPr>
    </w:p>
    <w:p w14:paraId="03FEBBA4" w14:textId="77777777" w:rsidR="00B70E3B" w:rsidRPr="004A6E5F" w:rsidRDefault="00B70E3B">
      <w:pPr>
        <w:pStyle w:val="naisnod"/>
        <w:spacing w:before="0" w:after="0"/>
        <w:jc w:val="left"/>
      </w:pPr>
    </w:p>
    <w:p w14:paraId="1158D268" w14:textId="77777777" w:rsidR="00A74A77" w:rsidRPr="004A6E5F" w:rsidRDefault="00A74A77">
      <w:pPr>
        <w:pStyle w:val="naisnod"/>
        <w:spacing w:before="0" w:after="0"/>
        <w:jc w:val="left"/>
      </w:pPr>
    </w:p>
    <w:p w14:paraId="057BCDDA" w14:textId="77777777" w:rsidR="00A74A77" w:rsidRPr="004A6E5F" w:rsidRDefault="00A74A77">
      <w:pPr>
        <w:pStyle w:val="naisnod"/>
        <w:spacing w:before="0" w:after="0"/>
        <w:jc w:val="left"/>
      </w:pPr>
    </w:p>
    <w:p w14:paraId="5FB800EB" w14:textId="77777777" w:rsidR="00A74A77" w:rsidRPr="004A6E5F" w:rsidRDefault="00A74A77">
      <w:pPr>
        <w:pStyle w:val="naisnod"/>
        <w:spacing w:before="0" w:after="0"/>
        <w:jc w:val="left"/>
      </w:pPr>
    </w:p>
    <w:p w14:paraId="2262DE6C" w14:textId="77777777" w:rsidR="00A74A77" w:rsidRPr="004A6E5F" w:rsidRDefault="00A74A77">
      <w:pPr>
        <w:pStyle w:val="naisnod"/>
        <w:spacing w:before="0" w:after="0"/>
        <w:jc w:val="left"/>
      </w:pPr>
    </w:p>
    <w:p w14:paraId="36144134" w14:textId="77777777" w:rsidR="00B70E3B" w:rsidRPr="004A6E5F" w:rsidRDefault="00B70E3B">
      <w:pPr>
        <w:pStyle w:val="naisnod"/>
        <w:spacing w:before="0" w:after="0"/>
        <w:jc w:val="left"/>
      </w:pPr>
    </w:p>
    <w:p w14:paraId="4104455B" w14:textId="77777777" w:rsidR="00F02012" w:rsidRPr="004A6E5F" w:rsidRDefault="00F02012">
      <w:pPr>
        <w:pStyle w:val="naisnod"/>
        <w:spacing w:before="0" w:after="0"/>
        <w:jc w:val="left"/>
      </w:pPr>
    </w:p>
    <w:p w14:paraId="162B823F" w14:textId="77777777" w:rsidR="00A46C2D" w:rsidRPr="004A6E5F" w:rsidRDefault="00A46C2D">
      <w:pPr>
        <w:pStyle w:val="naisnod"/>
        <w:spacing w:before="0" w:after="0"/>
        <w:jc w:val="left"/>
      </w:pPr>
    </w:p>
    <w:p w14:paraId="48BF902B" w14:textId="3C80B645" w:rsidR="00635A0A" w:rsidRPr="004A6E5F" w:rsidRDefault="00635A0A" w:rsidP="00635A0A">
      <w:pPr>
        <w:pStyle w:val="naisnod"/>
        <w:spacing w:before="0" w:after="0"/>
        <w:jc w:val="right"/>
      </w:pPr>
      <w:r w:rsidRPr="004A6E5F">
        <w:t xml:space="preserve">                                                                                                                                     4.pielikums</w:t>
      </w:r>
    </w:p>
    <w:p w14:paraId="780A9C0E" w14:textId="77777777" w:rsidR="00635A0A" w:rsidRPr="004A6E5F" w:rsidRDefault="00635A0A" w:rsidP="00635A0A">
      <w:pPr>
        <w:pStyle w:val="Kjene"/>
        <w:tabs>
          <w:tab w:val="left" w:pos="720"/>
        </w:tabs>
        <w:suppressAutoHyphens w:val="0"/>
        <w:jc w:val="right"/>
      </w:pPr>
      <w:r w:rsidRPr="004A6E5F">
        <w:t xml:space="preserve">Cenu aptaujai </w:t>
      </w:r>
    </w:p>
    <w:p w14:paraId="4A11CE81" w14:textId="61111940" w:rsidR="00635A0A" w:rsidRPr="004A6E5F" w:rsidRDefault="00635A0A" w:rsidP="00635A0A">
      <w:pPr>
        <w:pStyle w:val="Kjene"/>
        <w:tabs>
          <w:tab w:val="left" w:pos="720"/>
        </w:tabs>
        <w:suppressAutoHyphens w:val="0"/>
        <w:jc w:val="right"/>
        <w:rPr>
          <w:b/>
          <w:bCs/>
        </w:rPr>
      </w:pPr>
      <w:r w:rsidRPr="004A6E5F">
        <w:rPr>
          <w:b/>
          <w:bCs/>
        </w:rPr>
        <w:t>“</w:t>
      </w:r>
      <w:r w:rsidR="00A74A77" w:rsidRPr="004A6E5F">
        <w:rPr>
          <w:rStyle w:val="Noklusjumarindkopasfonts2"/>
          <w:b/>
        </w:rPr>
        <w:t>Zvejnieku parka estrādes būvekspertīze</w:t>
      </w:r>
      <w:r w:rsidRPr="004A6E5F">
        <w:rPr>
          <w:b/>
          <w:bCs/>
        </w:rPr>
        <w:t>”</w:t>
      </w:r>
    </w:p>
    <w:p w14:paraId="28ED147F" w14:textId="77777777" w:rsidR="00A13E0D" w:rsidRPr="004A6E5F" w:rsidRDefault="00A13E0D">
      <w:pPr>
        <w:pStyle w:val="naisnod"/>
        <w:spacing w:before="0" w:after="0"/>
        <w:jc w:val="left"/>
      </w:pPr>
    </w:p>
    <w:p w14:paraId="2A380DB3" w14:textId="77777777" w:rsidR="005A5680" w:rsidRPr="004A6E5F" w:rsidRDefault="005A5680">
      <w:pPr>
        <w:pStyle w:val="Parasts2"/>
        <w:jc w:val="center"/>
        <w:rPr>
          <w:b/>
        </w:rPr>
      </w:pPr>
    </w:p>
    <w:p w14:paraId="43726365" w14:textId="77777777" w:rsidR="005A5680" w:rsidRPr="004A6E5F" w:rsidRDefault="005A5680">
      <w:pPr>
        <w:pStyle w:val="Parasts2"/>
        <w:jc w:val="center"/>
        <w:rPr>
          <w:b/>
        </w:rPr>
      </w:pPr>
    </w:p>
    <w:p w14:paraId="5F69C7C9" w14:textId="77777777" w:rsidR="00A13E0D" w:rsidRPr="004A6E5F" w:rsidRDefault="00A13E0D">
      <w:pPr>
        <w:pStyle w:val="Parasts2"/>
        <w:jc w:val="center"/>
      </w:pPr>
      <w:r w:rsidRPr="004A6E5F">
        <w:rPr>
          <w:b/>
        </w:rPr>
        <w:t>Apliecinājums par neatkarīgi izstrādātu piedāvājumu</w:t>
      </w:r>
    </w:p>
    <w:p w14:paraId="7822523E" w14:textId="77777777" w:rsidR="00A13E0D" w:rsidRPr="004A6E5F" w:rsidRDefault="00A13E0D">
      <w:pPr>
        <w:pStyle w:val="naisf"/>
        <w:spacing w:before="0" w:after="0"/>
        <w:ind w:right="423" w:firstLine="0"/>
        <w:rPr>
          <w:lang w:val="lv-LV"/>
        </w:rPr>
      </w:pPr>
    </w:p>
    <w:p w14:paraId="4F1D42C1" w14:textId="77777777" w:rsidR="00635A0A" w:rsidRPr="004A6E5F" w:rsidRDefault="00635A0A" w:rsidP="00635A0A">
      <w:pPr>
        <w:pStyle w:val="naisf"/>
        <w:spacing w:before="0" w:after="0"/>
        <w:ind w:right="423" w:firstLine="0"/>
        <w:rPr>
          <w:lang w:val="lv-LV"/>
        </w:rPr>
      </w:pPr>
      <w:r w:rsidRPr="004A6E5F">
        <w:rPr>
          <w:rStyle w:val="Noklusjumarindkopasfonts2"/>
          <w:lang w:val="lv-LV"/>
        </w:rPr>
        <w:t xml:space="preserve">Ar šo, sniedzot izsmeļošu un patiesu informāciju, </w:t>
      </w:r>
      <w:r w:rsidRPr="004A6E5F">
        <w:rPr>
          <w:rStyle w:val="Noklusjumarindkopasfonts2"/>
          <w:bCs/>
          <w:lang w:val="lv-LV"/>
        </w:rPr>
        <w:t>_________________, reģ nr</w:t>
      </w:r>
      <w:r w:rsidRPr="004A6E5F">
        <w:rPr>
          <w:rStyle w:val="Noklusjumarindkopasfonts2"/>
          <w:b/>
          <w:lang w:val="lv-LV"/>
        </w:rPr>
        <w:t>.__________</w:t>
      </w:r>
    </w:p>
    <w:p w14:paraId="3096CE91" w14:textId="77777777" w:rsidR="00635A0A" w:rsidRPr="004A6E5F" w:rsidRDefault="00635A0A" w:rsidP="00635A0A">
      <w:pPr>
        <w:pStyle w:val="naisf"/>
        <w:spacing w:before="0" w:after="0"/>
        <w:ind w:right="423" w:firstLine="0"/>
        <w:jc w:val="right"/>
        <w:rPr>
          <w:lang w:val="lv-LV"/>
        </w:rPr>
      </w:pPr>
      <w:r w:rsidRPr="004A6E5F">
        <w:rPr>
          <w:i/>
          <w:lang w:val="lv-LV"/>
        </w:rPr>
        <w:t>Pretendenta/kandidāta nosaukums, reģ. Nr.</w:t>
      </w:r>
    </w:p>
    <w:p w14:paraId="247F4C19" w14:textId="77777777" w:rsidR="00635A0A" w:rsidRPr="004A6E5F" w:rsidRDefault="00635A0A" w:rsidP="00635A0A">
      <w:pPr>
        <w:pStyle w:val="naisf"/>
        <w:spacing w:before="0" w:after="0"/>
        <w:ind w:right="423" w:firstLine="0"/>
        <w:rPr>
          <w:lang w:val="lv-LV"/>
        </w:rPr>
      </w:pPr>
      <w:r w:rsidRPr="004A6E5F">
        <w:rPr>
          <w:rStyle w:val="Noklusjumarindkopasfonts2"/>
          <w:lang w:val="lv-LV"/>
        </w:rPr>
        <w:t>(turpmāk – Pretendents) attiecībā uz konkrēto iepirkuma procedūru apliecina, ka:</w:t>
      </w:r>
    </w:p>
    <w:p w14:paraId="42971022" w14:textId="77777777" w:rsidR="00635A0A" w:rsidRPr="004A6E5F" w:rsidRDefault="00635A0A" w:rsidP="00635A0A">
      <w:pPr>
        <w:pStyle w:val="naisf"/>
        <w:spacing w:before="0" w:after="0"/>
        <w:ind w:right="423" w:firstLine="0"/>
        <w:rPr>
          <w:lang w:val="lv-LV"/>
        </w:rPr>
      </w:pPr>
    </w:p>
    <w:p w14:paraId="3852B2E8" w14:textId="77777777" w:rsidR="00635A0A" w:rsidRPr="004A6E5F"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4A6E5F">
        <w:t>Pretendents</w:t>
      </w:r>
      <w:r w:rsidRPr="004A6E5F">
        <w:rPr>
          <w:rStyle w:val="Noklusjumarindkopasfonts2"/>
          <w:bCs/>
        </w:rPr>
        <w:t xml:space="preserve"> ir iepazinies un piekrīt šī apliecinājuma saturam</w:t>
      </w:r>
      <w:r w:rsidRPr="004A6E5F">
        <w:t>.</w:t>
      </w:r>
    </w:p>
    <w:p w14:paraId="57A63DDB" w14:textId="77777777" w:rsidR="00635A0A" w:rsidRPr="004A6E5F"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4A6E5F">
        <w:t>Pretendents apzinās savu pienākumu šajā apliecinājumā norādīt pilnīgu, izsmeļošu un patiesu informāciju.</w:t>
      </w:r>
    </w:p>
    <w:p w14:paraId="1F9FD0A7" w14:textId="77777777" w:rsidR="00635A0A" w:rsidRPr="004A6E5F"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4A6E5F">
        <w:t>Pretendents</w:t>
      </w:r>
      <w:r w:rsidRPr="004A6E5F">
        <w:rPr>
          <w:rStyle w:val="Noklusjumarindkopasfonts2"/>
          <w:bCs/>
        </w:rPr>
        <w:t xml:space="preserve"> ir pilnvarojis</w:t>
      </w:r>
      <w:r w:rsidRPr="004A6E5F">
        <w:rPr>
          <w:rStyle w:val="Noklusjumarindkopasfonts2"/>
          <w:b/>
          <w:bCs/>
        </w:rPr>
        <w:t xml:space="preserve"> </w:t>
      </w:r>
      <w:r w:rsidRPr="004A6E5F">
        <w:rPr>
          <w:rStyle w:val="Noklusjumarindkopasfonts2"/>
          <w:bCs/>
        </w:rPr>
        <w:t xml:space="preserve">katru personu, kuras paraksts atrodas uz iepirkuma piedāvājuma, </w:t>
      </w:r>
      <w:r w:rsidRPr="004A6E5F">
        <w:t>parakstīt šo apliecinājumu Pretendenta vārdā.</w:t>
      </w:r>
    </w:p>
    <w:p w14:paraId="51146531" w14:textId="77777777" w:rsidR="00635A0A" w:rsidRPr="004A6E5F"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4A6E5F">
        <w:rPr>
          <w:rStyle w:val="Noklusjumarindkopasfonts2"/>
          <w:bCs/>
        </w:rPr>
        <w:t>Pretendents informē, ka</w:t>
      </w:r>
      <w:r w:rsidRPr="004A6E5F">
        <w:t xml:space="preserve"> (</w:t>
      </w:r>
      <w:r w:rsidRPr="004A6E5F">
        <w:rPr>
          <w:rStyle w:val="Noklusjumarindkopasfonts2"/>
          <w:i/>
        </w:rPr>
        <w:t>pēc vajadzības, atzīmējiet vienu no turpmāk minētajiem</w:t>
      </w:r>
      <w:r w:rsidRPr="004A6E5F">
        <w:t>):</w:t>
      </w:r>
    </w:p>
    <w:tbl>
      <w:tblPr>
        <w:tblW w:w="0" w:type="dxa"/>
        <w:tblInd w:w="1177" w:type="dxa"/>
        <w:tblLayout w:type="fixed"/>
        <w:tblLook w:val="04A0" w:firstRow="1" w:lastRow="0" w:firstColumn="1" w:lastColumn="0" w:noHBand="0" w:noVBand="1"/>
      </w:tblPr>
      <w:tblGrid>
        <w:gridCol w:w="406"/>
        <w:gridCol w:w="8051"/>
      </w:tblGrid>
      <w:tr w:rsidR="00635A0A" w:rsidRPr="004A6E5F" w14:paraId="449BAF86"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167AF06E" w14:textId="77777777" w:rsidR="00635A0A" w:rsidRPr="004A6E5F" w:rsidRDefault="00635A0A" w:rsidP="00B82FEB">
            <w:pPr>
              <w:pStyle w:val="Parasts2"/>
              <w:spacing w:line="256" w:lineRule="auto"/>
              <w:jc w:val="both"/>
              <w:rPr>
                <w:lang w:eastAsia="en-US"/>
              </w:rPr>
            </w:pPr>
            <w:r w:rsidRPr="004A6E5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05666775" w14:textId="77777777" w:rsidR="00635A0A" w:rsidRPr="004A6E5F" w:rsidRDefault="00635A0A" w:rsidP="00B82FEB">
            <w:pPr>
              <w:pStyle w:val="Parasts2"/>
              <w:spacing w:line="256" w:lineRule="auto"/>
              <w:jc w:val="both"/>
              <w:rPr>
                <w:lang w:eastAsia="en-US"/>
              </w:rPr>
            </w:pPr>
            <w:r w:rsidRPr="004A6E5F">
              <w:rPr>
                <w:rStyle w:val="Noklusjumarindkopasfonts2"/>
                <w:sz w:val="22"/>
                <w:szCs w:val="22"/>
                <w:lang w:eastAsia="en-US"/>
              </w:rPr>
              <w:t>4.1. ir iesniedzis piedāvājumu neatkarīgi no konkurentiem</w:t>
            </w:r>
            <w:r w:rsidRPr="004A6E5F">
              <w:rPr>
                <w:rStyle w:val="Vresatsauce"/>
                <w:rFonts w:eastAsiaTheme="majorEastAsia"/>
                <w:sz w:val="22"/>
                <w:szCs w:val="22"/>
                <w:lang w:eastAsia="en-US"/>
              </w:rPr>
              <w:footnoteReference w:id="1"/>
            </w:r>
            <w:r w:rsidRPr="004A6E5F">
              <w:rPr>
                <w:rStyle w:val="Noklusjumarindkopasfonts2"/>
                <w:sz w:val="22"/>
                <w:szCs w:val="22"/>
                <w:lang w:eastAsia="en-US"/>
              </w:rPr>
              <w:t xml:space="preserve"> un bez konsultācijām, līgumiem vai vienošanām, vai cita veida saziņas ar konkurentiem;</w:t>
            </w:r>
          </w:p>
        </w:tc>
      </w:tr>
      <w:tr w:rsidR="00635A0A" w:rsidRPr="004A6E5F" w14:paraId="24884D9F" w14:textId="77777777" w:rsidTr="00B82FEB">
        <w:tc>
          <w:tcPr>
            <w:tcW w:w="406" w:type="dxa"/>
            <w:tcBorders>
              <w:top w:val="single" w:sz="4" w:space="0" w:color="FFFFFF"/>
              <w:left w:val="single" w:sz="4" w:space="0" w:color="FFFFFF"/>
              <w:bottom w:val="single" w:sz="4" w:space="0" w:color="FFFFFF"/>
              <w:right w:val="single" w:sz="4" w:space="0" w:color="FFFFFF"/>
            </w:tcBorders>
            <w:hideMark/>
          </w:tcPr>
          <w:p w14:paraId="23A96E1D" w14:textId="77777777" w:rsidR="00635A0A" w:rsidRPr="004A6E5F" w:rsidRDefault="00635A0A" w:rsidP="00B82FEB">
            <w:pPr>
              <w:pStyle w:val="Parasts2"/>
              <w:spacing w:line="256" w:lineRule="auto"/>
              <w:jc w:val="both"/>
              <w:rPr>
                <w:lang w:eastAsia="en-US"/>
              </w:rPr>
            </w:pPr>
            <w:r w:rsidRPr="004A6E5F">
              <w:rPr>
                <w:rStyle w:val="Noklusjumarindkopasfonts2"/>
                <w:rFonts w:ascii="Segoe UI Symbol" w:eastAsia="MS Gothic" w:hAnsi="Segoe UI Symbol" w:cs="Segoe UI Symbol"/>
                <w:sz w:val="22"/>
                <w:szCs w:val="22"/>
                <w:lang w:eastAsia="en-US"/>
              </w:rPr>
              <w:t>☐</w:t>
            </w:r>
          </w:p>
        </w:tc>
        <w:tc>
          <w:tcPr>
            <w:tcW w:w="8051" w:type="dxa"/>
            <w:tcBorders>
              <w:top w:val="single" w:sz="4" w:space="0" w:color="FFFFFF"/>
              <w:left w:val="single" w:sz="4" w:space="0" w:color="FFFFFF"/>
              <w:bottom w:val="single" w:sz="4" w:space="0" w:color="FFFFFF"/>
              <w:right w:val="single" w:sz="4" w:space="0" w:color="FFFFFF"/>
            </w:tcBorders>
            <w:hideMark/>
          </w:tcPr>
          <w:p w14:paraId="35F21E7C" w14:textId="77777777" w:rsidR="00635A0A" w:rsidRPr="004A6E5F" w:rsidRDefault="00635A0A" w:rsidP="00B82FEB">
            <w:pPr>
              <w:pStyle w:val="Parasts2"/>
              <w:spacing w:line="256" w:lineRule="auto"/>
              <w:jc w:val="both"/>
              <w:rPr>
                <w:lang w:eastAsia="en-US"/>
              </w:rPr>
            </w:pPr>
            <w:r w:rsidRPr="004A6E5F">
              <w:rPr>
                <w:rStyle w:val="Noklusjumarindkopasfonts2"/>
                <w:sz w:val="22"/>
                <w:szCs w:val="22"/>
                <w:lang w:eastAsia="en-US"/>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C1686AF" w14:textId="77777777" w:rsidR="00635A0A" w:rsidRPr="004A6E5F" w:rsidRDefault="00635A0A" w:rsidP="00635A0A">
      <w:pPr>
        <w:pStyle w:val="Parasts2"/>
        <w:jc w:val="both"/>
      </w:pPr>
    </w:p>
    <w:p w14:paraId="2739AAB6" w14:textId="77777777" w:rsidR="00635A0A" w:rsidRPr="004A6E5F"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4A6E5F">
        <w:rPr>
          <w:rStyle w:val="Noklusjumarindkopasfonts2"/>
          <w:bCs/>
        </w:rPr>
        <w:t>P</w:t>
      </w:r>
      <w:r w:rsidRPr="004A6E5F">
        <w:t>retendentam, izņemot gadījumu, kad pretendents šādu saziņu ir paziņojis saskaņā ar šī apliecinājuma 4.2. apakšpunktu, ne ar vienu konkurentu nav bijusi saziņa attiecībā uz:</w:t>
      </w:r>
    </w:p>
    <w:p w14:paraId="6A56D85D" w14:textId="77777777" w:rsidR="00635A0A" w:rsidRPr="004A6E5F" w:rsidRDefault="00635A0A" w:rsidP="00635A0A">
      <w:pPr>
        <w:pStyle w:val="Parasts2"/>
        <w:ind w:left="720" w:firstLine="720"/>
        <w:jc w:val="both"/>
      </w:pPr>
      <w:r w:rsidRPr="004A6E5F">
        <w:t>5.1. cenām;</w:t>
      </w:r>
    </w:p>
    <w:p w14:paraId="20B7563B" w14:textId="77777777" w:rsidR="00635A0A" w:rsidRPr="004A6E5F" w:rsidRDefault="00635A0A" w:rsidP="00635A0A">
      <w:pPr>
        <w:pStyle w:val="Parasts2"/>
        <w:ind w:left="720" w:firstLine="720"/>
        <w:jc w:val="both"/>
      </w:pPr>
      <w:r w:rsidRPr="004A6E5F">
        <w:t>5.2. cenas aprēķināšanas metodēm, faktoriem (apstākļiem) vai formulām;</w:t>
      </w:r>
    </w:p>
    <w:p w14:paraId="3473E53C" w14:textId="77777777" w:rsidR="00635A0A" w:rsidRPr="004A6E5F" w:rsidRDefault="00635A0A" w:rsidP="00635A0A">
      <w:pPr>
        <w:pStyle w:val="Parasts2"/>
        <w:ind w:left="1440"/>
        <w:jc w:val="both"/>
      </w:pPr>
      <w:r w:rsidRPr="004A6E5F">
        <w:t>5.3. nodomu vai lēmumu piedalīties vai nepiedalīties iepirkumā (iesniegt vai neiesniegt piedāvājumu); vai</w:t>
      </w:r>
    </w:p>
    <w:p w14:paraId="5D2DF36E" w14:textId="77777777" w:rsidR="00635A0A" w:rsidRPr="004A6E5F" w:rsidRDefault="00635A0A" w:rsidP="00635A0A">
      <w:pPr>
        <w:pStyle w:val="Parasts2"/>
        <w:ind w:left="720" w:firstLine="720"/>
        <w:jc w:val="both"/>
      </w:pPr>
      <w:r w:rsidRPr="004A6E5F">
        <w:t xml:space="preserve">5.4. tādu piedāvājuma iesniegšanu, kas neatbilst iepirkuma prasībām; </w:t>
      </w:r>
    </w:p>
    <w:p w14:paraId="46E0AB7C" w14:textId="77777777" w:rsidR="00635A0A" w:rsidRPr="004A6E5F" w:rsidRDefault="00635A0A" w:rsidP="00635A0A">
      <w:pPr>
        <w:pStyle w:val="Parasts2"/>
        <w:ind w:left="1440"/>
        <w:jc w:val="both"/>
      </w:pPr>
      <w:r w:rsidRPr="004A6E5F">
        <w:t>5.5. kvalitāti, apjomu, specifikāciju, izpildes, piegādes vai citiem nosacījumiem, kas risināmi neatkarīgi no konkurentiem, tiem produktiem vai pakalpojumiem, uz ko attiecas šis iepirkums.</w:t>
      </w:r>
    </w:p>
    <w:p w14:paraId="341F9CCC" w14:textId="77777777" w:rsidR="00635A0A" w:rsidRPr="004A6E5F"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4A6E5F">
        <w:rPr>
          <w:rStyle w:val="Noklusjumarindkopasfonts2"/>
          <w:bCs/>
        </w:rPr>
        <w:t>Pretendents</w:t>
      </w:r>
      <w:r w:rsidRPr="004A6E5F">
        <w:rPr>
          <w:rStyle w:val="Noklusjumarindkopasfonts2"/>
          <w:b/>
          <w:bCs/>
        </w:rPr>
        <w:t xml:space="preserve"> </w:t>
      </w:r>
      <w:r w:rsidRPr="004A6E5F">
        <w:rPr>
          <w:rStyle w:val="Noklusjumarindkopasfonts2"/>
          <w:bCs/>
        </w:rPr>
        <w:t xml:space="preserve">nav </w:t>
      </w:r>
      <w:r w:rsidRPr="004A6E5F">
        <w:t>apzināti, tieši vai netieši</w:t>
      </w:r>
      <w:r w:rsidRPr="004A6E5F">
        <w:rPr>
          <w:rStyle w:val="Noklusjumarindkopasfonts2"/>
          <w:bCs/>
        </w:rPr>
        <w:t xml:space="preserve"> atklājis un neatklās piedāvājuma noteikumus</w:t>
      </w:r>
      <w:r w:rsidRPr="004A6E5F">
        <w:t xml:space="preserve"> nevienam konkurentam pirms oficiālā piedāvājumu atvēršanas datuma un laika vai līguma slēgšanas tiesību piešķiršanas, vai arī tas ir īpaši atklāts saskaņā šī apliecinājuma ar 4.2. apakšpunktu.</w:t>
      </w:r>
    </w:p>
    <w:p w14:paraId="3BCF1567" w14:textId="77777777" w:rsidR="00635A0A" w:rsidRPr="004A6E5F" w:rsidRDefault="00635A0A" w:rsidP="00635A0A">
      <w:pPr>
        <w:pStyle w:val="Parasts2"/>
        <w:numPr>
          <w:ilvl w:val="3"/>
          <w:numId w:val="11"/>
        </w:numPr>
        <w:pBdr>
          <w:top w:val="none" w:sz="0" w:space="0" w:color="auto"/>
          <w:left w:val="none" w:sz="0" w:space="0" w:color="auto"/>
          <w:bottom w:val="none" w:sz="0" w:space="0" w:color="auto"/>
          <w:right w:val="none" w:sz="0" w:space="0" w:color="auto"/>
        </w:pBdr>
        <w:tabs>
          <w:tab w:val="clear" w:pos="0"/>
          <w:tab w:val="num" w:pos="426"/>
        </w:tabs>
        <w:ind w:left="0" w:firstLine="381"/>
        <w:jc w:val="both"/>
        <w:textAlignment w:val="auto"/>
      </w:pPr>
      <w:r w:rsidRPr="004A6E5F">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A6E5F">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1274DB59" w14:textId="77777777" w:rsidR="00635A0A" w:rsidRPr="004A6E5F" w:rsidRDefault="00635A0A" w:rsidP="00635A0A">
      <w:pPr>
        <w:pStyle w:val="Parasts2"/>
        <w:rPr>
          <w:lang w:eastAsia="ru-RU"/>
        </w:rPr>
      </w:pPr>
    </w:p>
    <w:p w14:paraId="280FB163" w14:textId="77777777" w:rsidR="00635A0A" w:rsidRPr="004A6E5F" w:rsidRDefault="00635A0A" w:rsidP="00635A0A">
      <w:pPr>
        <w:pStyle w:val="Parasts2"/>
      </w:pPr>
      <w:r w:rsidRPr="004A6E5F">
        <w:rPr>
          <w:lang w:eastAsia="ru-RU"/>
        </w:rPr>
        <w:t>Datums __.___.2023.</w:t>
      </w:r>
      <w:r w:rsidRPr="004A6E5F">
        <w:rPr>
          <w:lang w:eastAsia="ru-RU"/>
        </w:rPr>
        <w:tab/>
      </w:r>
      <w:r w:rsidRPr="004A6E5F">
        <w:rPr>
          <w:lang w:eastAsia="ru-RU"/>
        </w:rPr>
        <w:tab/>
      </w:r>
      <w:r w:rsidRPr="004A6E5F">
        <w:rPr>
          <w:lang w:eastAsia="ru-RU"/>
        </w:rPr>
        <w:tab/>
        <w:t xml:space="preserve">                </w:t>
      </w:r>
      <w:r w:rsidRPr="004A6E5F">
        <w:rPr>
          <w:lang w:eastAsia="ru-RU"/>
        </w:rPr>
        <w:tab/>
      </w:r>
    </w:p>
    <w:tbl>
      <w:tblPr>
        <w:tblW w:w="0" w:type="auto"/>
        <w:tblInd w:w="108" w:type="dxa"/>
        <w:tblLayout w:type="fixed"/>
        <w:tblLook w:val="04A0" w:firstRow="1" w:lastRow="0" w:firstColumn="1" w:lastColumn="0" w:noHBand="0" w:noVBand="1"/>
      </w:tblPr>
      <w:tblGrid>
        <w:gridCol w:w="1840"/>
        <w:gridCol w:w="1649"/>
        <w:gridCol w:w="1649"/>
        <w:gridCol w:w="1649"/>
        <w:gridCol w:w="1649"/>
      </w:tblGrid>
      <w:tr w:rsidR="00635A0A" w:rsidRPr="004A6E5F" w14:paraId="4EEEA754" w14:textId="77777777" w:rsidTr="00B82FEB">
        <w:trPr>
          <w:trHeight w:val="269"/>
        </w:trPr>
        <w:tc>
          <w:tcPr>
            <w:tcW w:w="1840" w:type="dxa"/>
          </w:tcPr>
          <w:p w14:paraId="7D14E473" w14:textId="77777777" w:rsidR="00635A0A" w:rsidRPr="004A6E5F" w:rsidRDefault="00635A0A" w:rsidP="00B82FEB">
            <w:pPr>
              <w:pStyle w:val="Parasts2"/>
              <w:spacing w:line="256" w:lineRule="auto"/>
              <w:rPr>
                <w:lang w:eastAsia="en-US"/>
              </w:rPr>
            </w:pPr>
          </w:p>
        </w:tc>
        <w:tc>
          <w:tcPr>
            <w:tcW w:w="1649" w:type="dxa"/>
          </w:tcPr>
          <w:p w14:paraId="258D068A" w14:textId="77777777" w:rsidR="00635A0A" w:rsidRPr="004A6E5F" w:rsidRDefault="00635A0A" w:rsidP="00B82FEB">
            <w:pPr>
              <w:pStyle w:val="Parasts2"/>
              <w:spacing w:line="256" w:lineRule="auto"/>
              <w:jc w:val="center"/>
              <w:rPr>
                <w:lang w:eastAsia="ru-RU"/>
              </w:rPr>
            </w:pPr>
          </w:p>
        </w:tc>
        <w:tc>
          <w:tcPr>
            <w:tcW w:w="1649" w:type="dxa"/>
          </w:tcPr>
          <w:p w14:paraId="2E40B23A" w14:textId="77777777" w:rsidR="00635A0A" w:rsidRPr="004A6E5F" w:rsidRDefault="00635A0A" w:rsidP="00B82FEB">
            <w:pPr>
              <w:pStyle w:val="Parasts2"/>
              <w:spacing w:line="256" w:lineRule="auto"/>
              <w:jc w:val="center"/>
              <w:rPr>
                <w:lang w:eastAsia="ru-RU"/>
              </w:rPr>
            </w:pPr>
          </w:p>
        </w:tc>
        <w:tc>
          <w:tcPr>
            <w:tcW w:w="1649" w:type="dxa"/>
          </w:tcPr>
          <w:p w14:paraId="03022999" w14:textId="77777777" w:rsidR="00635A0A" w:rsidRPr="004A6E5F" w:rsidRDefault="00635A0A" w:rsidP="00B82FEB">
            <w:pPr>
              <w:pStyle w:val="Parasts2"/>
              <w:spacing w:line="256" w:lineRule="auto"/>
              <w:jc w:val="center"/>
              <w:rPr>
                <w:lang w:eastAsia="ru-RU"/>
              </w:rPr>
            </w:pPr>
          </w:p>
        </w:tc>
        <w:tc>
          <w:tcPr>
            <w:tcW w:w="1649" w:type="dxa"/>
            <w:tcBorders>
              <w:top w:val="single" w:sz="4" w:space="0" w:color="000000"/>
              <w:left w:val="nil"/>
              <w:bottom w:val="nil"/>
              <w:right w:val="nil"/>
            </w:tcBorders>
            <w:hideMark/>
          </w:tcPr>
          <w:p w14:paraId="050293D9" w14:textId="77777777" w:rsidR="00635A0A" w:rsidRPr="004A6E5F" w:rsidRDefault="00635A0A" w:rsidP="00B82FEB">
            <w:pPr>
              <w:pStyle w:val="Parasts2"/>
              <w:spacing w:line="256" w:lineRule="auto"/>
              <w:jc w:val="center"/>
              <w:rPr>
                <w:lang w:eastAsia="en-US"/>
              </w:rPr>
            </w:pPr>
            <w:r w:rsidRPr="004A6E5F">
              <w:rPr>
                <w:lang w:eastAsia="ru-RU"/>
              </w:rPr>
              <w:t>Paraksts</w:t>
            </w:r>
          </w:p>
        </w:tc>
      </w:tr>
    </w:tbl>
    <w:p w14:paraId="79D9C7AE" w14:textId="77777777" w:rsidR="00A13E0D" w:rsidRPr="004A6E5F" w:rsidRDefault="00A13E0D" w:rsidP="00536D5C">
      <w:pPr>
        <w:pStyle w:val="naisnod"/>
        <w:spacing w:before="0" w:after="0"/>
        <w:jc w:val="left"/>
      </w:pPr>
    </w:p>
    <w:p w14:paraId="5DA4876D" w14:textId="77777777" w:rsidR="006E42FC" w:rsidRPr="004A6E5F" w:rsidRDefault="006E42FC" w:rsidP="003340AB">
      <w:pPr>
        <w:rPr>
          <w:rFonts w:ascii="Times New Roman" w:hAnsi="Times New Roman"/>
          <w:b/>
          <w:bCs/>
          <w:sz w:val="24"/>
          <w:szCs w:val="24"/>
        </w:rPr>
      </w:pPr>
    </w:p>
    <w:sectPr w:rsidR="006E42FC" w:rsidRPr="004A6E5F" w:rsidSect="00541F52">
      <w:pgSz w:w="11906" w:h="16838"/>
      <w:pgMar w:top="567" w:right="567" w:bottom="567"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7299C" w14:textId="77777777" w:rsidR="00EE4A5D" w:rsidRDefault="00EE4A5D">
      <w:pPr>
        <w:spacing w:after="0" w:line="240" w:lineRule="auto"/>
      </w:pPr>
      <w:r>
        <w:separator/>
      </w:r>
    </w:p>
  </w:endnote>
  <w:endnote w:type="continuationSeparator" w:id="0">
    <w:p w14:paraId="433674F8" w14:textId="77777777" w:rsidR="00EE4A5D" w:rsidRDefault="00EE4A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rlito">
    <w:charset w:val="00"/>
    <w:family w:val="swiss"/>
    <w:pitch w:val="variable"/>
  </w:font>
  <w:font w:name="Noto Sans SC Regular">
    <w:charset w:val="00"/>
    <w:family w:val="roman"/>
    <w:pitch w:val="default"/>
  </w:font>
  <w:font w:name="Noto Sans Devanagari">
    <w:charset w:val="00"/>
    <w:family w:val="swiss"/>
    <w:pitch w:val="variable"/>
    <w:sig w:usb0="80008023" w:usb1="00002046"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B3304" w14:textId="77777777" w:rsidR="00EE4A5D" w:rsidRDefault="00EE4A5D">
      <w:pPr>
        <w:spacing w:after="0" w:line="240" w:lineRule="auto"/>
      </w:pPr>
      <w:r>
        <w:separator/>
      </w:r>
    </w:p>
  </w:footnote>
  <w:footnote w:type="continuationSeparator" w:id="0">
    <w:p w14:paraId="7A6E13AB" w14:textId="77777777" w:rsidR="00EE4A5D" w:rsidRDefault="00EE4A5D">
      <w:pPr>
        <w:spacing w:after="0" w:line="240" w:lineRule="auto"/>
      </w:pPr>
      <w:r>
        <w:continuationSeparator/>
      </w:r>
    </w:p>
  </w:footnote>
  <w:footnote w:id="1">
    <w:p w14:paraId="34961487" w14:textId="77777777" w:rsidR="00635A0A" w:rsidRDefault="00635A0A" w:rsidP="00635A0A">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7C9E537C" w14:textId="77777777" w:rsidR="00635A0A" w:rsidRDefault="00635A0A" w:rsidP="00635A0A">
      <w:pPr>
        <w:pStyle w:val="Vresteksts1"/>
        <w:ind w:left="284"/>
      </w:pPr>
      <w:r>
        <w:rPr>
          <w:sz w:val="18"/>
          <w:szCs w:val="18"/>
        </w:rPr>
        <w:t>1) iesniedz piedāvājumu šim iepirkumam;</w:t>
      </w:r>
    </w:p>
    <w:p w14:paraId="60F5B115" w14:textId="77777777" w:rsidR="00635A0A" w:rsidRDefault="00635A0A" w:rsidP="00635A0A">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4760B732"/>
    <w:lvl w:ilvl="0">
      <w:start w:val="1"/>
      <w:numFmt w:val="decimal"/>
      <w:lvlText w:val="%1."/>
      <w:lvlJc w:val="left"/>
      <w:pPr>
        <w:tabs>
          <w:tab w:val="num" w:pos="0"/>
        </w:tabs>
        <w:ind w:left="720" w:hanging="360"/>
      </w:pPr>
      <w:rPr>
        <w:rFonts w:ascii="Calibri" w:eastAsia="Calibri" w:hAnsi="Calibri"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36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3"/>
    <w:multiLevelType w:val="multilevel"/>
    <w:tmpl w:val="0000000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rPr>
        <w:b w:val="0"/>
      </w:rPr>
    </w:lvl>
    <w:lvl w:ilvl="2">
      <w:start w:val="1"/>
      <w:numFmt w:val="decimal"/>
      <w:lvlText w:val="%1.%2.%3."/>
      <w:lvlJc w:val="left"/>
      <w:pPr>
        <w:tabs>
          <w:tab w:val="num" w:pos="0"/>
        </w:tabs>
        <w:ind w:left="1080" w:hanging="720"/>
      </w:pPr>
      <w:rPr>
        <w:b w:val="0"/>
      </w:r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3" w15:restartNumberingAfterBreak="0">
    <w:nsid w:val="01CA51C9"/>
    <w:multiLevelType w:val="multilevel"/>
    <w:tmpl w:val="0FD473D0"/>
    <w:lvl w:ilvl="0">
      <w:start w:val="1"/>
      <w:numFmt w:val="decimal"/>
      <w:lvlText w:val="%1."/>
      <w:lvlJc w:val="left"/>
      <w:pPr>
        <w:ind w:left="1440" w:hanging="360"/>
      </w:pPr>
    </w:lvl>
    <w:lvl w:ilvl="1">
      <w:start w:val="1"/>
      <w:numFmt w:val="decimal"/>
      <w:isLgl/>
      <w:lvlText w:val="%1.%2."/>
      <w:lvlJc w:val="left"/>
      <w:pPr>
        <w:ind w:left="1440" w:hanging="360"/>
      </w:pPr>
      <w:rPr>
        <w:color w:val="auto"/>
        <w:u w:val="single"/>
      </w:rPr>
    </w:lvl>
    <w:lvl w:ilvl="2">
      <w:start w:val="1"/>
      <w:numFmt w:val="decimal"/>
      <w:isLgl/>
      <w:lvlText w:val="%1.%2.%3."/>
      <w:lvlJc w:val="left"/>
      <w:pPr>
        <w:ind w:left="1800" w:hanging="720"/>
      </w:pPr>
      <w:rPr>
        <w:color w:val="auto"/>
        <w:u w:val="single"/>
      </w:rPr>
    </w:lvl>
    <w:lvl w:ilvl="3">
      <w:start w:val="1"/>
      <w:numFmt w:val="decimal"/>
      <w:isLgl/>
      <w:lvlText w:val="%1.%2.%3.%4."/>
      <w:lvlJc w:val="left"/>
      <w:pPr>
        <w:ind w:left="1800" w:hanging="720"/>
      </w:pPr>
      <w:rPr>
        <w:u w:val="single"/>
      </w:rPr>
    </w:lvl>
    <w:lvl w:ilvl="4">
      <w:start w:val="1"/>
      <w:numFmt w:val="decimal"/>
      <w:isLgl/>
      <w:lvlText w:val="%1.%2.%3.%4.%5."/>
      <w:lvlJc w:val="left"/>
      <w:pPr>
        <w:ind w:left="2160" w:hanging="1080"/>
      </w:pPr>
      <w:rPr>
        <w:u w:val="single"/>
      </w:rPr>
    </w:lvl>
    <w:lvl w:ilvl="5">
      <w:start w:val="1"/>
      <w:numFmt w:val="decimal"/>
      <w:isLgl/>
      <w:lvlText w:val="%1.%2.%3.%4.%5.%6."/>
      <w:lvlJc w:val="left"/>
      <w:pPr>
        <w:ind w:left="2160" w:hanging="1080"/>
      </w:pPr>
      <w:rPr>
        <w:u w:val="single"/>
      </w:rPr>
    </w:lvl>
    <w:lvl w:ilvl="6">
      <w:start w:val="1"/>
      <w:numFmt w:val="decimal"/>
      <w:isLgl/>
      <w:lvlText w:val="%1.%2.%3.%4.%5.%6.%7."/>
      <w:lvlJc w:val="left"/>
      <w:pPr>
        <w:ind w:left="2520" w:hanging="1440"/>
      </w:pPr>
      <w:rPr>
        <w:u w:val="single"/>
      </w:rPr>
    </w:lvl>
    <w:lvl w:ilvl="7">
      <w:start w:val="1"/>
      <w:numFmt w:val="decimal"/>
      <w:isLgl/>
      <w:lvlText w:val="%1.%2.%3.%4.%5.%6.%7.%8."/>
      <w:lvlJc w:val="left"/>
      <w:pPr>
        <w:ind w:left="2520" w:hanging="1440"/>
      </w:pPr>
      <w:rPr>
        <w:u w:val="single"/>
      </w:rPr>
    </w:lvl>
    <w:lvl w:ilvl="8">
      <w:start w:val="1"/>
      <w:numFmt w:val="decimal"/>
      <w:isLgl/>
      <w:lvlText w:val="%1.%2.%3.%4.%5.%6.%7.%8.%9."/>
      <w:lvlJc w:val="left"/>
      <w:pPr>
        <w:ind w:left="2520" w:hanging="1440"/>
      </w:pPr>
      <w:rPr>
        <w:u w:val="single"/>
      </w:rPr>
    </w:lvl>
  </w:abstractNum>
  <w:abstractNum w:abstractNumId="4" w15:restartNumberingAfterBreak="0">
    <w:nsid w:val="06021B52"/>
    <w:multiLevelType w:val="multilevel"/>
    <w:tmpl w:val="2D8247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8DA40A6"/>
    <w:multiLevelType w:val="multilevel"/>
    <w:tmpl w:val="4F5CFF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 w15:restartNumberingAfterBreak="0">
    <w:nsid w:val="415229B9"/>
    <w:multiLevelType w:val="hybridMultilevel"/>
    <w:tmpl w:val="3D3CA07A"/>
    <w:lvl w:ilvl="0" w:tplc="5358A6D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7" w15:restartNumberingAfterBreak="0">
    <w:nsid w:val="51A3324C"/>
    <w:multiLevelType w:val="hybridMultilevel"/>
    <w:tmpl w:val="51ACC6EE"/>
    <w:lvl w:ilvl="0" w:tplc="EA2067FA">
      <w:numFmt w:val="bullet"/>
      <w:lvlText w:val="-"/>
      <w:lvlJc w:val="left"/>
      <w:pPr>
        <w:ind w:left="1080" w:hanging="36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5BEF3442"/>
    <w:multiLevelType w:val="hybridMultilevel"/>
    <w:tmpl w:val="7D28E0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D7345F0"/>
    <w:multiLevelType w:val="hybridMultilevel"/>
    <w:tmpl w:val="FF4E1D9A"/>
    <w:lvl w:ilvl="0" w:tplc="2E7A7B1A">
      <w:start w:val="1"/>
      <w:numFmt w:val="decimal"/>
      <w:lvlText w:val="%1."/>
      <w:lvlJc w:val="left"/>
      <w:pPr>
        <w:tabs>
          <w:tab w:val="num" w:pos="596"/>
        </w:tabs>
        <w:ind w:left="596" w:hanging="454"/>
      </w:pPr>
    </w:lvl>
    <w:lvl w:ilvl="1" w:tplc="5C661612">
      <w:start w:val="1"/>
      <w:numFmt w:val="decimal"/>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706A5BD4"/>
    <w:multiLevelType w:val="multilevel"/>
    <w:tmpl w:val="34E46D1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Times New Roman" w:eastAsia="Times New Roman" w:hAnsi="Times New Roman" w:cs="Times New Roman"/>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70C74E61"/>
    <w:multiLevelType w:val="hybridMultilevel"/>
    <w:tmpl w:val="A16AF4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9045D3F"/>
    <w:multiLevelType w:val="hybridMultilevel"/>
    <w:tmpl w:val="0BEE0FF2"/>
    <w:lvl w:ilvl="0" w:tplc="F9329008">
      <w:start w:val="61"/>
      <w:numFmt w:val="bullet"/>
      <w:lvlText w:val="-"/>
      <w:lvlJc w:val="left"/>
      <w:pPr>
        <w:ind w:left="720" w:hanging="360"/>
      </w:pPr>
      <w:rPr>
        <w:rFonts w:ascii="Arial" w:eastAsiaTheme="minorHAnsi"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C3E2832"/>
    <w:multiLevelType w:val="hybridMultilevel"/>
    <w:tmpl w:val="8C1A568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16cid:durableId="243344631">
    <w:abstractNumId w:val="0"/>
  </w:num>
  <w:num w:numId="2" w16cid:durableId="1242762037">
    <w:abstractNumId w:val="1"/>
  </w:num>
  <w:num w:numId="3" w16cid:durableId="362630289">
    <w:abstractNumId w:val="2"/>
  </w:num>
  <w:num w:numId="4" w16cid:durableId="229270800">
    <w:abstractNumId w:val="13"/>
  </w:num>
  <w:num w:numId="5" w16cid:durableId="13290145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32662888">
    <w:abstractNumId w:val="5"/>
  </w:num>
  <w:num w:numId="7" w16cid:durableId="872956374">
    <w:abstractNumId w:val="11"/>
  </w:num>
  <w:num w:numId="8" w16cid:durableId="2008903251">
    <w:abstractNumId w:val="4"/>
  </w:num>
  <w:num w:numId="9" w16cid:durableId="2136754865">
    <w:abstractNumId w:val="6"/>
  </w:num>
  <w:num w:numId="10" w16cid:durableId="893203934">
    <w:abstractNumId w:val="8"/>
  </w:num>
  <w:num w:numId="11" w16cid:durableId="6915410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6069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08348050">
    <w:abstractNumId w:val="7"/>
  </w:num>
  <w:num w:numId="14" w16cid:durableId="13408905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Parast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7A3"/>
    <w:rsid w:val="00007066"/>
    <w:rsid w:val="00010CA9"/>
    <w:rsid w:val="000111EA"/>
    <w:rsid w:val="00015AD4"/>
    <w:rsid w:val="00020CA4"/>
    <w:rsid w:val="00024194"/>
    <w:rsid w:val="00034C01"/>
    <w:rsid w:val="0005206C"/>
    <w:rsid w:val="0006277A"/>
    <w:rsid w:val="00093055"/>
    <w:rsid w:val="000C3652"/>
    <w:rsid w:val="000C7BD9"/>
    <w:rsid w:val="000D0423"/>
    <w:rsid w:val="000D2B68"/>
    <w:rsid w:val="000E05CC"/>
    <w:rsid w:val="000E0D03"/>
    <w:rsid w:val="000E48F2"/>
    <w:rsid w:val="0011158F"/>
    <w:rsid w:val="00125DCC"/>
    <w:rsid w:val="00147882"/>
    <w:rsid w:val="00163E3B"/>
    <w:rsid w:val="001F7A15"/>
    <w:rsid w:val="0021024E"/>
    <w:rsid w:val="00215350"/>
    <w:rsid w:val="0022408C"/>
    <w:rsid w:val="002453A2"/>
    <w:rsid w:val="00252C92"/>
    <w:rsid w:val="002659AC"/>
    <w:rsid w:val="00267581"/>
    <w:rsid w:val="002827AA"/>
    <w:rsid w:val="002835CA"/>
    <w:rsid w:val="002A5D03"/>
    <w:rsid w:val="002A61A9"/>
    <w:rsid w:val="002B53A3"/>
    <w:rsid w:val="002C55A1"/>
    <w:rsid w:val="002C68AE"/>
    <w:rsid w:val="002D277D"/>
    <w:rsid w:val="002E53AC"/>
    <w:rsid w:val="002F389D"/>
    <w:rsid w:val="0031278A"/>
    <w:rsid w:val="0033118B"/>
    <w:rsid w:val="003340AB"/>
    <w:rsid w:val="00334AD9"/>
    <w:rsid w:val="00340AE7"/>
    <w:rsid w:val="00340B96"/>
    <w:rsid w:val="00344CE8"/>
    <w:rsid w:val="003462E3"/>
    <w:rsid w:val="00357D3E"/>
    <w:rsid w:val="00370F10"/>
    <w:rsid w:val="00371EFC"/>
    <w:rsid w:val="0038677C"/>
    <w:rsid w:val="00387E52"/>
    <w:rsid w:val="003B37C6"/>
    <w:rsid w:val="003F4338"/>
    <w:rsid w:val="0048287D"/>
    <w:rsid w:val="00482AE9"/>
    <w:rsid w:val="00490CB8"/>
    <w:rsid w:val="004A6E5F"/>
    <w:rsid w:val="004C51E3"/>
    <w:rsid w:val="004D21A6"/>
    <w:rsid w:val="004D619F"/>
    <w:rsid w:val="00522D6F"/>
    <w:rsid w:val="005265E4"/>
    <w:rsid w:val="005357B5"/>
    <w:rsid w:val="00535F1F"/>
    <w:rsid w:val="00536D5C"/>
    <w:rsid w:val="00541F52"/>
    <w:rsid w:val="0054777C"/>
    <w:rsid w:val="0058476B"/>
    <w:rsid w:val="00591F97"/>
    <w:rsid w:val="005A5680"/>
    <w:rsid w:val="005B13FB"/>
    <w:rsid w:val="005C6347"/>
    <w:rsid w:val="005D31B0"/>
    <w:rsid w:val="005D59C8"/>
    <w:rsid w:val="005E3CAB"/>
    <w:rsid w:val="006107C4"/>
    <w:rsid w:val="0062006F"/>
    <w:rsid w:val="00627DC0"/>
    <w:rsid w:val="00631449"/>
    <w:rsid w:val="00635A0A"/>
    <w:rsid w:val="006546E3"/>
    <w:rsid w:val="006560A5"/>
    <w:rsid w:val="00684A48"/>
    <w:rsid w:val="00685442"/>
    <w:rsid w:val="006D0116"/>
    <w:rsid w:val="006D2A72"/>
    <w:rsid w:val="006E42FC"/>
    <w:rsid w:val="006E4E35"/>
    <w:rsid w:val="007077A3"/>
    <w:rsid w:val="007112E0"/>
    <w:rsid w:val="007157A5"/>
    <w:rsid w:val="00722A0E"/>
    <w:rsid w:val="007340E6"/>
    <w:rsid w:val="00763A44"/>
    <w:rsid w:val="00771B43"/>
    <w:rsid w:val="0078372C"/>
    <w:rsid w:val="00794E5E"/>
    <w:rsid w:val="00797ED1"/>
    <w:rsid w:val="007B0D4C"/>
    <w:rsid w:val="007E7830"/>
    <w:rsid w:val="00803B0E"/>
    <w:rsid w:val="0081621E"/>
    <w:rsid w:val="00821324"/>
    <w:rsid w:val="00824659"/>
    <w:rsid w:val="00835BF0"/>
    <w:rsid w:val="008862B9"/>
    <w:rsid w:val="008A5F9A"/>
    <w:rsid w:val="008A6102"/>
    <w:rsid w:val="008B2481"/>
    <w:rsid w:val="008E3688"/>
    <w:rsid w:val="008E7440"/>
    <w:rsid w:val="008F365B"/>
    <w:rsid w:val="008F3D0E"/>
    <w:rsid w:val="008F70C9"/>
    <w:rsid w:val="0090775C"/>
    <w:rsid w:val="009122FE"/>
    <w:rsid w:val="00922C19"/>
    <w:rsid w:val="009470F4"/>
    <w:rsid w:val="00955026"/>
    <w:rsid w:val="009611D7"/>
    <w:rsid w:val="0097364A"/>
    <w:rsid w:val="0097536E"/>
    <w:rsid w:val="00981097"/>
    <w:rsid w:val="009A729F"/>
    <w:rsid w:val="009B38B0"/>
    <w:rsid w:val="009B6EEE"/>
    <w:rsid w:val="009C2F52"/>
    <w:rsid w:val="009C4BC3"/>
    <w:rsid w:val="009C6E37"/>
    <w:rsid w:val="009F35DE"/>
    <w:rsid w:val="00A016F9"/>
    <w:rsid w:val="00A13E0D"/>
    <w:rsid w:val="00A2025D"/>
    <w:rsid w:val="00A25068"/>
    <w:rsid w:val="00A431B2"/>
    <w:rsid w:val="00A439E9"/>
    <w:rsid w:val="00A46C2D"/>
    <w:rsid w:val="00A65131"/>
    <w:rsid w:val="00A67B31"/>
    <w:rsid w:val="00A74A77"/>
    <w:rsid w:val="00A808CE"/>
    <w:rsid w:val="00AA6912"/>
    <w:rsid w:val="00AB0511"/>
    <w:rsid w:val="00AB1EE4"/>
    <w:rsid w:val="00AB3482"/>
    <w:rsid w:val="00AF7B9B"/>
    <w:rsid w:val="00B41342"/>
    <w:rsid w:val="00B449C8"/>
    <w:rsid w:val="00B704E9"/>
    <w:rsid w:val="00B70E3B"/>
    <w:rsid w:val="00B87075"/>
    <w:rsid w:val="00B94653"/>
    <w:rsid w:val="00B968B1"/>
    <w:rsid w:val="00BC45C7"/>
    <w:rsid w:val="00BD493D"/>
    <w:rsid w:val="00BE3902"/>
    <w:rsid w:val="00BE50AF"/>
    <w:rsid w:val="00BF2906"/>
    <w:rsid w:val="00C11075"/>
    <w:rsid w:val="00C11C6D"/>
    <w:rsid w:val="00C1732B"/>
    <w:rsid w:val="00C22BDA"/>
    <w:rsid w:val="00C527EA"/>
    <w:rsid w:val="00C53737"/>
    <w:rsid w:val="00C67A84"/>
    <w:rsid w:val="00C825C2"/>
    <w:rsid w:val="00C97F03"/>
    <w:rsid w:val="00CA7DE7"/>
    <w:rsid w:val="00CC142D"/>
    <w:rsid w:val="00CE6FF6"/>
    <w:rsid w:val="00CF363E"/>
    <w:rsid w:val="00D07C37"/>
    <w:rsid w:val="00D277C1"/>
    <w:rsid w:val="00D33E85"/>
    <w:rsid w:val="00D62CC5"/>
    <w:rsid w:val="00D6627F"/>
    <w:rsid w:val="00D77D30"/>
    <w:rsid w:val="00D95ABD"/>
    <w:rsid w:val="00DA4EEF"/>
    <w:rsid w:val="00DC1306"/>
    <w:rsid w:val="00DC439C"/>
    <w:rsid w:val="00DE63F4"/>
    <w:rsid w:val="00DE692F"/>
    <w:rsid w:val="00E02E1C"/>
    <w:rsid w:val="00E149D4"/>
    <w:rsid w:val="00E227C4"/>
    <w:rsid w:val="00E3482A"/>
    <w:rsid w:val="00E36DA6"/>
    <w:rsid w:val="00E41645"/>
    <w:rsid w:val="00E530F4"/>
    <w:rsid w:val="00E90799"/>
    <w:rsid w:val="00ED65EA"/>
    <w:rsid w:val="00EE170E"/>
    <w:rsid w:val="00EE3E8B"/>
    <w:rsid w:val="00EE4A5D"/>
    <w:rsid w:val="00EF08D9"/>
    <w:rsid w:val="00EF11F7"/>
    <w:rsid w:val="00EF4FC4"/>
    <w:rsid w:val="00F02012"/>
    <w:rsid w:val="00F0451E"/>
    <w:rsid w:val="00F24A4F"/>
    <w:rsid w:val="00F3203A"/>
    <w:rsid w:val="00F35DCE"/>
    <w:rsid w:val="00F474CC"/>
    <w:rsid w:val="00F6308E"/>
    <w:rsid w:val="00F73F1D"/>
    <w:rsid w:val="00F8332A"/>
    <w:rsid w:val="00F85B6A"/>
    <w:rsid w:val="00F94313"/>
    <w:rsid w:val="00FC770A"/>
    <w:rsid w:val="00FD053A"/>
    <w:rsid w:val="00FE6B6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AB10E7F"/>
  <w15:chartTrackingRefBased/>
  <w15:docId w15:val="{55B16D0C-F862-4CE3-967F-A8297EE4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pPr>
      <w:pBdr>
        <w:top w:val="none" w:sz="0" w:space="0" w:color="000000"/>
        <w:left w:val="none" w:sz="0" w:space="0" w:color="000000"/>
        <w:bottom w:val="none" w:sz="0" w:space="0" w:color="000000"/>
        <w:right w:val="none" w:sz="0" w:space="0" w:color="000000"/>
      </w:pBdr>
      <w:spacing w:after="160" w:line="252" w:lineRule="auto"/>
      <w:textAlignment w:val="baseline"/>
    </w:pPr>
    <w:rPr>
      <w:rFonts w:ascii="Calibri" w:eastAsia="Calibri" w:hAnsi="Calibri"/>
      <w:sz w:val="22"/>
      <w:szCs w:val="22"/>
      <w:lang w:eastAsia="en-US"/>
    </w:rPr>
  </w:style>
  <w:style w:type="paragraph" w:styleId="Virsraksts1">
    <w:name w:val="heading 1"/>
    <w:basedOn w:val="Parasts"/>
    <w:next w:val="Parasts"/>
    <w:link w:val="Virsraksts1Rakstz"/>
    <w:qFormat/>
    <w:rsid w:val="007B0D4C"/>
    <w:pPr>
      <w:keepNext/>
      <w:pBdr>
        <w:top w:val="none" w:sz="0" w:space="0" w:color="auto"/>
        <w:left w:val="none" w:sz="0" w:space="0" w:color="auto"/>
        <w:bottom w:val="none" w:sz="0" w:space="0" w:color="auto"/>
        <w:right w:val="none" w:sz="0" w:space="0" w:color="auto"/>
      </w:pBdr>
      <w:spacing w:after="0" w:line="240" w:lineRule="auto"/>
      <w:jc w:val="center"/>
      <w:textAlignment w:val="auto"/>
      <w:outlineLvl w:val="0"/>
    </w:pPr>
    <w:rPr>
      <w:rFonts w:ascii="Times New Roman" w:eastAsia="Times New Roman" w:hAnsi="Times New Roman"/>
      <w:b/>
      <w:bCs/>
      <w:sz w:val="28"/>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Noklusjumarindkopasfonts2">
    <w:name w:val="Noklusējuma rindkopas fonts2"/>
  </w:style>
  <w:style w:type="character" w:styleId="Hipersaite">
    <w:name w:val="Hyperlink"/>
    <w:rPr>
      <w:color w:val="0563C1"/>
      <w:u w:val="single"/>
    </w:rPr>
  </w:style>
  <w:style w:type="character" w:customStyle="1" w:styleId="GalveneRakstz">
    <w:name w:val="Galvene Rakstz."/>
    <w:rPr>
      <w:rFonts w:ascii="Times New Roman" w:eastAsia="Times New Roman" w:hAnsi="Times New Roman" w:cs="Times New Roman"/>
      <w:sz w:val="24"/>
      <w:szCs w:val="24"/>
      <w:lang w:eastAsia="lv-LV"/>
    </w:rPr>
  </w:style>
  <w:style w:type="character" w:customStyle="1" w:styleId="HTMLiepriekformattaisRakstz">
    <w:name w:val="HTML iepriekšformatētais Rakstz."/>
    <w:rPr>
      <w:rFonts w:ascii="Courier New" w:eastAsia="Times New Roman" w:hAnsi="Courier New" w:cs="Courier New"/>
      <w:sz w:val="20"/>
      <w:szCs w:val="20"/>
      <w:lang w:eastAsia="lv-LV"/>
    </w:rPr>
  </w:style>
  <w:style w:type="character" w:customStyle="1" w:styleId="PamattekstsRakstz">
    <w:name w:val="Pamatteksts Rakstz."/>
    <w:rPr>
      <w:rFonts w:ascii="Times New Roman" w:eastAsia="Times New Roman" w:hAnsi="Times New Roman" w:cs="Times New Roman"/>
      <w:sz w:val="24"/>
      <w:szCs w:val="24"/>
      <w:lang w:eastAsia="lv-LV"/>
    </w:rPr>
  </w:style>
  <w:style w:type="character" w:customStyle="1" w:styleId="BalontekstsRakstz">
    <w:name w:val="Balonteksts Rakstz."/>
    <w:rPr>
      <w:rFonts w:ascii="Tahoma" w:eastAsia="Times New Roman" w:hAnsi="Tahoma" w:cs="Tahoma"/>
      <w:sz w:val="16"/>
      <w:szCs w:val="16"/>
      <w:lang w:eastAsia="lv-LV"/>
    </w:rPr>
  </w:style>
  <w:style w:type="character" w:customStyle="1" w:styleId="KjeneRakstz">
    <w:name w:val="Kājene Rakstz."/>
    <w:rPr>
      <w:rFonts w:ascii="Times New Roman" w:eastAsia="Times New Roman" w:hAnsi="Times New Roman" w:cs="Times New Roman"/>
      <w:sz w:val="24"/>
      <w:szCs w:val="24"/>
      <w:lang w:eastAsia="lv-LV"/>
    </w:rPr>
  </w:style>
  <w:style w:type="character" w:customStyle="1" w:styleId="Izteiksmgs1">
    <w:name w:val="Izteiksmīgs1"/>
    <w:rPr>
      <w:b/>
      <w:bCs/>
    </w:rPr>
  </w:style>
  <w:style w:type="character" w:customStyle="1" w:styleId="PamattekstsRakstz1">
    <w:name w:val="Pamatteksts Rakstz.1"/>
    <w:rPr>
      <w:rFonts w:ascii="Times New Roman" w:eastAsia="Times New Roman" w:hAnsi="Times New Roman" w:cs="Times New Roman"/>
      <w:sz w:val="24"/>
      <w:szCs w:val="24"/>
      <w:lang w:eastAsia="lv-LV"/>
    </w:rPr>
  </w:style>
  <w:style w:type="character" w:customStyle="1" w:styleId="GalveneRakstz1">
    <w:name w:val="Galvene Rakstz.1"/>
    <w:rPr>
      <w:rFonts w:ascii="Times New Roman" w:eastAsia="Times New Roman" w:hAnsi="Times New Roman" w:cs="Times New Roman"/>
      <w:sz w:val="24"/>
      <w:szCs w:val="24"/>
      <w:lang w:eastAsia="lv-LV"/>
    </w:rPr>
  </w:style>
  <w:style w:type="character" w:customStyle="1" w:styleId="HTMLiepriekformattaisRakstz1">
    <w:name w:val="HTML iepriekšformatētais Rakstz.1"/>
    <w:rPr>
      <w:rFonts w:ascii="Consolas" w:eastAsia="Times New Roman" w:hAnsi="Consolas" w:cs="Times New Roman"/>
      <w:sz w:val="20"/>
      <w:szCs w:val="20"/>
      <w:lang w:eastAsia="lv-LV"/>
    </w:rPr>
  </w:style>
  <w:style w:type="character" w:customStyle="1" w:styleId="BalontekstsRakstz1">
    <w:name w:val="Balonteksts Rakstz.1"/>
    <w:rPr>
      <w:rFonts w:ascii="Segoe UI" w:eastAsia="Times New Roman" w:hAnsi="Segoe UI" w:cs="Segoe UI"/>
      <w:sz w:val="18"/>
      <w:szCs w:val="18"/>
      <w:lang w:eastAsia="lv-LV"/>
    </w:rPr>
  </w:style>
  <w:style w:type="character" w:customStyle="1" w:styleId="KjeneRakstz1">
    <w:name w:val="Kājene Rakstz.1"/>
    <w:rPr>
      <w:rFonts w:ascii="Times New Roman" w:eastAsia="Times New Roman" w:hAnsi="Times New Roman" w:cs="Times New Roman"/>
      <w:sz w:val="24"/>
      <w:szCs w:val="24"/>
      <w:lang w:eastAsia="lv-LV"/>
    </w:rPr>
  </w:style>
  <w:style w:type="character" w:customStyle="1" w:styleId="VrestekstsRakstz">
    <w:name w:val="Vēres teksts Rakstz."/>
    <w:rPr>
      <w:rFonts w:ascii="Times New Roman" w:eastAsia="Calibri" w:hAnsi="Times New Roman" w:cs="Times New Roman"/>
      <w:sz w:val="20"/>
      <w:szCs w:val="20"/>
    </w:rPr>
  </w:style>
  <w:style w:type="character" w:styleId="Vresatsauce">
    <w:name w:val="footnote reference"/>
    <w:rPr>
      <w:position w:val="6"/>
      <w:sz w:val="14"/>
    </w:rPr>
  </w:style>
  <w:style w:type="character" w:customStyle="1" w:styleId="Noklusjumarindkopasfonts1">
    <w:name w:val="Noklusējuma rindkopas fonts1"/>
  </w:style>
  <w:style w:type="character" w:customStyle="1" w:styleId="WWCharLFO2LVL2">
    <w:name w:val="WW_CharLFO2LVL2"/>
    <w:rPr>
      <w:b w:val="0"/>
    </w:rPr>
  </w:style>
  <w:style w:type="character" w:customStyle="1" w:styleId="WWCharLFO2LVL3">
    <w:name w:val="WW_CharLFO2LVL3"/>
    <w:rPr>
      <w:b w:val="0"/>
    </w:rPr>
  </w:style>
  <w:style w:type="character" w:customStyle="1" w:styleId="Vresenkurs">
    <w:name w:val="Vēres enkurs"/>
    <w:rPr>
      <w:vertAlign w:val="superscript"/>
    </w:rPr>
  </w:style>
  <w:style w:type="character" w:customStyle="1" w:styleId="Vresrakstzmes">
    <w:name w:val="Vēres rakstzīmes"/>
  </w:style>
  <w:style w:type="character" w:styleId="Beiguvresatsauce">
    <w:name w:val="endnote reference"/>
    <w:rPr>
      <w:vertAlign w:val="superscript"/>
    </w:rPr>
  </w:style>
  <w:style w:type="character" w:customStyle="1" w:styleId="Beiguvresrakstzme">
    <w:name w:val="Beigu vēres rakstzīme"/>
  </w:style>
  <w:style w:type="paragraph" w:customStyle="1" w:styleId="Parasts2">
    <w:name w:val="Parasts2"/>
    <w:pPr>
      <w:pBdr>
        <w:top w:val="none" w:sz="0" w:space="0" w:color="000000"/>
        <w:left w:val="none" w:sz="0" w:space="0" w:color="000000"/>
        <w:bottom w:val="none" w:sz="0" w:space="0" w:color="000000"/>
        <w:right w:val="none" w:sz="0" w:space="0" w:color="000000"/>
      </w:pBdr>
      <w:suppressAutoHyphens/>
      <w:textAlignment w:val="baseline"/>
    </w:pPr>
    <w:rPr>
      <w:sz w:val="24"/>
      <w:szCs w:val="24"/>
    </w:rPr>
  </w:style>
  <w:style w:type="paragraph" w:customStyle="1" w:styleId="Virsraksts">
    <w:name w:val="Virsraksts"/>
    <w:basedOn w:val="Parasts2"/>
    <w:next w:val="Pamatteksts"/>
    <w:pPr>
      <w:keepNext/>
      <w:spacing w:before="240" w:after="120"/>
    </w:pPr>
    <w:rPr>
      <w:rFonts w:ascii="Carlito" w:eastAsia="Noto Sans SC Regular" w:hAnsi="Carlito" w:cs="Noto Sans Devanagari"/>
      <w:sz w:val="28"/>
      <w:szCs w:val="28"/>
    </w:rPr>
  </w:style>
  <w:style w:type="paragraph" w:styleId="Pamatteksts">
    <w:name w:val="Body Text"/>
    <w:basedOn w:val="Parasts2"/>
    <w:pPr>
      <w:spacing w:after="120"/>
    </w:pPr>
  </w:style>
  <w:style w:type="paragraph" w:styleId="Saraksts">
    <w:name w:val="List"/>
    <w:basedOn w:val="Pamatteksts"/>
    <w:rPr>
      <w:rFonts w:cs="Noto Sans Devanagari"/>
    </w:rPr>
  </w:style>
  <w:style w:type="paragraph" w:customStyle="1" w:styleId="Parakstszemobjekta1">
    <w:name w:val="Paraksts zem objekta1"/>
    <w:basedOn w:val="Parasts2"/>
    <w:pPr>
      <w:suppressLineNumbers/>
      <w:spacing w:before="120" w:after="120"/>
    </w:pPr>
    <w:rPr>
      <w:rFonts w:cs="Noto Sans Devanagari"/>
      <w:i/>
      <w:iCs/>
    </w:rPr>
  </w:style>
  <w:style w:type="paragraph" w:customStyle="1" w:styleId="Rdtjs">
    <w:name w:val="Rādītājs"/>
    <w:basedOn w:val="Parasts2"/>
    <w:pPr>
      <w:suppressLineNumbers/>
    </w:pPr>
    <w:rPr>
      <w:rFonts w:cs="Noto Sans Devanagari"/>
    </w:rPr>
  </w:style>
  <w:style w:type="paragraph" w:customStyle="1" w:styleId="naisnod">
    <w:name w:val="naisnod"/>
    <w:basedOn w:val="Parasts2"/>
    <w:pPr>
      <w:spacing w:before="150" w:after="150"/>
      <w:jc w:val="center"/>
    </w:pPr>
    <w:rPr>
      <w:b/>
      <w:bCs/>
    </w:rPr>
  </w:style>
  <w:style w:type="paragraph" w:customStyle="1" w:styleId="Galveneunkjene">
    <w:name w:val="Galvene un kājene"/>
    <w:basedOn w:val="Parasts2"/>
  </w:style>
  <w:style w:type="paragraph" w:styleId="Galvene">
    <w:name w:val="header"/>
    <w:basedOn w:val="Parasts2"/>
    <w:pPr>
      <w:tabs>
        <w:tab w:val="center" w:pos="4153"/>
        <w:tab w:val="right" w:pos="8306"/>
      </w:tabs>
    </w:pPr>
  </w:style>
  <w:style w:type="paragraph" w:styleId="HTMLiepriekformattais">
    <w:name w:val="HTML Preformatted"/>
    <w:basedOn w:val="Parasts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Sarakstarindkopa">
    <w:name w:val="List Paragraph"/>
    <w:aliases w:val="Normal bullet 2,Bullet list,Strip,H&amp;P List Paragraph,2,List Paragraph1,Saistīto dokumentu saraksts,Syle 1,Numurets,List Paragraph,Grafika nosaukums"/>
    <w:basedOn w:val="Parasts2"/>
    <w:link w:val="SarakstarindkopaRakstz"/>
    <w:uiPriority w:val="34"/>
    <w:qFormat/>
    <w:pPr>
      <w:ind w:left="720"/>
    </w:pPr>
    <w:rPr>
      <w:lang w:val="ru-RU" w:eastAsia="ru-RU"/>
    </w:rPr>
  </w:style>
  <w:style w:type="paragraph" w:customStyle="1" w:styleId="Parastais">
    <w:name w:val="Parastais"/>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Arial Unicode MS"/>
      <w:kern w:val="2"/>
      <w:sz w:val="24"/>
      <w:szCs w:val="24"/>
      <w:lang w:eastAsia="ar-SA"/>
    </w:rPr>
  </w:style>
  <w:style w:type="paragraph" w:styleId="Balonteksts">
    <w:name w:val="Balloon Text"/>
    <w:basedOn w:val="Parasts2"/>
    <w:rPr>
      <w:rFonts w:ascii="Tahoma" w:hAnsi="Tahoma" w:cs="Tahoma"/>
      <w:sz w:val="16"/>
      <w:szCs w:val="16"/>
    </w:rPr>
  </w:style>
  <w:style w:type="paragraph" w:styleId="Kjene">
    <w:name w:val="footer"/>
    <w:basedOn w:val="Parasts2"/>
    <w:pPr>
      <w:tabs>
        <w:tab w:val="center" w:pos="4153"/>
        <w:tab w:val="right" w:pos="8306"/>
      </w:tabs>
    </w:pPr>
  </w:style>
  <w:style w:type="paragraph" w:customStyle="1" w:styleId="Parasts1">
    <w:name w:val="Parasts1"/>
    <w:pPr>
      <w:pBdr>
        <w:top w:val="none" w:sz="0" w:space="0" w:color="000000"/>
        <w:left w:val="none" w:sz="0" w:space="0" w:color="000000"/>
        <w:bottom w:val="none" w:sz="0" w:space="0" w:color="000000"/>
        <w:right w:val="none" w:sz="0" w:space="0" w:color="000000"/>
      </w:pBdr>
      <w:suppressAutoHyphens/>
      <w:textAlignment w:val="baseline"/>
    </w:pPr>
    <w:rPr>
      <w:rFonts w:cs="Arial"/>
      <w:b/>
      <w:bCs/>
      <w:kern w:val="2"/>
      <w:sz w:val="24"/>
      <w:szCs w:val="32"/>
      <w:lang w:val="en-GB" w:eastAsia="ar-SA"/>
    </w:rPr>
  </w:style>
  <w:style w:type="paragraph" w:customStyle="1" w:styleId="Saturardtjs">
    <w:name w:val="Satura rādītājs"/>
    <w:basedOn w:val="Parasts2"/>
    <w:pPr>
      <w:widowControl w:val="0"/>
      <w:suppressLineNumbers/>
    </w:pPr>
  </w:style>
  <w:style w:type="paragraph" w:customStyle="1" w:styleId="Tabulasvirsraksts">
    <w:name w:val="Tabulas virsraksts"/>
    <w:basedOn w:val="Saturardtjs"/>
    <w:pPr>
      <w:jc w:val="center"/>
    </w:pPr>
    <w:rPr>
      <w:b/>
      <w:bCs/>
    </w:rPr>
  </w:style>
  <w:style w:type="paragraph" w:customStyle="1" w:styleId="Parastatabula1">
    <w:name w:val="Parasta tabula1"/>
    <w:pPr>
      <w:pBdr>
        <w:top w:val="none" w:sz="0" w:space="0" w:color="000000"/>
        <w:left w:val="none" w:sz="0" w:space="0" w:color="000000"/>
        <w:bottom w:val="none" w:sz="0" w:space="0" w:color="000000"/>
        <w:right w:val="none" w:sz="0" w:space="0" w:color="000000"/>
      </w:pBdr>
      <w:suppressAutoHyphens/>
      <w:textAlignment w:val="baseline"/>
    </w:pPr>
    <w:rPr>
      <w:rFonts w:ascii="Calibri" w:hAnsi="Calibri"/>
      <w:sz w:val="22"/>
      <w:szCs w:val="22"/>
      <w:lang w:eastAsia="en-US"/>
    </w:rPr>
  </w:style>
  <w:style w:type="paragraph" w:styleId="Paraststmeklis">
    <w:name w:val="Normal (Web)"/>
    <w:basedOn w:val="Parasts2"/>
    <w:pPr>
      <w:suppressAutoHyphens w:val="0"/>
      <w:spacing w:before="100" w:after="119"/>
      <w:textAlignment w:val="auto"/>
    </w:pPr>
  </w:style>
  <w:style w:type="paragraph" w:customStyle="1" w:styleId="naisf">
    <w:name w:val="naisf"/>
    <w:basedOn w:val="Parasts2"/>
    <w:pPr>
      <w:suppressAutoHyphens w:val="0"/>
      <w:spacing w:before="62" w:after="62"/>
      <w:ind w:firstLine="310"/>
      <w:jc w:val="both"/>
      <w:textAlignment w:val="auto"/>
    </w:pPr>
    <w:rPr>
      <w:rFonts w:eastAsia="Arial Unicode MS"/>
      <w:lang w:val="en-GB" w:eastAsia="en-US"/>
    </w:rPr>
  </w:style>
  <w:style w:type="paragraph" w:customStyle="1" w:styleId="Vresteksts1">
    <w:name w:val="Vēres teksts1"/>
    <w:basedOn w:val="Parasts2"/>
    <w:pPr>
      <w:suppressAutoHyphens w:val="0"/>
      <w:textAlignment w:val="auto"/>
    </w:pPr>
    <w:rPr>
      <w:rFonts w:eastAsia="Calibri"/>
      <w:sz w:val="20"/>
      <w:szCs w:val="20"/>
      <w:lang w:eastAsia="en-US"/>
    </w:rPr>
  </w:style>
  <w:style w:type="paragraph" w:styleId="Vresteksts">
    <w:name w:val="footnote text"/>
    <w:basedOn w:val="Parasts"/>
    <w:pPr>
      <w:suppressLineNumbers/>
      <w:ind w:left="339" w:hanging="339"/>
    </w:pPr>
    <w:rPr>
      <w:sz w:val="20"/>
      <w:szCs w:val="20"/>
    </w:rPr>
  </w:style>
  <w:style w:type="table" w:styleId="Reatabula">
    <w:name w:val="Table Grid"/>
    <w:basedOn w:val="Parastatabula"/>
    <w:uiPriority w:val="39"/>
    <w:rsid w:val="00125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Normal bullet 2 Rakstz.,Bullet list Rakstz.,Strip Rakstz.,H&amp;P List Paragraph Rakstz.,2 Rakstz.,List Paragraph1 Rakstz.,Saistīto dokumentu saraksts Rakstz.,Syle 1 Rakstz.,Numurets Rakstz.,List Paragraph Rakstz."/>
    <w:link w:val="Sarakstarindkopa"/>
    <w:uiPriority w:val="34"/>
    <w:locked/>
    <w:rsid w:val="00D6627F"/>
    <w:rPr>
      <w:sz w:val="24"/>
      <w:szCs w:val="24"/>
      <w:lang w:val="ru-RU" w:eastAsia="ru-RU"/>
    </w:rPr>
  </w:style>
  <w:style w:type="character" w:customStyle="1" w:styleId="Virsraksts1Rakstz">
    <w:name w:val="Virsraksts 1 Rakstz."/>
    <w:basedOn w:val="Noklusjumarindkopasfonts"/>
    <w:link w:val="Virsraksts1"/>
    <w:rsid w:val="007B0D4C"/>
    <w:rPr>
      <w:b/>
      <w:bCs/>
      <w:sz w:val="28"/>
      <w:szCs w:val="24"/>
      <w:lang w:val="en-GB" w:eastAsia="en-US"/>
    </w:rPr>
  </w:style>
  <w:style w:type="paragraph" w:styleId="Nosaukums">
    <w:name w:val="Title"/>
    <w:basedOn w:val="Parasts"/>
    <w:link w:val="NosaukumsRakstz"/>
    <w:qFormat/>
    <w:rsid w:val="007B0D4C"/>
    <w:pPr>
      <w:pBdr>
        <w:top w:val="none" w:sz="0" w:space="0" w:color="auto"/>
        <w:left w:val="none" w:sz="0" w:space="0" w:color="auto"/>
        <w:bottom w:val="none" w:sz="0" w:space="0" w:color="auto"/>
        <w:right w:val="none" w:sz="0" w:space="0" w:color="auto"/>
      </w:pBdr>
      <w:spacing w:after="0" w:line="240" w:lineRule="auto"/>
      <w:jc w:val="center"/>
      <w:textAlignment w:val="auto"/>
    </w:pPr>
    <w:rPr>
      <w:rFonts w:ascii="Times New Roman" w:eastAsia="Times New Roman" w:hAnsi="Times New Roman"/>
      <w:b/>
      <w:bCs/>
      <w:sz w:val="24"/>
      <w:szCs w:val="24"/>
      <w:lang w:val="en-GB"/>
    </w:rPr>
  </w:style>
  <w:style w:type="character" w:customStyle="1" w:styleId="NosaukumsRakstz">
    <w:name w:val="Nosaukums Rakstz."/>
    <w:basedOn w:val="Noklusjumarindkopasfonts"/>
    <w:link w:val="Nosaukums"/>
    <w:rsid w:val="007B0D4C"/>
    <w:rPr>
      <w:b/>
      <w:bCs/>
      <w:sz w:val="24"/>
      <w:szCs w:val="24"/>
      <w:lang w:val="en-GB" w:eastAsia="en-US"/>
    </w:rPr>
  </w:style>
  <w:style w:type="character" w:styleId="Neatrisintapieminana">
    <w:name w:val="Unresolved Mention"/>
    <w:basedOn w:val="Noklusjumarindkopasfonts"/>
    <w:uiPriority w:val="99"/>
    <w:semiHidden/>
    <w:unhideWhenUsed/>
    <w:rsid w:val="00370F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137385">
      <w:bodyDiv w:val="1"/>
      <w:marLeft w:val="0"/>
      <w:marRight w:val="0"/>
      <w:marTop w:val="0"/>
      <w:marBottom w:val="0"/>
      <w:divBdr>
        <w:top w:val="none" w:sz="0" w:space="0" w:color="auto"/>
        <w:left w:val="none" w:sz="0" w:space="0" w:color="auto"/>
        <w:bottom w:val="none" w:sz="0" w:space="0" w:color="auto"/>
        <w:right w:val="none" w:sz="0" w:space="0" w:color="auto"/>
      </w:divBdr>
    </w:div>
    <w:div w:id="297491155">
      <w:bodyDiv w:val="1"/>
      <w:marLeft w:val="0"/>
      <w:marRight w:val="0"/>
      <w:marTop w:val="0"/>
      <w:marBottom w:val="0"/>
      <w:divBdr>
        <w:top w:val="none" w:sz="0" w:space="0" w:color="auto"/>
        <w:left w:val="none" w:sz="0" w:space="0" w:color="auto"/>
        <w:bottom w:val="none" w:sz="0" w:space="0" w:color="auto"/>
        <w:right w:val="none" w:sz="0" w:space="0" w:color="auto"/>
      </w:divBdr>
    </w:div>
    <w:div w:id="1164121902">
      <w:bodyDiv w:val="1"/>
      <w:marLeft w:val="0"/>
      <w:marRight w:val="0"/>
      <w:marTop w:val="0"/>
      <w:marBottom w:val="0"/>
      <w:divBdr>
        <w:top w:val="none" w:sz="0" w:space="0" w:color="auto"/>
        <w:left w:val="none" w:sz="0" w:space="0" w:color="auto"/>
        <w:bottom w:val="none" w:sz="0" w:space="0" w:color="auto"/>
        <w:right w:val="none" w:sz="0" w:space="0" w:color="auto"/>
      </w:divBdr>
    </w:div>
    <w:div w:id="1227571427">
      <w:bodyDiv w:val="1"/>
      <w:marLeft w:val="0"/>
      <w:marRight w:val="0"/>
      <w:marTop w:val="0"/>
      <w:marBottom w:val="0"/>
      <w:divBdr>
        <w:top w:val="none" w:sz="0" w:space="0" w:color="auto"/>
        <w:left w:val="none" w:sz="0" w:space="0" w:color="auto"/>
        <w:bottom w:val="none" w:sz="0" w:space="0" w:color="auto"/>
        <w:right w:val="none" w:sz="0" w:space="0" w:color="auto"/>
      </w:divBdr>
    </w:div>
    <w:div w:id="1519151170">
      <w:bodyDiv w:val="1"/>
      <w:marLeft w:val="0"/>
      <w:marRight w:val="0"/>
      <w:marTop w:val="0"/>
      <w:marBottom w:val="0"/>
      <w:divBdr>
        <w:top w:val="none" w:sz="0" w:space="0" w:color="auto"/>
        <w:left w:val="none" w:sz="0" w:space="0" w:color="auto"/>
        <w:bottom w:val="none" w:sz="0" w:space="0" w:color="auto"/>
        <w:right w:val="none" w:sz="0" w:space="0" w:color="auto"/>
      </w:divBdr>
    </w:div>
    <w:div w:id="1734738231">
      <w:bodyDiv w:val="1"/>
      <w:marLeft w:val="0"/>
      <w:marRight w:val="0"/>
      <w:marTop w:val="0"/>
      <w:marBottom w:val="0"/>
      <w:divBdr>
        <w:top w:val="none" w:sz="0" w:space="0" w:color="auto"/>
        <w:left w:val="none" w:sz="0" w:space="0" w:color="auto"/>
        <w:bottom w:val="none" w:sz="0" w:space="0" w:color="auto"/>
        <w:right w:val="none" w:sz="0" w:space="0" w:color="auto"/>
      </w:divBdr>
    </w:div>
    <w:div w:id="1801414875">
      <w:bodyDiv w:val="1"/>
      <w:marLeft w:val="0"/>
      <w:marRight w:val="0"/>
      <w:marTop w:val="0"/>
      <w:marBottom w:val="0"/>
      <w:divBdr>
        <w:top w:val="none" w:sz="0" w:space="0" w:color="auto"/>
        <w:left w:val="none" w:sz="0" w:space="0" w:color="auto"/>
        <w:bottom w:val="none" w:sz="0" w:space="0" w:color="auto"/>
        <w:right w:val="none" w:sz="0" w:space="0" w:color="auto"/>
      </w:divBdr>
    </w:div>
    <w:div w:id="212599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uno.veide@limbazunovads.lv" TargetMode="External"/><Relationship Id="rId5" Type="http://schemas.openxmlformats.org/officeDocument/2006/relationships/webSettings" Target="webSettings.xml"/><Relationship Id="rId10" Type="http://schemas.openxmlformats.org/officeDocument/2006/relationships/hyperlink" Target="mailto:salacgriva@limbazunovads.lv" TargetMode="External"/><Relationship Id="rId4" Type="http://schemas.openxmlformats.org/officeDocument/2006/relationships/settings" Target="settings.xml"/><Relationship Id="rId9" Type="http://schemas.openxmlformats.org/officeDocument/2006/relationships/hyperlink" Target="mailto:salacgriv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FFC81-7F7A-40A8-B953-676FB0E88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7238</Words>
  <Characters>4127</Characters>
  <Application>Microsoft Office Word</Application>
  <DocSecurity>0</DocSecurity>
  <Lines>34</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cp:lastModifiedBy>Sarma Kacara</cp:lastModifiedBy>
  <cp:revision>2</cp:revision>
  <cp:lastPrinted>2022-06-13T08:38:00Z</cp:lastPrinted>
  <dcterms:created xsi:type="dcterms:W3CDTF">2023-07-07T11:09:00Z</dcterms:created>
  <dcterms:modified xsi:type="dcterms:W3CDTF">2023-07-07T11:09:00Z</dcterms:modified>
</cp:coreProperties>
</file>