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5821D" w14:textId="77777777" w:rsidR="00C605BC" w:rsidRPr="0080698C" w:rsidRDefault="00C605BC" w:rsidP="00C605BC">
      <w:pPr>
        <w:pStyle w:val="Galvene"/>
        <w:jc w:val="center"/>
        <w:rPr>
          <w:b/>
        </w:rPr>
      </w:pPr>
      <w:r w:rsidRPr="0080698C">
        <w:rPr>
          <w:b/>
        </w:rPr>
        <w:t>LIMBAŽU NOVADA PAŠVALDĪBA</w:t>
      </w:r>
    </w:p>
    <w:p w14:paraId="123D74D8" w14:textId="6728B3F0" w:rsidR="00C605BC" w:rsidRPr="0080698C" w:rsidRDefault="00C605BC" w:rsidP="00C605BC">
      <w:pPr>
        <w:pStyle w:val="Galvene"/>
        <w:jc w:val="center"/>
      </w:pPr>
      <w:proofErr w:type="spellStart"/>
      <w:r w:rsidRPr="0080698C">
        <w:t>Reģ</w:t>
      </w:r>
      <w:proofErr w:type="spellEnd"/>
      <w:r w:rsidRPr="0080698C">
        <w:t>.</w:t>
      </w:r>
      <w:r w:rsidR="003D64DB" w:rsidRPr="0080698C">
        <w:t xml:space="preserve"> </w:t>
      </w:r>
      <w:r w:rsidRPr="0080698C">
        <w:t>Nr. 90009114631, Rīgas iela 16, Limbaži, Limbažu novads, LV-4001</w:t>
      </w:r>
    </w:p>
    <w:p w14:paraId="5AB841EF" w14:textId="77777777" w:rsidR="00C605BC" w:rsidRPr="0080698C" w:rsidRDefault="00C605BC" w:rsidP="00C605BC">
      <w:pPr>
        <w:jc w:val="center"/>
        <w:rPr>
          <w:b/>
        </w:rPr>
      </w:pPr>
    </w:p>
    <w:p w14:paraId="69C641E4" w14:textId="77777777" w:rsidR="00C605BC" w:rsidRPr="0080698C" w:rsidRDefault="00C605BC" w:rsidP="00C605BC">
      <w:pPr>
        <w:jc w:val="center"/>
        <w:rPr>
          <w:b/>
        </w:rPr>
      </w:pPr>
      <w:r w:rsidRPr="0080698C">
        <w:rPr>
          <w:b/>
        </w:rPr>
        <w:t>UZAICINĀJUMS IESNIEGT PIEDĀVĀJUMU IEPIRKUMAM</w:t>
      </w:r>
    </w:p>
    <w:p w14:paraId="75DAC063" w14:textId="77777777" w:rsidR="00C605BC" w:rsidRPr="0080698C" w:rsidRDefault="00C605BC" w:rsidP="00C605BC">
      <w:pPr>
        <w:jc w:val="both"/>
      </w:pPr>
    </w:p>
    <w:p w14:paraId="641379C4" w14:textId="0ADE1F8F" w:rsidR="00C605BC" w:rsidRPr="0080698C" w:rsidRDefault="00C605BC" w:rsidP="00C605BC">
      <w:pPr>
        <w:jc w:val="both"/>
        <w:rPr>
          <w:b/>
          <w:bCs/>
        </w:rPr>
      </w:pPr>
      <w:r w:rsidRPr="0080698C">
        <w:tab/>
        <w:t>Limbažu novada pašvaldība uzaicina Jūs iesniegt sav</w:t>
      </w:r>
      <w:r w:rsidR="007839CE" w:rsidRPr="0080698C">
        <w:t xml:space="preserve">u cenu piedāvājumu iepirkumam </w:t>
      </w:r>
      <w:bookmarkStart w:id="0" w:name="_Hlk101874695"/>
      <w:r w:rsidR="007839CE" w:rsidRPr="0080698C">
        <w:rPr>
          <w:b/>
          <w:bCs/>
        </w:rPr>
        <w:t>“</w:t>
      </w:r>
      <w:r w:rsidR="00A438C8" w:rsidRPr="0080698C">
        <w:rPr>
          <w:b/>
          <w:bCs/>
          <w:i/>
        </w:rPr>
        <w:t>Skaņas, gaismas un skatuves aprīkojuma nodrošināšana Limbažu pilsētas svētku laikā</w:t>
      </w:r>
      <w:r w:rsidR="00CE68C4" w:rsidRPr="0080698C">
        <w:rPr>
          <w:b/>
          <w:bCs/>
        </w:rPr>
        <w:t>”</w:t>
      </w:r>
      <w:bookmarkEnd w:id="0"/>
      <w:r w:rsidR="00CE68C4" w:rsidRPr="0080698C">
        <w:rPr>
          <w:b/>
          <w:bCs/>
        </w:rPr>
        <w:t>.</w:t>
      </w:r>
    </w:p>
    <w:p w14:paraId="36EB8676" w14:textId="77777777" w:rsidR="00656095" w:rsidRPr="0080698C" w:rsidRDefault="00656095" w:rsidP="00C605BC">
      <w:pPr>
        <w:jc w:val="both"/>
        <w:rPr>
          <w:i/>
        </w:rPr>
      </w:pPr>
    </w:p>
    <w:p w14:paraId="5A33524E" w14:textId="2A9BD29C" w:rsidR="00C605BC" w:rsidRPr="0080698C" w:rsidRDefault="00656095" w:rsidP="00C605BC">
      <w:pPr>
        <w:jc w:val="both"/>
        <w:rPr>
          <w:i/>
          <w:color w:val="414142"/>
          <w:shd w:val="clear" w:color="auto" w:fill="FFFFFF"/>
        </w:rPr>
      </w:pPr>
      <w:r w:rsidRPr="0080698C">
        <w:rPr>
          <w:i/>
        </w:rPr>
        <w:t>Pamatojoties uz</w:t>
      </w:r>
      <w:r w:rsidR="00B05433" w:rsidRPr="0080698C">
        <w:rPr>
          <w:i/>
        </w:rPr>
        <w:t xml:space="preserve"> Publisko iepirkumu likuma 9.panta 20.daļ</w:t>
      </w:r>
      <w:r w:rsidRPr="0080698C">
        <w:rPr>
          <w:i/>
        </w:rPr>
        <w:t>u</w:t>
      </w:r>
      <w:r w:rsidR="00B05433" w:rsidRPr="0080698C">
        <w:rPr>
          <w:i/>
        </w:rPr>
        <w:t xml:space="preserve"> </w:t>
      </w:r>
      <w:r w:rsidR="00B05433" w:rsidRPr="0080698C">
        <w:rPr>
          <w:i/>
          <w:color w:val="414142"/>
          <w:shd w:val="clear" w:color="auto" w:fill="FFFFFF"/>
        </w:rPr>
        <w:t>Pasūtītājs nepiemēro Publisko iepirkumu likuma 9. panta noteikumus, j</w:t>
      </w:r>
      <w:r w:rsidRPr="0080698C">
        <w:rPr>
          <w:i/>
          <w:color w:val="414142"/>
          <w:shd w:val="clear" w:color="auto" w:fill="FFFFFF"/>
        </w:rPr>
        <w:t>o</w:t>
      </w:r>
      <w:r w:rsidR="00B05433" w:rsidRPr="0080698C">
        <w:rPr>
          <w:i/>
          <w:color w:val="414142"/>
          <w:shd w:val="clear" w:color="auto" w:fill="FFFFFF"/>
        </w:rPr>
        <w:t xml:space="preserve"> tiek slēgt</w:t>
      </w:r>
      <w:r w:rsidRPr="0080698C">
        <w:rPr>
          <w:i/>
          <w:color w:val="414142"/>
          <w:shd w:val="clear" w:color="auto" w:fill="FFFFFF"/>
        </w:rPr>
        <w:t xml:space="preserve">s līgums par </w:t>
      </w:r>
      <w:r w:rsidR="00B05433" w:rsidRPr="0080698C">
        <w:rPr>
          <w:i/>
          <w:color w:val="414142"/>
          <w:shd w:val="clear" w:color="auto" w:fill="FFFFFF"/>
        </w:rPr>
        <w:t xml:space="preserve"> </w:t>
      </w:r>
      <w:r w:rsidRPr="0080698C">
        <w:rPr>
          <w:i/>
          <w:color w:val="414142"/>
          <w:shd w:val="clear" w:color="auto" w:fill="FFFFFF"/>
        </w:rPr>
        <w:t>Publisko iepirkuma</w:t>
      </w:r>
      <w:r w:rsidR="00B05433" w:rsidRPr="0080698C">
        <w:rPr>
          <w:i/>
          <w:color w:val="414142"/>
          <w:shd w:val="clear" w:color="auto" w:fill="FFFFFF"/>
        </w:rPr>
        <w:t xml:space="preserve"> likuma </w:t>
      </w:r>
      <w:r w:rsidRPr="0080698C">
        <w:rPr>
          <w:i/>
        </w:rPr>
        <w:t>2.pielikumā minētajiem pakalpojumiem un līgumcena nesasniedz Publisko iepirkumu likuma 10.panta pirmajā daļā  norādītās iepirkuma līgumcenas robežas</w:t>
      </w:r>
      <w:r w:rsidRPr="0080698C">
        <w:rPr>
          <w:i/>
          <w:color w:val="414142"/>
          <w:shd w:val="clear" w:color="auto" w:fill="FFFFFF"/>
        </w:rPr>
        <w:t>.</w:t>
      </w:r>
    </w:p>
    <w:p w14:paraId="30475B6D" w14:textId="77777777" w:rsidR="00E54BA0" w:rsidRPr="0080698C" w:rsidRDefault="00E54BA0" w:rsidP="00C605BC">
      <w:pPr>
        <w:jc w:val="both"/>
        <w:rPr>
          <w:i/>
          <w:color w:val="414142"/>
          <w:shd w:val="clear" w:color="auto" w:fill="FFFFFF"/>
        </w:rPr>
      </w:pPr>
    </w:p>
    <w:p w14:paraId="75780FE2" w14:textId="347E082A" w:rsidR="00656095" w:rsidRPr="0080698C" w:rsidRDefault="00656095" w:rsidP="00C605BC">
      <w:pPr>
        <w:jc w:val="both"/>
        <w:rPr>
          <w:iCs/>
          <w:color w:val="000000"/>
          <w:shd w:val="clear" w:color="auto" w:fill="FFFFFF"/>
        </w:rPr>
      </w:pPr>
      <w:r w:rsidRPr="0080698C">
        <w:rPr>
          <w:iCs/>
          <w:color w:val="414142"/>
          <w:shd w:val="clear" w:color="auto" w:fill="FFFFFF"/>
        </w:rPr>
        <w:t xml:space="preserve">CPV kods – 92000000-1 (atpūtas un kultūras pakalpojumi), </w:t>
      </w:r>
      <w:r w:rsidRPr="0080698C">
        <w:rPr>
          <w:iCs/>
          <w:color w:val="000000"/>
          <w:shd w:val="clear" w:color="auto" w:fill="FFFFFF"/>
        </w:rPr>
        <w:t>92370000-5 (skaņas tehniķis) ,   (92312213-7) Tehnisko autoru sniegtie pakalpojumi.</w:t>
      </w:r>
    </w:p>
    <w:p w14:paraId="7BE2EC83" w14:textId="77777777" w:rsidR="00E54BA0" w:rsidRPr="0080698C" w:rsidRDefault="00E54BA0" w:rsidP="00C605BC">
      <w:pPr>
        <w:jc w:val="both"/>
        <w:rPr>
          <w:iCs/>
        </w:rPr>
      </w:pPr>
    </w:p>
    <w:p w14:paraId="77073B9D" w14:textId="5AA6B6E8" w:rsidR="001C1E47" w:rsidRDefault="00B05433" w:rsidP="00C605BC">
      <w:pPr>
        <w:pStyle w:val="Sarakstarindkopa"/>
        <w:numPr>
          <w:ilvl w:val="0"/>
          <w:numId w:val="14"/>
        </w:numPr>
        <w:tabs>
          <w:tab w:val="num" w:pos="540"/>
        </w:tabs>
        <w:jc w:val="both"/>
      </w:pPr>
      <w:r w:rsidRPr="0080698C">
        <w:t xml:space="preserve"> </w:t>
      </w:r>
      <w:r w:rsidR="001C1E47">
        <w:t>Līguma izpildes vieta</w:t>
      </w:r>
      <w:r w:rsidR="00A34DD9">
        <w:t xml:space="preserve"> </w:t>
      </w:r>
      <w:r w:rsidR="001C1E47">
        <w:t xml:space="preserve">- </w:t>
      </w:r>
      <w:r w:rsidR="00A34DD9">
        <w:t>Limbažu jaunatnes parks.</w:t>
      </w:r>
    </w:p>
    <w:p w14:paraId="7DE64CE2" w14:textId="08B73209" w:rsidR="00F03E98" w:rsidRPr="0080698C" w:rsidRDefault="00C605BC" w:rsidP="00C605BC">
      <w:pPr>
        <w:pStyle w:val="Sarakstarindkopa"/>
        <w:numPr>
          <w:ilvl w:val="0"/>
          <w:numId w:val="14"/>
        </w:numPr>
        <w:tabs>
          <w:tab w:val="num" w:pos="540"/>
        </w:tabs>
        <w:jc w:val="both"/>
      </w:pPr>
      <w:r w:rsidRPr="0080698C">
        <w:t>Līguma izpildes termiņš –</w:t>
      </w:r>
      <w:r w:rsidR="001764A8" w:rsidRPr="0080698C">
        <w:t xml:space="preserve"> </w:t>
      </w:r>
      <w:r w:rsidR="00A438C8" w:rsidRPr="0080698C">
        <w:t xml:space="preserve">no 2023.gada 29.jūlija līdz </w:t>
      </w:r>
      <w:r w:rsidR="00B05433" w:rsidRPr="0080698C">
        <w:t>2023.gada 6.augustam</w:t>
      </w:r>
      <w:r w:rsidR="0031542B" w:rsidRPr="0080698C">
        <w:t>.</w:t>
      </w:r>
    </w:p>
    <w:p w14:paraId="62E923BE" w14:textId="15331A4C" w:rsidR="00F03E98" w:rsidRPr="0080698C" w:rsidRDefault="00B05433" w:rsidP="00C605BC">
      <w:pPr>
        <w:pStyle w:val="Sarakstarindkopa"/>
        <w:numPr>
          <w:ilvl w:val="0"/>
          <w:numId w:val="14"/>
        </w:numPr>
        <w:tabs>
          <w:tab w:val="num" w:pos="540"/>
        </w:tabs>
        <w:jc w:val="both"/>
      </w:pPr>
      <w:r w:rsidRPr="0080698C">
        <w:t xml:space="preserve"> </w:t>
      </w:r>
      <w:r w:rsidR="00C605BC" w:rsidRPr="0080698C">
        <w:t>Līguma apmaksa – līguma apmaksa tiek veikta 15 (piecpadsmit) dienu laikā pēc pieņemšanas - nodošanas akta parakstīšanas.</w:t>
      </w:r>
    </w:p>
    <w:p w14:paraId="262E78C2" w14:textId="18C46E36" w:rsidR="00F03E98" w:rsidRPr="0080698C" w:rsidRDefault="00B05433" w:rsidP="003F274B">
      <w:pPr>
        <w:pStyle w:val="Sarakstarindkopa"/>
        <w:numPr>
          <w:ilvl w:val="0"/>
          <w:numId w:val="14"/>
        </w:numPr>
        <w:tabs>
          <w:tab w:val="num" w:pos="540"/>
        </w:tabs>
        <w:jc w:val="both"/>
      </w:pPr>
      <w:r w:rsidRPr="0080698C">
        <w:t xml:space="preserve">  </w:t>
      </w:r>
      <w:r w:rsidR="00C605BC" w:rsidRPr="0080698C">
        <w:t xml:space="preserve">Piedāvājuma izvēles kritērijs ir piedāvājums ar </w:t>
      </w:r>
      <w:r w:rsidR="00C605BC" w:rsidRPr="00A34DD9">
        <w:rPr>
          <w:b/>
        </w:rPr>
        <w:t>viszemāko cenu.</w:t>
      </w:r>
    </w:p>
    <w:p w14:paraId="355D292C" w14:textId="77777777" w:rsidR="00B05433" w:rsidRPr="0080698C" w:rsidRDefault="00B05433" w:rsidP="00B05433">
      <w:pPr>
        <w:pStyle w:val="Sarakstarindkopa"/>
        <w:numPr>
          <w:ilvl w:val="0"/>
          <w:numId w:val="14"/>
        </w:numPr>
        <w:tabs>
          <w:tab w:val="num" w:pos="540"/>
        </w:tabs>
        <w:jc w:val="both"/>
      </w:pPr>
      <w:r w:rsidRPr="0080698C">
        <w:rPr>
          <w:rFonts w:eastAsia="Calibri"/>
          <w:b/>
          <w:bCs/>
        </w:rPr>
        <w:t xml:space="preserve"> </w:t>
      </w:r>
      <w:r w:rsidR="00F03E98" w:rsidRPr="0080698C">
        <w:rPr>
          <w:rFonts w:eastAsia="Calibri"/>
          <w:b/>
          <w:bCs/>
        </w:rPr>
        <w:t>Prasības pretendentiem:</w:t>
      </w:r>
    </w:p>
    <w:p w14:paraId="3129C2CC" w14:textId="61A7918B" w:rsidR="00B05433" w:rsidRPr="0080698C" w:rsidRDefault="00F03E98" w:rsidP="00B05433">
      <w:pPr>
        <w:pStyle w:val="Sarakstarindkopa"/>
        <w:numPr>
          <w:ilvl w:val="1"/>
          <w:numId w:val="16"/>
        </w:numPr>
        <w:ind w:left="993" w:hanging="426"/>
        <w:jc w:val="both"/>
      </w:pPr>
      <w:r w:rsidRPr="0080698C">
        <w:rPr>
          <w:bCs/>
        </w:rPr>
        <w:t>Pretendentam ir pieredze</w:t>
      </w:r>
      <w:r w:rsidR="005009EF">
        <w:rPr>
          <w:bCs/>
        </w:rPr>
        <w:t xml:space="preserve"> skaņas, gaismas un skatuves aprīkojuma nodrošināšanā</w:t>
      </w:r>
      <w:r w:rsidRPr="0080698C">
        <w:rPr>
          <w:bCs/>
        </w:rPr>
        <w:t xml:space="preserve"> pēdējo 3 (trīs) gadu laikā;</w:t>
      </w:r>
    </w:p>
    <w:p w14:paraId="3F3D9CD0" w14:textId="77777777" w:rsidR="00B05433" w:rsidRPr="0080698C" w:rsidRDefault="00F03E98" w:rsidP="00B05433">
      <w:pPr>
        <w:pStyle w:val="Sarakstarindkopa"/>
        <w:numPr>
          <w:ilvl w:val="1"/>
          <w:numId w:val="16"/>
        </w:numPr>
        <w:ind w:left="993" w:hanging="426"/>
        <w:jc w:val="both"/>
      </w:pPr>
      <w:r w:rsidRPr="0080698C">
        <w:rPr>
          <w:bCs/>
        </w:rPr>
        <w:t>Pretendents var piesaistīt apakšuzņēmējus, par to rakstiski noformējot iesniegumu.</w:t>
      </w:r>
    </w:p>
    <w:p w14:paraId="650166FF" w14:textId="77777777" w:rsidR="00B05433" w:rsidRPr="0080698C" w:rsidRDefault="00783983" w:rsidP="00B05433">
      <w:pPr>
        <w:pStyle w:val="Sarakstarindkopa"/>
        <w:numPr>
          <w:ilvl w:val="0"/>
          <w:numId w:val="16"/>
        </w:numPr>
        <w:jc w:val="both"/>
      </w:pPr>
      <w:r w:rsidRPr="0080698C">
        <w:t>Piedāvājum</w:t>
      </w:r>
      <w:r w:rsidR="00F03E98" w:rsidRPr="0080698C">
        <w:t>i</w:t>
      </w:r>
      <w:r w:rsidR="002F5AA4" w:rsidRPr="0080698C">
        <w:t>, kas sastāv no aizpildītas piedāvājuma veidlapas (2.pielikums),</w:t>
      </w:r>
      <w:r w:rsidRPr="0080698C">
        <w:t xml:space="preserve"> var tikt iesniegti:</w:t>
      </w:r>
    </w:p>
    <w:p w14:paraId="068A04AF" w14:textId="77777777" w:rsidR="00B05433" w:rsidRPr="0080698C" w:rsidRDefault="00783983" w:rsidP="00B05433">
      <w:pPr>
        <w:pStyle w:val="Sarakstarindkopa"/>
        <w:numPr>
          <w:ilvl w:val="1"/>
          <w:numId w:val="16"/>
        </w:numPr>
        <w:ind w:left="993" w:hanging="426"/>
        <w:jc w:val="both"/>
      </w:pPr>
      <w:r w:rsidRPr="0080698C">
        <w:t xml:space="preserve">personīgi Limbažu novada pašvaldības </w:t>
      </w:r>
      <w:r w:rsidR="00693F95" w:rsidRPr="0080698C">
        <w:t xml:space="preserve">Limbažu novada administrācijas </w:t>
      </w:r>
      <w:r w:rsidRPr="0080698C">
        <w:t xml:space="preserve">Administratīvās nodaļas Klientu apkalpošanas centrā, </w:t>
      </w:r>
      <w:r w:rsidRPr="0080698C">
        <w:rPr>
          <w:color w:val="000000"/>
        </w:rPr>
        <w:t>Rīgas ielā 16, Limbažos, Limbažu novadā</w:t>
      </w:r>
      <w:r w:rsidRPr="0080698C">
        <w:t>;</w:t>
      </w:r>
    </w:p>
    <w:p w14:paraId="38DC6C7E" w14:textId="77777777" w:rsidR="00B05433" w:rsidRPr="0080698C" w:rsidRDefault="00783983" w:rsidP="00B05433">
      <w:pPr>
        <w:pStyle w:val="Sarakstarindkopa"/>
        <w:numPr>
          <w:ilvl w:val="1"/>
          <w:numId w:val="16"/>
        </w:numPr>
        <w:ind w:left="993" w:hanging="426"/>
        <w:jc w:val="both"/>
      </w:pPr>
      <w:r w:rsidRPr="0080698C">
        <w:t xml:space="preserve">pa pastu vai nogādājot ar kurjeru, adresējot Limbažu novada pašvaldībai, </w:t>
      </w:r>
      <w:r w:rsidRPr="0080698C">
        <w:rPr>
          <w:color w:val="000000"/>
        </w:rPr>
        <w:t>Rīgas ielā 16, Limbažos, Limbažu novadā, LV-4001;</w:t>
      </w:r>
    </w:p>
    <w:p w14:paraId="4A28E8EA" w14:textId="1CBA8BE3" w:rsidR="00B05433" w:rsidRPr="0080698C" w:rsidRDefault="00783983" w:rsidP="00B05433">
      <w:pPr>
        <w:pStyle w:val="Sarakstarindkopa"/>
        <w:numPr>
          <w:ilvl w:val="1"/>
          <w:numId w:val="16"/>
        </w:numPr>
        <w:ind w:left="993" w:hanging="426"/>
        <w:jc w:val="both"/>
      </w:pPr>
      <w:r w:rsidRPr="0080698C">
        <w:t>skenētā formātā pa e-pastu (iepirkumi@limbaz</w:t>
      </w:r>
      <w:r w:rsidR="00693F95" w:rsidRPr="0080698C">
        <w:t>unovads.</w:t>
      </w:r>
      <w:r w:rsidRPr="0080698C">
        <w:t>lv) un pēc tam oriģinālu nosūtot pa pastu</w:t>
      </w:r>
      <w:r w:rsidR="00B05433" w:rsidRPr="0080698C">
        <w:t>;</w:t>
      </w:r>
    </w:p>
    <w:p w14:paraId="11EDDFB5" w14:textId="77777777" w:rsidR="00B05433" w:rsidRPr="0080698C" w:rsidRDefault="00783983" w:rsidP="00B05433">
      <w:pPr>
        <w:pStyle w:val="Sarakstarindkopa"/>
        <w:numPr>
          <w:ilvl w:val="1"/>
          <w:numId w:val="16"/>
        </w:numPr>
        <w:ind w:left="993" w:hanging="426"/>
        <w:jc w:val="both"/>
      </w:pPr>
      <w:r w:rsidRPr="0080698C">
        <w:t>elektroniski parakstītu uz e-pastu (</w:t>
      </w:r>
      <w:hyperlink r:id="rId7" w:history="1">
        <w:r w:rsidR="00D2049B" w:rsidRPr="0080698C">
          <w:rPr>
            <w:rStyle w:val="Hipersaite"/>
          </w:rPr>
          <w:t>iepirkumi@limbazunovads.lv</w:t>
        </w:r>
      </w:hyperlink>
      <w:r w:rsidRPr="0080698C">
        <w:t>).</w:t>
      </w:r>
    </w:p>
    <w:p w14:paraId="7478731E" w14:textId="351C7E5E" w:rsidR="00B05433" w:rsidRPr="0080698C" w:rsidRDefault="00F03E98" w:rsidP="00B05433">
      <w:pPr>
        <w:pStyle w:val="Sarakstarindkopa"/>
        <w:numPr>
          <w:ilvl w:val="0"/>
          <w:numId w:val="16"/>
        </w:numPr>
        <w:jc w:val="both"/>
      </w:pPr>
      <w:r w:rsidRPr="0080698C">
        <w:t xml:space="preserve">Piedāvājumus iepirkumam var </w:t>
      </w:r>
      <w:r w:rsidRPr="0080698C">
        <w:rPr>
          <w:b/>
          <w:bCs/>
        </w:rPr>
        <w:t>iesniegt līdz 2023.gada 2</w:t>
      </w:r>
      <w:r w:rsidR="00B05433" w:rsidRPr="0080698C">
        <w:rPr>
          <w:b/>
          <w:bCs/>
        </w:rPr>
        <w:t>4</w:t>
      </w:r>
      <w:r w:rsidRPr="0080698C">
        <w:rPr>
          <w:b/>
          <w:bCs/>
        </w:rPr>
        <w:t>. jū</w:t>
      </w:r>
      <w:r w:rsidR="00B05433" w:rsidRPr="0080698C">
        <w:rPr>
          <w:b/>
          <w:bCs/>
        </w:rPr>
        <w:t>l</w:t>
      </w:r>
      <w:r w:rsidRPr="0080698C">
        <w:rPr>
          <w:b/>
          <w:bCs/>
        </w:rPr>
        <w:t>ija pulksten 10:00.</w:t>
      </w:r>
    </w:p>
    <w:p w14:paraId="5A6A0007" w14:textId="62E13343" w:rsidR="00C605BC" w:rsidRPr="0080698C" w:rsidRDefault="00783983" w:rsidP="00B05433">
      <w:pPr>
        <w:pStyle w:val="Sarakstarindkopa"/>
        <w:numPr>
          <w:ilvl w:val="0"/>
          <w:numId w:val="16"/>
        </w:numPr>
        <w:jc w:val="both"/>
      </w:pPr>
      <w:r w:rsidRPr="0080698C">
        <w:t xml:space="preserve">Piedāvājumi, kuri būs iesniegti pēc noteiktā termiņa, netiks </w:t>
      </w:r>
      <w:r w:rsidRPr="0080698C">
        <w:rPr>
          <w:bCs/>
        </w:rPr>
        <w:t>izskatīti</w:t>
      </w:r>
      <w:r w:rsidR="00D2049B" w:rsidRPr="0080698C">
        <w:rPr>
          <w:bCs/>
        </w:rPr>
        <w:t>.</w:t>
      </w:r>
    </w:p>
    <w:p w14:paraId="2F8FE4BC" w14:textId="77777777" w:rsidR="00C605BC" w:rsidRPr="0080698C" w:rsidRDefault="00C605BC" w:rsidP="00C605BC">
      <w:pPr>
        <w:jc w:val="both"/>
      </w:pPr>
    </w:p>
    <w:p w14:paraId="3E46D21E" w14:textId="77777777" w:rsidR="00C605BC" w:rsidRPr="0080698C" w:rsidRDefault="00C605BC" w:rsidP="00C605BC">
      <w:pPr>
        <w:jc w:val="both"/>
      </w:pPr>
    </w:p>
    <w:p w14:paraId="3DF7B03A" w14:textId="426B67AE" w:rsidR="00C605BC" w:rsidRPr="0080698C" w:rsidRDefault="00C605BC" w:rsidP="00C605BC">
      <w:pPr>
        <w:jc w:val="both"/>
      </w:pPr>
      <w:r w:rsidRPr="0080698C">
        <w:t xml:space="preserve">Pielikumā: </w:t>
      </w:r>
      <w:r w:rsidRPr="0080698C">
        <w:tab/>
      </w:r>
      <w:r w:rsidR="00467553" w:rsidRPr="0080698C">
        <w:t xml:space="preserve">1. </w:t>
      </w:r>
      <w:r w:rsidR="001832C3" w:rsidRPr="0080698C">
        <w:t xml:space="preserve"> Tehniskā specifikācija uz </w:t>
      </w:r>
      <w:r w:rsidR="00A34DD9">
        <w:t>4</w:t>
      </w:r>
      <w:r w:rsidR="001832C3" w:rsidRPr="0080698C">
        <w:t xml:space="preserve"> lap</w:t>
      </w:r>
      <w:r w:rsidR="00A20851" w:rsidRPr="0080698C">
        <w:t>ām.</w:t>
      </w:r>
    </w:p>
    <w:p w14:paraId="6230670D" w14:textId="170B1AD3" w:rsidR="00467553" w:rsidRPr="0080698C" w:rsidRDefault="00467553" w:rsidP="00C605BC">
      <w:pPr>
        <w:jc w:val="both"/>
      </w:pPr>
      <w:r w:rsidRPr="0080698C">
        <w:tab/>
      </w:r>
      <w:r w:rsidRPr="0080698C">
        <w:tab/>
        <w:t xml:space="preserve">2. </w:t>
      </w:r>
      <w:r w:rsidR="001832C3" w:rsidRPr="0080698C">
        <w:t xml:space="preserve">Piedāvājuma veidlapa uz </w:t>
      </w:r>
      <w:r w:rsidR="00A34DD9">
        <w:t xml:space="preserve">7 </w:t>
      </w:r>
      <w:r w:rsidR="001832C3" w:rsidRPr="0080698C">
        <w:t>lap</w:t>
      </w:r>
      <w:r w:rsidR="00673AA3" w:rsidRPr="0080698C">
        <w:t>ām</w:t>
      </w:r>
      <w:r w:rsidR="001832C3" w:rsidRPr="0080698C">
        <w:t>.</w:t>
      </w:r>
    </w:p>
    <w:p w14:paraId="75EE5096" w14:textId="77777777" w:rsidR="00C605BC" w:rsidRPr="0080698C" w:rsidRDefault="00C605BC" w:rsidP="00C605BC">
      <w:pPr>
        <w:jc w:val="both"/>
      </w:pPr>
    </w:p>
    <w:p w14:paraId="529675CA" w14:textId="77777777" w:rsidR="00C605BC" w:rsidRPr="0080698C" w:rsidRDefault="00C605BC" w:rsidP="00C605BC">
      <w:pPr>
        <w:jc w:val="both"/>
      </w:pPr>
    </w:p>
    <w:p w14:paraId="4CAAFCAD" w14:textId="77777777" w:rsidR="00C605BC" w:rsidRPr="0080698C" w:rsidRDefault="00C605BC" w:rsidP="00C605BC">
      <w:pPr>
        <w:jc w:val="both"/>
      </w:pPr>
    </w:p>
    <w:p w14:paraId="56AC68F0" w14:textId="77777777" w:rsidR="00C605BC" w:rsidRPr="0080698C" w:rsidRDefault="00C605BC" w:rsidP="00C605BC">
      <w:pPr>
        <w:jc w:val="both"/>
      </w:pPr>
    </w:p>
    <w:p w14:paraId="2F42B533" w14:textId="77777777" w:rsidR="00C605BC" w:rsidRPr="0080698C" w:rsidRDefault="00C605BC" w:rsidP="001832C3">
      <w:pPr>
        <w:pStyle w:val="Sarakstarindkopa"/>
        <w:numPr>
          <w:ilvl w:val="0"/>
          <w:numId w:val="4"/>
        </w:numPr>
        <w:jc w:val="center"/>
      </w:pPr>
      <w:r w:rsidRPr="0080698C">
        <w:br w:type="page"/>
      </w:r>
    </w:p>
    <w:p w14:paraId="31AD39D6" w14:textId="39C64B4F" w:rsidR="002F5AA4" w:rsidRPr="0080698C" w:rsidRDefault="002F5AA4" w:rsidP="002F5AA4">
      <w:pPr>
        <w:pStyle w:val="naisnod"/>
        <w:spacing w:before="0" w:after="0"/>
        <w:ind w:left="360"/>
        <w:jc w:val="right"/>
      </w:pPr>
      <w:r w:rsidRPr="0080698C">
        <w:lastRenderedPageBreak/>
        <w:t>1.pielikums</w:t>
      </w:r>
    </w:p>
    <w:p w14:paraId="62BD6542" w14:textId="77777777" w:rsidR="00C605BC" w:rsidRPr="0080698C" w:rsidRDefault="00C605BC" w:rsidP="00682C42">
      <w:pPr>
        <w:pStyle w:val="naisnod"/>
        <w:spacing w:before="120" w:after="120"/>
        <w:ind w:left="360"/>
      </w:pPr>
      <w:r w:rsidRPr="0080698C">
        <w:t>TEHNISKĀ SPECIFIKĀCIJA</w:t>
      </w:r>
    </w:p>
    <w:p w14:paraId="097F69E1" w14:textId="2E8171F6" w:rsidR="00A438C8" w:rsidRPr="0080698C" w:rsidRDefault="00A438C8" w:rsidP="00B05433">
      <w:pPr>
        <w:spacing w:after="160" w:line="259" w:lineRule="auto"/>
        <w:jc w:val="center"/>
        <w:rPr>
          <w:b/>
          <w:bCs/>
        </w:rPr>
      </w:pPr>
      <w:r w:rsidRPr="0080698C">
        <w:rPr>
          <w:b/>
          <w:bCs/>
          <w:i/>
        </w:rPr>
        <w:t>Skaņas, gaismas un skatuves aprīkojuma nodrošināšana Limbažu pilsētas svētku laikā</w:t>
      </w:r>
    </w:p>
    <w:p w14:paraId="4DE4CDE4" w14:textId="77777777" w:rsidR="00A438C8" w:rsidRPr="0080698C" w:rsidRDefault="00A438C8" w:rsidP="00A438C8">
      <w:pPr>
        <w:jc w:val="both"/>
      </w:pPr>
      <w:r w:rsidRPr="0080698C">
        <w:rPr>
          <w:u w:val="single"/>
        </w:rPr>
        <w:t>Visi tehniskajā specifikācijā minētie materiāli vai izstrādājumi ir uzrādīti ar mērķi sagatavot pietiekami precīzu un skaidru iepirkuma priekšmeta aprakstu, kas ir jālieto kopā ar vārdiem “vai ekvivalents”, pat ja tas kādā no vietām nav šādi norādīts</w:t>
      </w:r>
      <w:r w:rsidRPr="0080698C">
        <w:t>.</w:t>
      </w:r>
    </w:p>
    <w:p w14:paraId="5DBB9292" w14:textId="77777777" w:rsidR="00A438C8" w:rsidRPr="0080698C" w:rsidRDefault="00A438C8" w:rsidP="00A438C8">
      <w:pPr>
        <w:jc w:val="both"/>
        <w:rPr>
          <w:b/>
        </w:rPr>
      </w:pPr>
      <w:r w:rsidRPr="0080698C">
        <w:t>Izvēloties ekvivalentu materiālu vai izstrādājumu tas ir skaidri jānorāda tehniskās piedāvājuma attiecīgajā rindā un jāpievieno piedāvājumam (salīdzinošā veidā) dokumenti, kuri apliecina piedāvāto materiālu vai iekārtu ekvivalentās tehniskās īpašības (tehniskie parametri, materiālu pases u.c. dokumenti).</w:t>
      </w:r>
    </w:p>
    <w:p w14:paraId="3A096F2C" w14:textId="60506ECA" w:rsidR="00A438C8" w:rsidRPr="0080698C" w:rsidRDefault="001C1E47">
      <w:pPr>
        <w:spacing w:after="160" w:line="259" w:lineRule="auto"/>
        <w:rPr>
          <w:b/>
          <w:bCs/>
        </w:rPr>
      </w:pPr>
      <w:r>
        <w:rPr>
          <w:rFonts w:ascii="Courier New" w:hAnsi="Courier New" w:cs="Courier New"/>
          <w:color w:val="2C363A"/>
          <w:sz w:val="21"/>
          <w:szCs w:val="21"/>
          <w:shd w:val="clear" w:color="auto" w:fill="FFFFFF"/>
        </w:rPr>
        <w:t>Pretendentam jānodrošina visu iekārtu piegāde, uzstādīšana un apkalpošana Limbažu pilsētas svētku laikā, tostarp paredzot nepieciešamos drošības pasākumus. Visas iekārtas estrādē atrodas no 29.jūlija līdz 6.augustam.</w:t>
      </w:r>
    </w:p>
    <w:p w14:paraId="2CB12C16" w14:textId="7D4A9744" w:rsidR="00A438C8" w:rsidRPr="0080698C" w:rsidRDefault="00E54BA0">
      <w:pPr>
        <w:spacing w:after="160" w:line="259" w:lineRule="auto"/>
        <w:rPr>
          <w:b/>
          <w:bCs/>
        </w:rPr>
      </w:pPr>
      <w:r w:rsidRPr="0080698C">
        <w:rPr>
          <w:b/>
          <w:bCs/>
        </w:rPr>
        <w:t>Skaņas aprīkojuma nodrošināšana Limbažu pilsētas svētku laikā</w:t>
      </w:r>
    </w:p>
    <w:p w14:paraId="246D5440" w14:textId="7FBD10CA" w:rsidR="00A438C8" w:rsidRPr="0080698C" w:rsidRDefault="00A438C8">
      <w:pPr>
        <w:spacing w:after="160" w:line="259" w:lineRule="auto"/>
        <w:rPr>
          <w:b/>
          <w:bCs/>
        </w:rPr>
      </w:pPr>
      <w:r w:rsidRPr="0080698C">
        <w:rPr>
          <w:b/>
          <w:bCs/>
        </w:rPr>
        <w:t>Darbu apjomi</w:t>
      </w:r>
      <w:r w:rsidR="00E54BA0" w:rsidRPr="0080698C">
        <w:rPr>
          <w:b/>
          <w:bCs/>
        </w:rPr>
        <w:t xml:space="preserve"> </w:t>
      </w:r>
    </w:p>
    <w:tbl>
      <w:tblPr>
        <w:tblW w:w="10387" w:type="dxa"/>
        <w:tblInd w:w="-714" w:type="dxa"/>
        <w:tblLook w:val="04A0" w:firstRow="1" w:lastRow="0" w:firstColumn="1" w:lastColumn="0" w:noHBand="0" w:noVBand="1"/>
      </w:tblPr>
      <w:tblGrid>
        <w:gridCol w:w="1120"/>
        <w:gridCol w:w="1857"/>
        <w:gridCol w:w="5670"/>
        <w:gridCol w:w="1740"/>
      </w:tblGrid>
      <w:tr w:rsidR="00A438C8" w:rsidRPr="0080698C" w14:paraId="4028FB00" w14:textId="77777777" w:rsidTr="00A438C8">
        <w:trPr>
          <w:trHeight w:val="510"/>
        </w:trPr>
        <w:tc>
          <w:tcPr>
            <w:tcW w:w="1120" w:type="dxa"/>
            <w:tcBorders>
              <w:top w:val="single" w:sz="4" w:space="0" w:color="auto"/>
              <w:left w:val="single" w:sz="4" w:space="0" w:color="auto"/>
              <w:bottom w:val="nil"/>
              <w:right w:val="single" w:sz="4" w:space="0" w:color="auto"/>
            </w:tcBorders>
            <w:shd w:val="clear" w:color="auto" w:fill="auto"/>
            <w:noWrap/>
            <w:vAlign w:val="center"/>
            <w:hideMark/>
          </w:tcPr>
          <w:p w14:paraId="1145D27A" w14:textId="77777777" w:rsidR="00A438C8" w:rsidRPr="0080698C" w:rsidRDefault="00A438C8">
            <w:pPr>
              <w:jc w:val="center"/>
              <w:rPr>
                <w:b/>
                <w:bCs/>
                <w:color w:val="000000"/>
              </w:rPr>
            </w:pPr>
            <w:r w:rsidRPr="0080698C">
              <w:rPr>
                <w:b/>
                <w:bCs/>
                <w:color w:val="000000"/>
              </w:rPr>
              <w:t xml:space="preserve">Nr. p. k. </w:t>
            </w:r>
          </w:p>
        </w:tc>
        <w:tc>
          <w:tcPr>
            <w:tcW w:w="1857" w:type="dxa"/>
            <w:tcBorders>
              <w:top w:val="single" w:sz="4" w:space="0" w:color="auto"/>
              <w:left w:val="nil"/>
              <w:bottom w:val="nil"/>
              <w:right w:val="single" w:sz="4" w:space="0" w:color="auto"/>
            </w:tcBorders>
            <w:shd w:val="clear" w:color="auto" w:fill="auto"/>
            <w:noWrap/>
            <w:vAlign w:val="center"/>
            <w:hideMark/>
          </w:tcPr>
          <w:p w14:paraId="3EA840C7" w14:textId="77777777" w:rsidR="00A438C8" w:rsidRPr="0080698C" w:rsidRDefault="00A438C8">
            <w:pPr>
              <w:jc w:val="center"/>
              <w:rPr>
                <w:b/>
                <w:bCs/>
                <w:color w:val="000000"/>
              </w:rPr>
            </w:pPr>
            <w:r w:rsidRPr="0080698C">
              <w:rPr>
                <w:b/>
                <w:bCs/>
                <w:color w:val="000000"/>
              </w:rPr>
              <w:t>Iekārtas</w:t>
            </w:r>
          </w:p>
        </w:tc>
        <w:tc>
          <w:tcPr>
            <w:tcW w:w="5670" w:type="dxa"/>
            <w:tcBorders>
              <w:top w:val="single" w:sz="4" w:space="0" w:color="auto"/>
              <w:left w:val="nil"/>
              <w:bottom w:val="nil"/>
              <w:right w:val="single" w:sz="4" w:space="0" w:color="auto"/>
            </w:tcBorders>
            <w:shd w:val="clear" w:color="auto" w:fill="auto"/>
            <w:vAlign w:val="center"/>
            <w:hideMark/>
          </w:tcPr>
          <w:p w14:paraId="57C9DD72" w14:textId="77777777" w:rsidR="00A438C8" w:rsidRPr="0080698C" w:rsidRDefault="00A438C8">
            <w:pPr>
              <w:jc w:val="center"/>
              <w:rPr>
                <w:b/>
                <w:bCs/>
                <w:color w:val="000000"/>
              </w:rPr>
            </w:pPr>
            <w:r w:rsidRPr="0080698C">
              <w:rPr>
                <w:b/>
                <w:bCs/>
                <w:color w:val="000000"/>
              </w:rPr>
              <w:t>Apraksts</w:t>
            </w:r>
          </w:p>
        </w:tc>
        <w:tc>
          <w:tcPr>
            <w:tcW w:w="1740" w:type="dxa"/>
            <w:tcBorders>
              <w:top w:val="single" w:sz="4" w:space="0" w:color="auto"/>
              <w:left w:val="nil"/>
              <w:bottom w:val="nil"/>
              <w:right w:val="single" w:sz="4" w:space="0" w:color="auto"/>
            </w:tcBorders>
            <w:shd w:val="clear" w:color="auto" w:fill="auto"/>
            <w:noWrap/>
            <w:vAlign w:val="center"/>
            <w:hideMark/>
          </w:tcPr>
          <w:p w14:paraId="76413F5E" w14:textId="77777777" w:rsidR="00A438C8" w:rsidRPr="0080698C" w:rsidRDefault="00A438C8">
            <w:pPr>
              <w:jc w:val="center"/>
              <w:rPr>
                <w:b/>
                <w:bCs/>
                <w:color w:val="000000"/>
              </w:rPr>
            </w:pPr>
            <w:r w:rsidRPr="0080698C">
              <w:rPr>
                <w:b/>
                <w:bCs/>
                <w:color w:val="000000"/>
              </w:rPr>
              <w:t>Daudzums</w:t>
            </w:r>
          </w:p>
        </w:tc>
      </w:tr>
      <w:tr w:rsidR="00A438C8" w:rsidRPr="0080698C" w14:paraId="6EFF7CA2" w14:textId="77777777" w:rsidTr="00A438C8">
        <w:trPr>
          <w:trHeight w:val="1395"/>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20098" w14:textId="77777777" w:rsidR="00A438C8" w:rsidRPr="0080698C" w:rsidRDefault="00A438C8">
            <w:pPr>
              <w:jc w:val="center"/>
              <w:rPr>
                <w:b/>
                <w:bCs/>
                <w:color w:val="000000"/>
              </w:rPr>
            </w:pPr>
            <w:r w:rsidRPr="0080698C">
              <w:rPr>
                <w:b/>
                <w:bCs/>
                <w:color w:val="000000"/>
              </w:rPr>
              <w:t> </w:t>
            </w:r>
          </w:p>
        </w:tc>
        <w:tc>
          <w:tcPr>
            <w:tcW w:w="1857" w:type="dxa"/>
            <w:tcBorders>
              <w:top w:val="single" w:sz="4" w:space="0" w:color="auto"/>
              <w:left w:val="nil"/>
              <w:bottom w:val="single" w:sz="4" w:space="0" w:color="auto"/>
              <w:right w:val="nil"/>
            </w:tcBorders>
            <w:shd w:val="clear" w:color="auto" w:fill="auto"/>
            <w:vAlign w:val="center"/>
            <w:hideMark/>
          </w:tcPr>
          <w:p w14:paraId="3C4DC001" w14:textId="77777777" w:rsidR="00A438C8" w:rsidRPr="0080698C" w:rsidRDefault="00A438C8">
            <w:pPr>
              <w:rPr>
                <w:b/>
                <w:bCs/>
                <w:color w:val="000000"/>
              </w:rPr>
            </w:pPr>
            <w:r w:rsidRPr="0080698C">
              <w:rPr>
                <w:b/>
                <w:bCs/>
                <w:color w:val="000000"/>
              </w:rPr>
              <w:t>Pakalpojuma vispārīgās prasības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BB8B6" w14:textId="77777777" w:rsidR="00A438C8" w:rsidRPr="0080698C" w:rsidRDefault="00A438C8">
            <w:pPr>
              <w:rPr>
                <w:b/>
                <w:bCs/>
                <w:color w:val="000000"/>
              </w:rPr>
            </w:pPr>
            <w:r w:rsidRPr="0080698C">
              <w:rPr>
                <w:b/>
                <w:bCs/>
                <w:color w:val="000000"/>
              </w:rPr>
              <w:t>PA</w:t>
            </w:r>
            <w:r w:rsidRPr="0080698C">
              <w:rPr>
                <w:color w:val="000000"/>
              </w:rPr>
              <w:t xml:space="preserve"> –PA sistēmai jāspēj nodrošināt 105dB (A </w:t>
            </w:r>
            <w:proofErr w:type="spellStart"/>
            <w:r w:rsidRPr="0080698C">
              <w:rPr>
                <w:color w:val="000000"/>
              </w:rPr>
              <w:t>weighted</w:t>
            </w:r>
            <w:proofErr w:type="spellEnd"/>
            <w:r w:rsidRPr="0080698C">
              <w:rPr>
                <w:color w:val="000000"/>
              </w:rPr>
              <w:t>) skaņas pārklājumu visā skatītāju zonā, jānodrošina frekvenču diapazons 38Hz-20kHz (-3dB), horizontālās izkliedes leņķis- ne mazāks par 90 grādiem (-3dB)</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5B79E97E" w14:textId="77777777" w:rsidR="00A438C8" w:rsidRPr="0080698C" w:rsidRDefault="00A438C8">
            <w:pPr>
              <w:jc w:val="center"/>
              <w:rPr>
                <w:b/>
                <w:bCs/>
                <w:color w:val="000000"/>
              </w:rPr>
            </w:pPr>
            <w:r w:rsidRPr="0080698C">
              <w:rPr>
                <w:b/>
                <w:bCs/>
                <w:color w:val="000000"/>
              </w:rPr>
              <w:t> </w:t>
            </w:r>
          </w:p>
        </w:tc>
      </w:tr>
      <w:tr w:rsidR="00A438C8" w:rsidRPr="0080698C" w14:paraId="77D7715C" w14:textId="77777777" w:rsidTr="00A438C8">
        <w:trPr>
          <w:trHeight w:val="936"/>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A5D4856" w14:textId="77777777" w:rsidR="00A438C8" w:rsidRPr="0080698C" w:rsidRDefault="00A438C8">
            <w:pPr>
              <w:jc w:val="center"/>
              <w:rPr>
                <w:color w:val="000000"/>
              </w:rPr>
            </w:pPr>
            <w:r w:rsidRPr="0080698C">
              <w:rPr>
                <w:color w:val="000000"/>
              </w:rPr>
              <w:t>1</w:t>
            </w:r>
          </w:p>
        </w:tc>
        <w:tc>
          <w:tcPr>
            <w:tcW w:w="1857" w:type="dxa"/>
            <w:tcBorders>
              <w:top w:val="nil"/>
              <w:left w:val="nil"/>
              <w:bottom w:val="single" w:sz="4" w:space="0" w:color="auto"/>
              <w:right w:val="nil"/>
            </w:tcBorders>
            <w:shd w:val="clear" w:color="auto" w:fill="auto"/>
            <w:vAlign w:val="center"/>
            <w:hideMark/>
          </w:tcPr>
          <w:p w14:paraId="47AD0440" w14:textId="77777777" w:rsidR="00A438C8" w:rsidRPr="0080698C" w:rsidRDefault="00A438C8">
            <w:pPr>
              <w:rPr>
                <w:color w:val="000000"/>
              </w:rPr>
            </w:pPr>
            <w:r w:rsidRPr="0080698C">
              <w:rPr>
                <w:color w:val="000000"/>
              </w:rPr>
              <w:t>Skandas</w:t>
            </w:r>
          </w:p>
        </w:tc>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5388F280" w14:textId="77777777" w:rsidR="00A438C8" w:rsidRPr="0080698C" w:rsidRDefault="00A438C8">
            <w:pPr>
              <w:rPr>
                <w:color w:val="000000"/>
              </w:rPr>
            </w:pPr>
            <w:r w:rsidRPr="0080698C">
              <w:rPr>
                <w:color w:val="000000"/>
              </w:rPr>
              <w:t xml:space="preserve">Line </w:t>
            </w:r>
            <w:proofErr w:type="spellStart"/>
            <w:r w:rsidRPr="0080698C">
              <w:rPr>
                <w:color w:val="000000"/>
              </w:rPr>
              <w:t>Array</w:t>
            </w:r>
            <w:proofErr w:type="spellEnd"/>
            <w:r w:rsidRPr="0080698C">
              <w:rPr>
                <w:color w:val="000000"/>
              </w:rPr>
              <w:t xml:space="preserve"> tipa </w:t>
            </w:r>
            <w:proofErr w:type="spellStart"/>
            <w:r w:rsidRPr="0080698C">
              <w:rPr>
                <w:color w:val="000000"/>
              </w:rPr>
              <w:t>skanda</w:t>
            </w:r>
            <w:proofErr w:type="spellEnd"/>
            <w:r w:rsidRPr="0080698C">
              <w:rPr>
                <w:color w:val="000000"/>
              </w:rPr>
              <w:t xml:space="preserve"> sastāvoša no minimums  1gb 12" un 2gb 1,4" skaļruņiem. (1120W RMS). Ja </w:t>
            </w:r>
            <w:proofErr w:type="spellStart"/>
            <w:r w:rsidRPr="0080698C">
              <w:rPr>
                <w:color w:val="000000"/>
              </w:rPr>
              <w:t>skanda</w:t>
            </w:r>
            <w:proofErr w:type="spellEnd"/>
            <w:r w:rsidRPr="0080698C">
              <w:rPr>
                <w:color w:val="000000"/>
              </w:rPr>
              <w:t xml:space="preserve"> pasīvā tipa, pastiprinātājam jābūt komplektā.</w:t>
            </w:r>
          </w:p>
        </w:tc>
        <w:tc>
          <w:tcPr>
            <w:tcW w:w="1740" w:type="dxa"/>
            <w:tcBorders>
              <w:top w:val="nil"/>
              <w:left w:val="nil"/>
              <w:bottom w:val="single" w:sz="4" w:space="0" w:color="auto"/>
              <w:right w:val="single" w:sz="4" w:space="0" w:color="auto"/>
            </w:tcBorders>
            <w:shd w:val="clear" w:color="auto" w:fill="auto"/>
            <w:vAlign w:val="center"/>
            <w:hideMark/>
          </w:tcPr>
          <w:p w14:paraId="47CBFDE1" w14:textId="77777777" w:rsidR="00A438C8" w:rsidRPr="0080698C" w:rsidRDefault="00A438C8">
            <w:pPr>
              <w:jc w:val="center"/>
              <w:rPr>
                <w:color w:val="000000"/>
              </w:rPr>
            </w:pPr>
            <w:r w:rsidRPr="0080698C">
              <w:rPr>
                <w:color w:val="000000"/>
              </w:rPr>
              <w:t>18gb</w:t>
            </w:r>
          </w:p>
        </w:tc>
      </w:tr>
      <w:tr w:rsidR="00A438C8" w:rsidRPr="0080698C" w14:paraId="2C9F4ABB" w14:textId="77777777" w:rsidTr="00A438C8">
        <w:trPr>
          <w:trHeight w:val="936"/>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F24C159" w14:textId="77777777" w:rsidR="00A438C8" w:rsidRPr="0080698C" w:rsidRDefault="00A438C8">
            <w:pPr>
              <w:jc w:val="center"/>
              <w:rPr>
                <w:color w:val="000000"/>
              </w:rPr>
            </w:pPr>
            <w:r w:rsidRPr="0080698C">
              <w:rPr>
                <w:color w:val="000000"/>
              </w:rPr>
              <w:t>2</w:t>
            </w:r>
          </w:p>
        </w:tc>
        <w:tc>
          <w:tcPr>
            <w:tcW w:w="1857" w:type="dxa"/>
            <w:tcBorders>
              <w:top w:val="nil"/>
              <w:left w:val="nil"/>
              <w:bottom w:val="single" w:sz="4" w:space="0" w:color="auto"/>
              <w:right w:val="nil"/>
            </w:tcBorders>
            <w:shd w:val="clear" w:color="auto" w:fill="auto"/>
            <w:vAlign w:val="center"/>
            <w:hideMark/>
          </w:tcPr>
          <w:p w14:paraId="601A2E99" w14:textId="77777777" w:rsidR="00A438C8" w:rsidRPr="0080698C" w:rsidRDefault="00A438C8">
            <w:pPr>
              <w:rPr>
                <w:color w:val="000000"/>
              </w:rPr>
            </w:pPr>
            <w:r w:rsidRPr="0080698C">
              <w:rPr>
                <w:color w:val="000000"/>
              </w:rPr>
              <w:t>Skandas</w:t>
            </w:r>
          </w:p>
        </w:tc>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677A976B" w14:textId="77777777" w:rsidR="00A438C8" w:rsidRPr="0080698C" w:rsidRDefault="00A438C8">
            <w:pPr>
              <w:rPr>
                <w:color w:val="000000"/>
              </w:rPr>
            </w:pPr>
            <w:r w:rsidRPr="0080698C">
              <w:rPr>
                <w:color w:val="000000"/>
              </w:rPr>
              <w:t xml:space="preserve">Zemo frekvenču </w:t>
            </w:r>
            <w:proofErr w:type="spellStart"/>
            <w:r w:rsidRPr="0080698C">
              <w:rPr>
                <w:color w:val="000000"/>
              </w:rPr>
              <w:t>skanda</w:t>
            </w:r>
            <w:proofErr w:type="spellEnd"/>
            <w:r w:rsidRPr="0080698C">
              <w:rPr>
                <w:color w:val="000000"/>
              </w:rPr>
              <w:t xml:space="preserve"> (</w:t>
            </w:r>
            <w:proofErr w:type="spellStart"/>
            <w:r w:rsidRPr="0080698C">
              <w:rPr>
                <w:color w:val="000000"/>
              </w:rPr>
              <w:t>sabvūferis</w:t>
            </w:r>
            <w:proofErr w:type="spellEnd"/>
            <w:r w:rsidRPr="0080698C">
              <w:rPr>
                <w:color w:val="000000"/>
              </w:rPr>
              <w:t xml:space="preserve">) sastāvoša no minimums 2gab. LF 18"skaļruņa. (6800W RMS) Ja </w:t>
            </w:r>
            <w:proofErr w:type="spellStart"/>
            <w:r w:rsidRPr="0080698C">
              <w:rPr>
                <w:color w:val="000000"/>
              </w:rPr>
              <w:t>skanda</w:t>
            </w:r>
            <w:proofErr w:type="spellEnd"/>
            <w:r w:rsidRPr="0080698C">
              <w:rPr>
                <w:color w:val="000000"/>
              </w:rPr>
              <w:t xml:space="preserve"> pasīvā tipa, pastiprinātājam jābūt komplektā.</w:t>
            </w:r>
          </w:p>
        </w:tc>
        <w:tc>
          <w:tcPr>
            <w:tcW w:w="1740" w:type="dxa"/>
            <w:tcBorders>
              <w:top w:val="nil"/>
              <w:left w:val="nil"/>
              <w:bottom w:val="single" w:sz="4" w:space="0" w:color="auto"/>
              <w:right w:val="single" w:sz="4" w:space="0" w:color="auto"/>
            </w:tcBorders>
            <w:shd w:val="clear" w:color="auto" w:fill="auto"/>
            <w:vAlign w:val="center"/>
            <w:hideMark/>
          </w:tcPr>
          <w:p w14:paraId="650FDD07" w14:textId="77777777" w:rsidR="00A438C8" w:rsidRPr="0080698C" w:rsidRDefault="00A438C8">
            <w:pPr>
              <w:jc w:val="center"/>
              <w:rPr>
                <w:color w:val="000000"/>
              </w:rPr>
            </w:pPr>
            <w:r w:rsidRPr="0080698C">
              <w:rPr>
                <w:color w:val="000000"/>
              </w:rPr>
              <w:t>18gb</w:t>
            </w:r>
          </w:p>
        </w:tc>
      </w:tr>
      <w:tr w:rsidR="00A438C8" w:rsidRPr="0080698C" w14:paraId="407D0383" w14:textId="77777777" w:rsidTr="00A438C8">
        <w:trPr>
          <w:trHeight w:val="936"/>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602C511" w14:textId="77777777" w:rsidR="00A438C8" w:rsidRPr="0080698C" w:rsidRDefault="00A438C8">
            <w:pPr>
              <w:jc w:val="center"/>
              <w:rPr>
                <w:color w:val="000000"/>
              </w:rPr>
            </w:pPr>
            <w:r w:rsidRPr="0080698C">
              <w:rPr>
                <w:color w:val="000000"/>
              </w:rPr>
              <w:t>3</w:t>
            </w:r>
          </w:p>
        </w:tc>
        <w:tc>
          <w:tcPr>
            <w:tcW w:w="1857" w:type="dxa"/>
            <w:tcBorders>
              <w:top w:val="nil"/>
              <w:left w:val="nil"/>
              <w:bottom w:val="single" w:sz="4" w:space="0" w:color="auto"/>
              <w:right w:val="nil"/>
            </w:tcBorders>
            <w:shd w:val="clear" w:color="auto" w:fill="auto"/>
            <w:vAlign w:val="center"/>
            <w:hideMark/>
          </w:tcPr>
          <w:p w14:paraId="634F14E9" w14:textId="77777777" w:rsidR="00A438C8" w:rsidRPr="0080698C" w:rsidRDefault="00A438C8">
            <w:pPr>
              <w:rPr>
                <w:color w:val="000000"/>
              </w:rPr>
            </w:pPr>
            <w:r w:rsidRPr="0080698C">
              <w:rPr>
                <w:color w:val="000000"/>
              </w:rPr>
              <w:t>Skandas</w:t>
            </w:r>
          </w:p>
        </w:tc>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6BE212AC" w14:textId="77777777" w:rsidR="00A438C8" w:rsidRPr="0080698C" w:rsidRDefault="00A438C8">
            <w:pPr>
              <w:rPr>
                <w:color w:val="000000"/>
              </w:rPr>
            </w:pPr>
            <w:r w:rsidRPr="0080698C">
              <w:rPr>
                <w:color w:val="000000"/>
              </w:rPr>
              <w:t xml:space="preserve">Platjoslas koaksiāla tipa skatuves monitors sastāvošs no minimums 1gab. 12"skaļruņa. (700W RMS) . Ja </w:t>
            </w:r>
            <w:proofErr w:type="spellStart"/>
            <w:r w:rsidRPr="0080698C">
              <w:rPr>
                <w:color w:val="000000"/>
              </w:rPr>
              <w:t>skanda</w:t>
            </w:r>
            <w:proofErr w:type="spellEnd"/>
            <w:r w:rsidRPr="0080698C">
              <w:rPr>
                <w:color w:val="000000"/>
              </w:rPr>
              <w:t xml:space="preserve"> pasīvā tipa, pastiprinātājam jābūt komplektā.</w:t>
            </w:r>
          </w:p>
        </w:tc>
        <w:tc>
          <w:tcPr>
            <w:tcW w:w="1740" w:type="dxa"/>
            <w:tcBorders>
              <w:top w:val="nil"/>
              <w:left w:val="nil"/>
              <w:bottom w:val="single" w:sz="4" w:space="0" w:color="auto"/>
              <w:right w:val="single" w:sz="4" w:space="0" w:color="auto"/>
            </w:tcBorders>
            <w:shd w:val="clear" w:color="auto" w:fill="auto"/>
            <w:vAlign w:val="center"/>
            <w:hideMark/>
          </w:tcPr>
          <w:p w14:paraId="5AF33D21" w14:textId="77777777" w:rsidR="00A438C8" w:rsidRPr="0080698C" w:rsidRDefault="00A438C8">
            <w:pPr>
              <w:jc w:val="center"/>
              <w:rPr>
                <w:color w:val="000000"/>
              </w:rPr>
            </w:pPr>
            <w:r w:rsidRPr="0080698C">
              <w:rPr>
                <w:color w:val="000000"/>
              </w:rPr>
              <w:t>9gb</w:t>
            </w:r>
          </w:p>
        </w:tc>
      </w:tr>
      <w:tr w:rsidR="00A438C8" w:rsidRPr="0080698C" w14:paraId="7F398701" w14:textId="77777777" w:rsidTr="00A438C8">
        <w:trPr>
          <w:trHeight w:val="936"/>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6FCA158" w14:textId="77777777" w:rsidR="00A438C8" w:rsidRPr="0080698C" w:rsidRDefault="00A438C8">
            <w:pPr>
              <w:jc w:val="center"/>
              <w:rPr>
                <w:color w:val="000000"/>
              </w:rPr>
            </w:pPr>
            <w:r w:rsidRPr="0080698C">
              <w:rPr>
                <w:color w:val="000000"/>
              </w:rPr>
              <w:t>4</w:t>
            </w:r>
          </w:p>
        </w:tc>
        <w:tc>
          <w:tcPr>
            <w:tcW w:w="1857" w:type="dxa"/>
            <w:tcBorders>
              <w:top w:val="nil"/>
              <w:left w:val="nil"/>
              <w:bottom w:val="single" w:sz="4" w:space="0" w:color="auto"/>
              <w:right w:val="nil"/>
            </w:tcBorders>
            <w:shd w:val="clear" w:color="auto" w:fill="auto"/>
            <w:vAlign w:val="center"/>
            <w:hideMark/>
          </w:tcPr>
          <w:p w14:paraId="74C65DE5" w14:textId="77777777" w:rsidR="00A438C8" w:rsidRPr="0080698C" w:rsidRDefault="00A438C8">
            <w:pPr>
              <w:rPr>
                <w:color w:val="000000"/>
              </w:rPr>
            </w:pPr>
            <w:r w:rsidRPr="0080698C">
              <w:rPr>
                <w:color w:val="000000"/>
              </w:rPr>
              <w:t>Digitālā skaņas pults</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14:paraId="790D0B7B" w14:textId="77777777" w:rsidR="00A438C8" w:rsidRPr="0080698C" w:rsidRDefault="00A438C8">
            <w:pPr>
              <w:rPr>
                <w:color w:val="000000"/>
              </w:rPr>
            </w:pPr>
            <w:r w:rsidRPr="0080698C">
              <w:rPr>
                <w:color w:val="000000"/>
              </w:rPr>
              <w:t>Profesionāla digitālā skaņas pults sistēma “</w:t>
            </w:r>
            <w:proofErr w:type="spellStart"/>
            <w:r w:rsidRPr="0080698C">
              <w:rPr>
                <w:color w:val="000000"/>
              </w:rPr>
              <w:t>Yamaha</w:t>
            </w:r>
            <w:proofErr w:type="spellEnd"/>
            <w:r w:rsidRPr="0080698C">
              <w:rPr>
                <w:color w:val="000000"/>
              </w:rPr>
              <w:t xml:space="preserve"> CL5" ar DANTE tīkla sistēmas </w:t>
            </w:r>
            <w:proofErr w:type="spellStart"/>
            <w:r w:rsidRPr="0080698C">
              <w:rPr>
                <w:color w:val="000000"/>
              </w:rPr>
              <w:t>daudzkanālu</w:t>
            </w:r>
            <w:proofErr w:type="spellEnd"/>
            <w:r w:rsidRPr="0080698C">
              <w:rPr>
                <w:color w:val="000000"/>
              </w:rPr>
              <w:t xml:space="preserve"> analogo/digitālo pārveidotāju komplektu.</w:t>
            </w:r>
          </w:p>
        </w:tc>
        <w:tc>
          <w:tcPr>
            <w:tcW w:w="1740" w:type="dxa"/>
            <w:tcBorders>
              <w:top w:val="nil"/>
              <w:left w:val="nil"/>
              <w:bottom w:val="single" w:sz="4" w:space="0" w:color="auto"/>
              <w:right w:val="single" w:sz="4" w:space="0" w:color="auto"/>
            </w:tcBorders>
            <w:shd w:val="clear" w:color="auto" w:fill="auto"/>
            <w:vAlign w:val="center"/>
            <w:hideMark/>
          </w:tcPr>
          <w:p w14:paraId="047E601A" w14:textId="77777777" w:rsidR="00A438C8" w:rsidRPr="0080698C" w:rsidRDefault="00A438C8">
            <w:pPr>
              <w:jc w:val="center"/>
              <w:rPr>
                <w:color w:val="000000"/>
              </w:rPr>
            </w:pPr>
            <w:r w:rsidRPr="0080698C">
              <w:rPr>
                <w:color w:val="000000"/>
              </w:rPr>
              <w:t>1gb</w:t>
            </w:r>
          </w:p>
        </w:tc>
      </w:tr>
      <w:tr w:rsidR="00A438C8" w:rsidRPr="0080698C" w14:paraId="287DBA0C" w14:textId="77777777" w:rsidTr="00A438C8">
        <w:trPr>
          <w:trHeight w:val="936"/>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CFD2F17" w14:textId="77777777" w:rsidR="00A438C8" w:rsidRPr="0080698C" w:rsidRDefault="00A438C8">
            <w:pPr>
              <w:jc w:val="center"/>
              <w:rPr>
                <w:color w:val="000000"/>
              </w:rPr>
            </w:pPr>
            <w:r w:rsidRPr="0080698C">
              <w:rPr>
                <w:color w:val="000000"/>
              </w:rPr>
              <w:t>5</w:t>
            </w:r>
          </w:p>
        </w:tc>
        <w:tc>
          <w:tcPr>
            <w:tcW w:w="1857" w:type="dxa"/>
            <w:tcBorders>
              <w:top w:val="nil"/>
              <w:left w:val="nil"/>
              <w:bottom w:val="single" w:sz="4" w:space="0" w:color="auto"/>
              <w:right w:val="nil"/>
            </w:tcBorders>
            <w:shd w:val="clear" w:color="auto" w:fill="auto"/>
            <w:vAlign w:val="center"/>
            <w:hideMark/>
          </w:tcPr>
          <w:p w14:paraId="78047DC3" w14:textId="77777777" w:rsidR="00A438C8" w:rsidRPr="0080698C" w:rsidRDefault="00A438C8">
            <w:pPr>
              <w:rPr>
                <w:color w:val="000000"/>
              </w:rPr>
            </w:pPr>
            <w:r w:rsidRPr="0080698C">
              <w:rPr>
                <w:color w:val="000000"/>
              </w:rPr>
              <w:t>Digitālā skaņas pults</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14:paraId="5F599E12" w14:textId="77777777" w:rsidR="00A438C8" w:rsidRPr="0080698C" w:rsidRDefault="00A438C8">
            <w:pPr>
              <w:rPr>
                <w:color w:val="000000"/>
              </w:rPr>
            </w:pPr>
            <w:r w:rsidRPr="0080698C">
              <w:rPr>
                <w:color w:val="000000"/>
              </w:rPr>
              <w:t>Profesionāla digitālā skaņas pults sistēma "</w:t>
            </w:r>
            <w:proofErr w:type="spellStart"/>
            <w:r w:rsidRPr="0080698C">
              <w:rPr>
                <w:color w:val="000000"/>
              </w:rPr>
              <w:t>DiGiCo</w:t>
            </w:r>
            <w:proofErr w:type="spellEnd"/>
            <w:r w:rsidRPr="0080698C">
              <w:rPr>
                <w:color w:val="000000"/>
              </w:rPr>
              <w:t xml:space="preserve"> S21" ar DANTE tīkla sistēmas </w:t>
            </w:r>
            <w:proofErr w:type="spellStart"/>
            <w:r w:rsidRPr="0080698C">
              <w:rPr>
                <w:color w:val="000000"/>
              </w:rPr>
              <w:t>daudzkanālu</w:t>
            </w:r>
            <w:proofErr w:type="spellEnd"/>
            <w:r w:rsidRPr="0080698C">
              <w:rPr>
                <w:color w:val="000000"/>
              </w:rPr>
              <w:t xml:space="preserve"> analogo/digitālo pārveidotāju komplektu.</w:t>
            </w:r>
          </w:p>
        </w:tc>
        <w:tc>
          <w:tcPr>
            <w:tcW w:w="1740" w:type="dxa"/>
            <w:tcBorders>
              <w:top w:val="nil"/>
              <w:left w:val="nil"/>
              <w:bottom w:val="single" w:sz="4" w:space="0" w:color="auto"/>
              <w:right w:val="single" w:sz="4" w:space="0" w:color="auto"/>
            </w:tcBorders>
            <w:shd w:val="clear" w:color="auto" w:fill="auto"/>
            <w:vAlign w:val="center"/>
            <w:hideMark/>
          </w:tcPr>
          <w:p w14:paraId="0C11F8AD" w14:textId="77777777" w:rsidR="00A438C8" w:rsidRPr="0080698C" w:rsidRDefault="00A438C8">
            <w:pPr>
              <w:jc w:val="center"/>
              <w:rPr>
                <w:color w:val="000000"/>
              </w:rPr>
            </w:pPr>
            <w:r w:rsidRPr="0080698C">
              <w:rPr>
                <w:color w:val="000000"/>
              </w:rPr>
              <w:t>1gb</w:t>
            </w:r>
          </w:p>
        </w:tc>
      </w:tr>
      <w:tr w:rsidR="00A438C8" w:rsidRPr="0080698C" w14:paraId="09B970A4" w14:textId="77777777" w:rsidTr="00A438C8">
        <w:trPr>
          <w:trHeight w:val="936"/>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A5736D9" w14:textId="77777777" w:rsidR="00A438C8" w:rsidRPr="0080698C" w:rsidRDefault="00A438C8">
            <w:pPr>
              <w:jc w:val="center"/>
              <w:rPr>
                <w:color w:val="000000"/>
              </w:rPr>
            </w:pPr>
            <w:r w:rsidRPr="0080698C">
              <w:rPr>
                <w:color w:val="000000"/>
              </w:rPr>
              <w:t>6</w:t>
            </w:r>
          </w:p>
        </w:tc>
        <w:tc>
          <w:tcPr>
            <w:tcW w:w="1857" w:type="dxa"/>
            <w:tcBorders>
              <w:top w:val="nil"/>
              <w:left w:val="nil"/>
              <w:bottom w:val="single" w:sz="4" w:space="0" w:color="auto"/>
              <w:right w:val="nil"/>
            </w:tcBorders>
            <w:shd w:val="clear" w:color="auto" w:fill="auto"/>
            <w:vAlign w:val="center"/>
            <w:hideMark/>
          </w:tcPr>
          <w:p w14:paraId="7EE01086" w14:textId="77777777" w:rsidR="00A438C8" w:rsidRPr="0080698C" w:rsidRDefault="00A438C8">
            <w:pPr>
              <w:rPr>
                <w:color w:val="000000"/>
              </w:rPr>
            </w:pPr>
            <w:r w:rsidRPr="0080698C">
              <w:rPr>
                <w:color w:val="000000"/>
              </w:rPr>
              <w:t>Digitālā skaņas pults</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14:paraId="74E6E1E2" w14:textId="77777777" w:rsidR="00A438C8" w:rsidRPr="0080698C" w:rsidRDefault="00A438C8">
            <w:pPr>
              <w:rPr>
                <w:color w:val="000000"/>
              </w:rPr>
            </w:pPr>
            <w:r w:rsidRPr="0080698C">
              <w:rPr>
                <w:color w:val="000000"/>
              </w:rPr>
              <w:t xml:space="preserve">Profesionāla digitālā skaņas pults sistēma "Allen &amp; </w:t>
            </w:r>
            <w:proofErr w:type="spellStart"/>
            <w:r w:rsidRPr="0080698C">
              <w:rPr>
                <w:color w:val="000000"/>
              </w:rPr>
              <w:t>Heath</w:t>
            </w:r>
            <w:proofErr w:type="spellEnd"/>
            <w:r w:rsidRPr="0080698C">
              <w:rPr>
                <w:color w:val="000000"/>
              </w:rPr>
              <w:t xml:space="preserve"> SQ6" ar DANTE tīkla sistēmas </w:t>
            </w:r>
            <w:proofErr w:type="spellStart"/>
            <w:r w:rsidRPr="0080698C">
              <w:rPr>
                <w:color w:val="000000"/>
              </w:rPr>
              <w:t>daudzkanālu</w:t>
            </w:r>
            <w:proofErr w:type="spellEnd"/>
            <w:r w:rsidRPr="0080698C">
              <w:rPr>
                <w:color w:val="000000"/>
              </w:rPr>
              <w:t xml:space="preserve"> analogo/digitālo pārveidotāju komplektu.</w:t>
            </w:r>
          </w:p>
        </w:tc>
        <w:tc>
          <w:tcPr>
            <w:tcW w:w="1740" w:type="dxa"/>
            <w:tcBorders>
              <w:top w:val="nil"/>
              <w:left w:val="nil"/>
              <w:bottom w:val="single" w:sz="4" w:space="0" w:color="auto"/>
              <w:right w:val="single" w:sz="4" w:space="0" w:color="auto"/>
            </w:tcBorders>
            <w:shd w:val="clear" w:color="auto" w:fill="auto"/>
            <w:vAlign w:val="center"/>
            <w:hideMark/>
          </w:tcPr>
          <w:p w14:paraId="58748905" w14:textId="77777777" w:rsidR="00A438C8" w:rsidRPr="0080698C" w:rsidRDefault="00A438C8">
            <w:pPr>
              <w:jc w:val="center"/>
              <w:rPr>
                <w:color w:val="000000"/>
              </w:rPr>
            </w:pPr>
            <w:r w:rsidRPr="0080698C">
              <w:rPr>
                <w:color w:val="000000"/>
              </w:rPr>
              <w:t>1gb</w:t>
            </w:r>
          </w:p>
        </w:tc>
      </w:tr>
      <w:tr w:rsidR="00A438C8" w:rsidRPr="0080698C" w14:paraId="5D8AB015" w14:textId="77777777" w:rsidTr="00A438C8">
        <w:trPr>
          <w:trHeight w:val="624"/>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A2305AB" w14:textId="77777777" w:rsidR="00A438C8" w:rsidRPr="0080698C" w:rsidRDefault="00A438C8">
            <w:pPr>
              <w:jc w:val="center"/>
              <w:rPr>
                <w:color w:val="000000"/>
              </w:rPr>
            </w:pPr>
            <w:r w:rsidRPr="0080698C">
              <w:rPr>
                <w:color w:val="000000"/>
              </w:rPr>
              <w:t>7</w:t>
            </w:r>
          </w:p>
        </w:tc>
        <w:tc>
          <w:tcPr>
            <w:tcW w:w="1857" w:type="dxa"/>
            <w:tcBorders>
              <w:top w:val="nil"/>
              <w:left w:val="nil"/>
              <w:bottom w:val="single" w:sz="4" w:space="0" w:color="auto"/>
              <w:right w:val="nil"/>
            </w:tcBorders>
            <w:shd w:val="clear" w:color="auto" w:fill="auto"/>
            <w:vAlign w:val="center"/>
            <w:hideMark/>
          </w:tcPr>
          <w:p w14:paraId="1C9D2C8B" w14:textId="77777777" w:rsidR="00A438C8" w:rsidRPr="0080698C" w:rsidRDefault="00A438C8">
            <w:pPr>
              <w:rPr>
                <w:color w:val="000000"/>
              </w:rPr>
            </w:pPr>
            <w:r w:rsidRPr="0080698C">
              <w:rPr>
                <w:color w:val="000000"/>
              </w:rPr>
              <w:t>analogā skaņu pults</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14:paraId="54C2858B" w14:textId="77777777" w:rsidR="00A438C8" w:rsidRPr="0080698C" w:rsidRDefault="00A438C8">
            <w:pPr>
              <w:rPr>
                <w:color w:val="000000"/>
              </w:rPr>
            </w:pPr>
            <w:r w:rsidRPr="0080698C">
              <w:rPr>
                <w:color w:val="000000"/>
              </w:rPr>
              <w:t xml:space="preserve">Profesionāla analogā skaņu pults ar minimums 4gb ieejām un 2 </w:t>
            </w:r>
            <w:proofErr w:type="spellStart"/>
            <w:r w:rsidRPr="0080698C">
              <w:rPr>
                <w:color w:val="000000"/>
              </w:rPr>
              <w:t>gb</w:t>
            </w:r>
            <w:proofErr w:type="spellEnd"/>
            <w:r w:rsidRPr="0080698C">
              <w:rPr>
                <w:color w:val="000000"/>
              </w:rPr>
              <w:t xml:space="preserve"> izejām un austiņu izeju.</w:t>
            </w:r>
          </w:p>
        </w:tc>
        <w:tc>
          <w:tcPr>
            <w:tcW w:w="1740" w:type="dxa"/>
            <w:tcBorders>
              <w:top w:val="nil"/>
              <w:left w:val="nil"/>
              <w:bottom w:val="single" w:sz="4" w:space="0" w:color="auto"/>
              <w:right w:val="single" w:sz="4" w:space="0" w:color="auto"/>
            </w:tcBorders>
            <w:shd w:val="clear" w:color="auto" w:fill="auto"/>
            <w:vAlign w:val="center"/>
            <w:hideMark/>
          </w:tcPr>
          <w:p w14:paraId="458A166A" w14:textId="77777777" w:rsidR="00A438C8" w:rsidRPr="0080698C" w:rsidRDefault="00A438C8">
            <w:pPr>
              <w:jc w:val="center"/>
              <w:rPr>
                <w:color w:val="000000"/>
              </w:rPr>
            </w:pPr>
            <w:r w:rsidRPr="0080698C">
              <w:rPr>
                <w:color w:val="000000"/>
              </w:rPr>
              <w:t>1gb</w:t>
            </w:r>
          </w:p>
        </w:tc>
      </w:tr>
      <w:tr w:rsidR="00A438C8" w:rsidRPr="0080698C" w14:paraId="5A6AE716" w14:textId="77777777" w:rsidTr="00A438C8">
        <w:trPr>
          <w:trHeight w:val="1248"/>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C91EBB9" w14:textId="77777777" w:rsidR="00A438C8" w:rsidRPr="0080698C" w:rsidRDefault="00A438C8">
            <w:pPr>
              <w:jc w:val="center"/>
              <w:rPr>
                <w:color w:val="000000"/>
              </w:rPr>
            </w:pPr>
            <w:r w:rsidRPr="0080698C">
              <w:rPr>
                <w:color w:val="000000"/>
              </w:rPr>
              <w:lastRenderedPageBreak/>
              <w:t>8</w:t>
            </w:r>
          </w:p>
        </w:tc>
        <w:tc>
          <w:tcPr>
            <w:tcW w:w="1857" w:type="dxa"/>
            <w:tcBorders>
              <w:top w:val="nil"/>
              <w:left w:val="nil"/>
              <w:bottom w:val="single" w:sz="4" w:space="0" w:color="auto"/>
              <w:right w:val="nil"/>
            </w:tcBorders>
            <w:shd w:val="clear" w:color="auto" w:fill="auto"/>
            <w:vAlign w:val="center"/>
            <w:hideMark/>
          </w:tcPr>
          <w:p w14:paraId="750CE6BB" w14:textId="77777777" w:rsidR="00A438C8" w:rsidRPr="0080698C" w:rsidRDefault="00A438C8">
            <w:pPr>
              <w:rPr>
                <w:color w:val="000000"/>
              </w:rPr>
            </w:pPr>
            <w:r w:rsidRPr="0080698C">
              <w:rPr>
                <w:color w:val="000000"/>
              </w:rPr>
              <w:t>Bezvada ausu monitoru sistēma “</w:t>
            </w:r>
            <w:proofErr w:type="spellStart"/>
            <w:r w:rsidRPr="0080698C">
              <w:rPr>
                <w:color w:val="000000"/>
              </w:rPr>
              <w:t>In</w:t>
            </w:r>
            <w:proofErr w:type="spellEnd"/>
            <w:r w:rsidRPr="0080698C">
              <w:rPr>
                <w:color w:val="000000"/>
              </w:rPr>
              <w:t xml:space="preserve"> </w:t>
            </w:r>
            <w:proofErr w:type="spellStart"/>
            <w:r w:rsidRPr="0080698C">
              <w:rPr>
                <w:color w:val="000000"/>
              </w:rPr>
              <w:t>Ear</w:t>
            </w:r>
            <w:proofErr w:type="spellEnd"/>
            <w:r w:rsidRPr="0080698C">
              <w:rPr>
                <w:color w:val="000000"/>
              </w:rPr>
              <w:t>”, stereo. Komplekts.</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14:paraId="0AFC7B90" w14:textId="77777777" w:rsidR="00A438C8" w:rsidRPr="0080698C" w:rsidRDefault="00A438C8">
            <w:pPr>
              <w:rPr>
                <w:color w:val="000000"/>
              </w:rPr>
            </w:pPr>
            <w:proofErr w:type="spellStart"/>
            <w:r w:rsidRPr="0080698C">
              <w:rPr>
                <w:color w:val="000000"/>
              </w:rPr>
              <w:t>Shure</w:t>
            </w:r>
            <w:proofErr w:type="spellEnd"/>
            <w:r w:rsidRPr="0080698C">
              <w:rPr>
                <w:color w:val="000000"/>
              </w:rPr>
              <w:t xml:space="preserve"> PSM900/1000. UHF diapazona bezvadu monitora sistēma ar minimums 16 gab. maināmām frekvencēm, netraucētu darbību vienlaicīgi. (komplektā ietilpst raidītājs un uztvērējs ar austiņām).</w:t>
            </w:r>
          </w:p>
        </w:tc>
        <w:tc>
          <w:tcPr>
            <w:tcW w:w="1740" w:type="dxa"/>
            <w:tcBorders>
              <w:top w:val="nil"/>
              <w:left w:val="nil"/>
              <w:bottom w:val="single" w:sz="4" w:space="0" w:color="auto"/>
              <w:right w:val="single" w:sz="4" w:space="0" w:color="auto"/>
            </w:tcBorders>
            <w:shd w:val="clear" w:color="auto" w:fill="auto"/>
            <w:vAlign w:val="center"/>
            <w:hideMark/>
          </w:tcPr>
          <w:p w14:paraId="131CFEE2" w14:textId="77777777" w:rsidR="00A438C8" w:rsidRPr="0080698C" w:rsidRDefault="00A438C8">
            <w:pPr>
              <w:jc w:val="center"/>
              <w:rPr>
                <w:color w:val="000000"/>
              </w:rPr>
            </w:pPr>
            <w:r w:rsidRPr="0080698C">
              <w:rPr>
                <w:color w:val="000000"/>
              </w:rPr>
              <w:t>5gb</w:t>
            </w:r>
          </w:p>
        </w:tc>
      </w:tr>
      <w:tr w:rsidR="00A438C8" w:rsidRPr="0080698C" w14:paraId="2DDE52A8" w14:textId="77777777" w:rsidTr="00A438C8">
        <w:trPr>
          <w:trHeight w:val="936"/>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2301FAB" w14:textId="77777777" w:rsidR="00A438C8" w:rsidRPr="0080698C" w:rsidRDefault="00A438C8">
            <w:pPr>
              <w:jc w:val="center"/>
              <w:rPr>
                <w:color w:val="000000"/>
              </w:rPr>
            </w:pPr>
            <w:r w:rsidRPr="0080698C">
              <w:rPr>
                <w:color w:val="000000"/>
              </w:rPr>
              <w:t>9</w:t>
            </w:r>
          </w:p>
        </w:tc>
        <w:tc>
          <w:tcPr>
            <w:tcW w:w="1857" w:type="dxa"/>
            <w:tcBorders>
              <w:top w:val="nil"/>
              <w:left w:val="nil"/>
              <w:bottom w:val="single" w:sz="4" w:space="0" w:color="auto"/>
              <w:right w:val="nil"/>
            </w:tcBorders>
            <w:shd w:val="clear" w:color="auto" w:fill="auto"/>
            <w:vAlign w:val="center"/>
            <w:hideMark/>
          </w:tcPr>
          <w:p w14:paraId="1B3BB372" w14:textId="77777777" w:rsidR="00A438C8" w:rsidRPr="0080698C" w:rsidRDefault="00A438C8">
            <w:pPr>
              <w:rPr>
                <w:color w:val="000000"/>
              </w:rPr>
            </w:pPr>
            <w:r w:rsidRPr="0080698C">
              <w:rPr>
                <w:color w:val="000000"/>
              </w:rPr>
              <w:t>Vada ausu monitora sistēma “</w:t>
            </w:r>
            <w:proofErr w:type="spellStart"/>
            <w:r w:rsidRPr="0080698C">
              <w:rPr>
                <w:color w:val="000000"/>
              </w:rPr>
              <w:t>In</w:t>
            </w:r>
            <w:proofErr w:type="spellEnd"/>
            <w:r w:rsidRPr="0080698C">
              <w:rPr>
                <w:color w:val="000000"/>
              </w:rPr>
              <w:t xml:space="preserve"> </w:t>
            </w:r>
            <w:proofErr w:type="spellStart"/>
            <w:r w:rsidRPr="0080698C">
              <w:rPr>
                <w:color w:val="000000"/>
              </w:rPr>
              <w:t>Ear</w:t>
            </w:r>
            <w:proofErr w:type="spellEnd"/>
            <w:r w:rsidRPr="0080698C">
              <w:rPr>
                <w:color w:val="000000"/>
              </w:rPr>
              <w:t>”, stereo. Komplekts.</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14:paraId="5C5FEB76" w14:textId="77777777" w:rsidR="00A438C8" w:rsidRPr="0080698C" w:rsidRDefault="00A438C8">
            <w:pPr>
              <w:rPr>
                <w:color w:val="000000"/>
              </w:rPr>
            </w:pPr>
            <w:r w:rsidRPr="0080698C">
              <w:rPr>
                <w:color w:val="000000"/>
              </w:rPr>
              <w:t>Ausu monitoru sistēma ar pastiprinātāju un skaļuma jaudas vājinātāju. ”</w:t>
            </w:r>
            <w:proofErr w:type="spellStart"/>
            <w:r w:rsidRPr="0080698C">
              <w:rPr>
                <w:color w:val="000000"/>
              </w:rPr>
              <w:t>Body</w:t>
            </w:r>
            <w:proofErr w:type="spellEnd"/>
            <w:r w:rsidRPr="0080698C">
              <w:rPr>
                <w:color w:val="000000"/>
              </w:rPr>
              <w:t xml:space="preserve"> </w:t>
            </w:r>
            <w:proofErr w:type="spellStart"/>
            <w:r w:rsidRPr="0080698C">
              <w:rPr>
                <w:color w:val="000000"/>
              </w:rPr>
              <w:t>pack</w:t>
            </w:r>
            <w:proofErr w:type="spellEnd"/>
            <w:r w:rsidRPr="0080698C">
              <w:rPr>
                <w:color w:val="000000"/>
              </w:rPr>
              <w:t>”, austiņas.</w:t>
            </w:r>
          </w:p>
        </w:tc>
        <w:tc>
          <w:tcPr>
            <w:tcW w:w="1740" w:type="dxa"/>
            <w:tcBorders>
              <w:top w:val="nil"/>
              <w:left w:val="nil"/>
              <w:bottom w:val="single" w:sz="4" w:space="0" w:color="auto"/>
              <w:right w:val="single" w:sz="4" w:space="0" w:color="auto"/>
            </w:tcBorders>
            <w:shd w:val="clear" w:color="auto" w:fill="auto"/>
            <w:vAlign w:val="center"/>
            <w:hideMark/>
          </w:tcPr>
          <w:p w14:paraId="66D8FFE8" w14:textId="77777777" w:rsidR="00A438C8" w:rsidRPr="0080698C" w:rsidRDefault="00A438C8">
            <w:pPr>
              <w:jc w:val="center"/>
              <w:rPr>
                <w:color w:val="000000"/>
              </w:rPr>
            </w:pPr>
            <w:r w:rsidRPr="0080698C">
              <w:rPr>
                <w:color w:val="000000"/>
              </w:rPr>
              <w:t>3gb</w:t>
            </w:r>
          </w:p>
        </w:tc>
      </w:tr>
      <w:tr w:rsidR="00A438C8" w:rsidRPr="0080698C" w14:paraId="5B81EA8E" w14:textId="77777777" w:rsidTr="00A438C8">
        <w:trPr>
          <w:trHeight w:val="1248"/>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515B5AC" w14:textId="77777777" w:rsidR="00A438C8" w:rsidRPr="0080698C" w:rsidRDefault="00A438C8">
            <w:pPr>
              <w:jc w:val="center"/>
              <w:rPr>
                <w:color w:val="000000"/>
              </w:rPr>
            </w:pPr>
            <w:r w:rsidRPr="0080698C">
              <w:rPr>
                <w:color w:val="000000"/>
              </w:rPr>
              <w:t>10</w:t>
            </w:r>
          </w:p>
        </w:tc>
        <w:tc>
          <w:tcPr>
            <w:tcW w:w="1857" w:type="dxa"/>
            <w:tcBorders>
              <w:top w:val="nil"/>
              <w:left w:val="nil"/>
              <w:bottom w:val="single" w:sz="4" w:space="0" w:color="auto"/>
              <w:right w:val="nil"/>
            </w:tcBorders>
            <w:shd w:val="clear" w:color="auto" w:fill="auto"/>
            <w:vAlign w:val="center"/>
            <w:hideMark/>
          </w:tcPr>
          <w:p w14:paraId="6CE75BA0" w14:textId="77777777" w:rsidR="00A438C8" w:rsidRPr="0080698C" w:rsidRDefault="00A438C8">
            <w:pPr>
              <w:rPr>
                <w:color w:val="000000"/>
              </w:rPr>
            </w:pPr>
            <w:r w:rsidRPr="0080698C">
              <w:rPr>
                <w:color w:val="000000"/>
              </w:rPr>
              <w:t xml:space="preserve">Bungas </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14:paraId="02B308A8" w14:textId="77777777" w:rsidR="00A438C8" w:rsidRPr="0080698C" w:rsidRDefault="00A438C8">
            <w:pPr>
              <w:rPr>
                <w:color w:val="000000"/>
              </w:rPr>
            </w:pPr>
            <w:r w:rsidRPr="0080698C">
              <w:rPr>
                <w:color w:val="000000"/>
              </w:rPr>
              <w:t xml:space="preserve">Profesionāls bungu komplekts ar sastāvošs no 22” basa bungas, 14’’ solo bungas, 10’’,12’’,16’’ </w:t>
            </w:r>
            <w:proofErr w:type="spellStart"/>
            <w:r w:rsidRPr="0080698C">
              <w:rPr>
                <w:color w:val="000000"/>
              </w:rPr>
              <w:t>tomi</w:t>
            </w:r>
            <w:proofErr w:type="spellEnd"/>
            <w:r w:rsidRPr="0080698C">
              <w:rPr>
                <w:color w:val="000000"/>
              </w:rPr>
              <w:t xml:space="preserve">, statīvi, šķīvju komplekts </w:t>
            </w:r>
            <w:proofErr w:type="spellStart"/>
            <w:r w:rsidRPr="0080698C">
              <w:rPr>
                <w:color w:val="000000"/>
              </w:rPr>
              <w:t>Zildjian</w:t>
            </w:r>
            <w:proofErr w:type="spellEnd"/>
            <w:r w:rsidRPr="0080698C">
              <w:rPr>
                <w:color w:val="000000"/>
              </w:rPr>
              <w:t xml:space="preserve"> K </w:t>
            </w:r>
            <w:proofErr w:type="spellStart"/>
            <w:r w:rsidRPr="0080698C">
              <w:rPr>
                <w:color w:val="000000"/>
              </w:rPr>
              <w:t>Custom</w:t>
            </w:r>
            <w:proofErr w:type="spellEnd"/>
            <w:r w:rsidRPr="0080698C">
              <w:rPr>
                <w:color w:val="000000"/>
              </w:rPr>
              <w:t xml:space="preserve"> sērija (vai līdzvērtīgs),  bundzinieka krēsls, bungu pedālis</w:t>
            </w:r>
          </w:p>
        </w:tc>
        <w:tc>
          <w:tcPr>
            <w:tcW w:w="1740" w:type="dxa"/>
            <w:tcBorders>
              <w:top w:val="nil"/>
              <w:left w:val="nil"/>
              <w:bottom w:val="single" w:sz="4" w:space="0" w:color="auto"/>
              <w:right w:val="single" w:sz="4" w:space="0" w:color="auto"/>
            </w:tcBorders>
            <w:shd w:val="clear" w:color="auto" w:fill="auto"/>
            <w:vAlign w:val="center"/>
            <w:hideMark/>
          </w:tcPr>
          <w:p w14:paraId="295FCE81" w14:textId="77777777" w:rsidR="00A438C8" w:rsidRPr="0080698C" w:rsidRDefault="00A438C8">
            <w:pPr>
              <w:jc w:val="center"/>
              <w:rPr>
                <w:color w:val="000000"/>
              </w:rPr>
            </w:pPr>
            <w:r w:rsidRPr="0080698C">
              <w:rPr>
                <w:color w:val="000000"/>
              </w:rPr>
              <w:t>1kpl</w:t>
            </w:r>
          </w:p>
        </w:tc>
      </w:tr>
      <w:tr w:rsidR="00A438C8" w:rsidRPr="0080698C" w14:paraId="35FF8F94" w14:textId="77777777" w:rsidTr="00A438C8">
        <w:trPr>
          <w:trHeight w:val="936"/>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2102334" w14:textId="77777777" w:rsidR="00A438C8" w:rsidRPr="0080698C" w:rsidRDefault="00A438C8">
            <w:pPr>
              <w:jc w:val="center"/>
              <w:rPr>
                <w:color w:val="000000"/>
              </w:rPr>
            </w:pPr>
            <w:r w:rsidRPr="0080698C">
              <w:rPr>
                <w:color w:val="000000"/>
              </w:rPr>
              <w:t>11</w:t>
            </w:r>
          </w:p>
        </w:tc>
        <w:tc>
          <w:tcPr>
            <w:tcW w:w="1857" w:type="dxa"/>
            <w:tcBorders>
              <w:top w:val="nil"/>
              <w:left w:val="nil"/>
              <w:bottom w:val="single" w:sz="4" w:space="0" w:color="auto"/>
              <w:right w:val="nil"/>
            </w:tcBorders>
            <w:shd w:val="clear" w:color="auto" w:fill="auto"/>
            <w:vAlign w:val="center"/>
            <w:hideMark/>
          </w:tcPr>
          <w:p w14:paraId="60233EA8" w14:textId="77777777" w:rsidR="00A438C8" w:rsidRPr="0080698C" w:rsidRDefault="00A438C8">
            <w:pPr>
              <w:rPr>
                <w:color w:val="000000"/>
              </w:rPr>
            </w:pPr>
            <w:r w:rsidRPr="0080698C">
              <w:rPr>
                <w:color w:val="000000"/>
              </w:rPr>
              <w:t>Ģitāras pastiprinātāji</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14:paraId="432798C9" w14:textId="77777777" w:rsidR="00A438C8" w:rsidRPr="0080698C" w:rsidRDefault="00A438C8">
            <w:pPr>
              <w:rPr>
                <w:color w:val="000000"/>
              </w:rPr>
            </w:pPr>
            <w:r w:rsidRPr="0080698C">
              <w:rPr>
                <w:color w:val="000000"/>
              </w:rPr>
              <w:t xml:space="preserve">Profesionāls </w:t>
            </w:r>
            <w:proofErr w:type="spellStart"/>
            <w:r w:rsidRPr="0080698C">
              <w:rPr>
                <w:color w:val="000000"/>
              </w:rPr>
              <w:t>basģitāras</w:t>
            </w:r>
            <w:proofErr w:type="spellEnd"/>
            <w:r w:rsidRPr="0080698C">
              <w:rPr>
                <w:color w:val="000000"/>
              </w:rPr>
              <w:t xml:space="preserve"> kabinets un pastiprinātājs ar jaudu ne mazāk kā 500W, Grafiskā EQ apstrāde, kabinetam ne mazāk par 4x10” skaļruņiem. (</w:t>
            </w:r>
            <w:proofErr w:type="spellStart"/>
            <w:r w:rsidRPr="0080698C">
              <w:rPr>
                <w:color w:val="000000"/>
              </w:rPr>
              <w:t>Ampeg</w:t>
            </w:r>
            <w:proofErr w:type="spellEnd"/>
            <w:r w:rsidRPr="0080698C">
              <w:rPr>
                <w:color w:val="000000"/>
              </w:rPr>
              <w:t xml:space="preserve">, </w:t>
            </w:r>
            <w:proofErr w:type="spellStart"/>
            <w:r w:rsidRPr="0080698C">
              <w:rPr>
                <w:color w:val="000000"/>
              </w:rPr>
              <w:t>Eden</w:t>
            </w:r>
            <w:proofErr w:type="spellEnd"/>
            <w:r w:rsidRPr="0080698C">
              <w:rPr>
                <w:color w:val="000000"/>
              </w:rPr>
              <w:t xml:space="preserve"> vai līdzvērtīgs)</w:t>
            </w:r>
          </w:p>
        </w:tc>
        <w:tc>
          <w:tcPr>
            <w:tcW w:w="1740" w:type="dxa"/>
            <w:tcBorders>
              <w:top w:val="nil"/>
              <w:left w:val="nil"/>
              <w:bottom w:val="single" w:sz="4" w:space="0" w:color="auto"/>
              <w:right w:val="single" w:sz="4" w:space="0" w:color="auto"/>
            </w:tcBorders>
            <w:shd w:val="clear" w:color="auto" w:fill="auto"/>
            <w:vAlign w:val="center"/>
            <w:hideMark/>
          </w:tcPr>
          <w:p w14:paraId="611D241E" w14:textId="77777777" w:rsidR="00A438C8" w:rsidRPr="0080698C" w:rsidRDefault="00A438C8">
            <w:pPr>
              <w:jc w:val="center"/>
              <w:rPr>
                <w:color w:val="000000"/>
              </w:rPr>
            </w:pPr>
            <w:r w:rsidRPr="0080698C">
              <w:rPr>
                <w:color w:val="000000"/>
              </w:rPr>
              <w:t>1gb</w:t>
            </w:r>
          </w:p>
        </w:tc>
      </w:tr>
      <w:tr w:rsidR="00A438C8" w:rsidRPr="0080698C" w14:paraId="55E6D358" w14:textId="77777777" w:rsidTr="00A438C8">
        <w:trPr>
          <w:trHeight w:val="624"/>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8340432" w14:textId="77777777" w:rsidR="00A438C8" w:rsidRPr="0080698C" w:rsidRDefault="00A438C8">
            <w:pPr>
              <w:jc w:val="center"/>
              <w:rPr>
                <w:color w:val="000000"/>
              </w:rPr>
            </w:pPr>
            <w:r w:rsidRPr="0080698C">
              <w:rPr>
                <w:color w:val="000000"/>
              </w:rPr>
              <w:t>12</w:t>
            </w:r>
          </w:p>
        </w:tc>
        <w:tc>
          <w:tcPr>
            <w:tcW w:w="1857" w:type="dxa"/>
            <w:tcBorders>
              <w:top w:val="nil"/>
              <w:left w:val="nil"/>
              <w:bottom w:val="single" w:sz="4" w:space="0" w:color="auto"/>
              <w:right w:val="nil"/>
            </w:tcBorders>
            <w:shd w:val="clear" w:color="auto" w:fill="auto"/>
            <w:vAlign w:val="center"/>
            <w:hideMark/>
          </w:tcPr>
          <w:p w14:paraId="6E91CD6D" w14:textId="77777777" w:rsidR="00A438C8" w:rsidRPr="0080698C" w:rsidRDefault="00A438C8">
            <w:pPr>
              <w:rPr>
                <w:color w:val="000000"/>
              </w:rPr>
            </w:pPr>
            <w:r w:rsidRPr="0080698C">
              <w:rPr>
                <w:color w:val="000000"/>
              </w:rPr>
              <w:t>Ģitāras pastiprinātāji</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14:paraId="6A82B193" w14:textId="77777777" w:rsidR="00A438C8" w:rsidRPr="0080698C" w:rsidRDefault="00A438C8">
            <w:pPr>
              <w:rPr>
                <w:color w:val="000000"/>
              </w:rPr>
            </w:pPr>
            <w:r w:rsidRPr="0080698C">
              <w:rPr>
                <w:color w:val="000000"/>
              </w:rPr>
              <w:t>ģitāras pastiprinātājs ar minimums 2 gab. 12" skaļruņiem, jauda virs 50W. (</w:t>
            </w:r>
            <w:proofErr w:type="spellStart"/>
            <w:r w:rsidRPr="0080698C">
              <w:rPr>
                <w:color w:val="000000"/>
              </w:rPr>
              <w:t>Fender</w:t>
            </w:r>
            <w:proofErr w:type="spellEnd"/>
            <w:r w:rsidRPr="0080698C">
              <w:rPr>
                <w:color w:val="000000"/>
              </w:rPr>
              <w:t xml:space="preserve"> </w:t>
            </w:r>
            <w:proofErr w:type="spellStart"/>
            <w:r w:rsidRPr="0080698C">
              <w:rPr>
                <w:color w:val="000000"/>
              </w:rPr>
              <w:t>Twin</w:t>
            </w:r>
            <w:proofErr w:type="spellEnd"/>
            <w:r w:rsidRPr="0080698C">
              <w:rPr>
                <w:color w:val="000000"/>
              </w:rPr>
              <w:t xml:space="preserve"> </w:t>
            </w:r>
            <w:proofErr w:type="spellStart"/>
            <w:r w:rsidRPr="0080698C">
              <w:rPr>
                <w:color w:val="000000"/>
              </w:rPr>
              <w:t>Reverb</w:t>
            </w:r>
            <w:proofErr w:type="spellEnd"/>
            <w:r w:rsidRPr="0080698C">
              <w:rPr>
                <w:color w:val="000000"/>
              </w:rPr>
              <w:t xml:space="preserve"> vai līdzvērtīgs)</w:t>
            </w:r>
          </w:p>
        </w:tc>
        <w:tc>
          <w:tcPr>
            <w:tcW w:w="1740" w:type="dxa"/>
            <w:tcBorders>
              <w:top w:val="nil"/>
              <w:left w:val="nil"/>
              <w:bottom w:val="single" w:sz="4" w:space="0" w:color="auto"/>
              <w:right w:val="single" w:sz="4" w:space="0" w:color="auto"/>
            </w:tcBorders>
            <w:shd w:val="clear" w:color="auto" w:fill="auto"/>
            <w:vAlign w:val="center"/>
            <w:hideMark/>
          </w:tcPr>
          <w:p w14:paraId="32E352A8" w14:textId="77777777" w:rsidR="00A438C8" w:rsidRPr="0080698C" w:rsidRDefault="00A438C8">
            <w:pPr>
              <w:jc w:val="center"/>
              <w:rPr>
                <w:color w:val="000000"/>
              </w:rPr>
            </w:pPr>
            <w:r w:rsidRPr="0080698C">
              <w:rPr>
                <w:color w:val="000000"/>
              </w:rPr>
              <w:t>1gb</w:t>
            </w:r>
          </w:p>
        </w:tc>
      </w:tr>
      <w:tr w:rsidR="00A438C8" w:rsidRPr="0080698C" w14:paraId="512FB75E" w14:textId="77777777" w:rsidTr="00A438C8">
        <w:trPr>
          <w:trHeight w:val="1248"/>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346A86B" w14:textId="77777777" w:rsidR="00A438C8" w:rsidRPr="0080698C" w:rsidRDefault="00A438C8">
            <w:pPr>
              <w:jc w:val="center"/>
              <w:rPr>
                <w:color w:val="000000"/>
              </w:rPr>
            </w:pPr>
            <w:r w:rsidRPr="0080698C">
              <w:rPr>
                <w:color w:val="000000"/>
              </w:rPr>
              <w:t>13</w:t>
            </w:r>
          </w:p>
        </w:tc>
        <w:tc>
          <w:tcPr>
            <w:tcW w:w="1857" w:type="dxa"/>
            <w:tcBorders>
              <w:top w:val="nil"/>
              <w:left w:val="nil"/>
              <w:bottom w:val="single" w:sz="4" w:space="0" w:color="auto"/>
              <w:right w:val="nil"/>
            </w:tcBorders>
            <w:shd w:val="clear" w:color="auto" w:fill="auto"/>
            <w:vAlign w:val="center"/>
            <w:hideMark/>
          </w:tcPr>
          <w:p w14:paraId="18B7D55C" w14:textId="77777777" w:rsidR="00A438C8" w:rsidRPr="0080698C" w:rsidRDefault="00A438C8">
            <w:pPr>
              <w:rPr>
                <w:color w:val="000000"/>
              </w:rPr>
            </w:pPr>
            <w:r w:rsidRPr="0080698C">
              <w:rPr>
                <w:color w:val="000000"/>
              </w:rPr>
              <w:t>Bezvadu mikrofoni. Komplekts.</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14:paraId="5F80DEA5" w14:textId="77777777" w:rsidR="00A438C8" w:rsidRPr="0080698C" w:rsidRDefault="00A438C8">
            <w:pPr>
              <w:rPr>
                <w:color w:val="000000"/>
              </w:rPr>
            </w:pPr>
            <w:r w:rsidRPr="0080698C">
              <w:rPr>
                <w:color w:val="000000"/>
              </w:rPr>
              <w:t xml:space="preserve">UHF diapazona bezvadu mikrofona sistēma ar minimums 16 maināmām frekvencēm, netraucētu darbību vienlaicīgi. (komplektā ietilpst uztvērējs, rokas mikrofons, </w:t>
            </w:r>
            <w:proofErr w:type="spellStart"/>
            <w:r w:rsidRPr="0080698C">
              <w:rPr>
                <w:color w:val="000000"/>
              </w:rPr>
              <w:t>virziendarbības</w:t>
            </w:r>
            <w:proofErr w:type="spellEnd"/>
            <w:r w:rsidRPr="0080698C">
              <w:rPr>
                <w:color w:val="000000"/>
              </w:rPr>
              <w:t xml:space="preserve"> un apļveida antenas, baterijas)</w:t>
            </w:r>
          </w:p>
        </w:tc>
        <w:tc>
          <w:tcPr>
            <w:tcW w:w="1740" w:type="dxa"/>
            <w:tcBorders>
              <w:top w:val="nil"/>
              <w:left w:val="nil"/>
              <w:bottom w:val="single" w:sz="4" w:space="0" w:color="auto"/>
              <w:right w:val="single" w:sz="4" w:space="0" w:color="auto"/>
            </w:tcBorders>
            <w:shd w:val="clear" w:color="auto" w:fill="auto"/>
            <w:vAlign w:val="center"/>
            <w:hideMark/>
          </w:tcPr>
          <w:p w14:paraId="6DEA50EE" w14:textId="77777777" w:rsidR="00A438C8" w:rsidRPr="0080698C" w:rsidRDefault="00A438C8">
            <w:pPr>
              <w:jc w:val="center"/>
              <w:rPr>
                <w:color w:val="000000"/>
              </w:rPr>
            </w:pPr>
            <w:r w:rsidRPr="0080698C">
              <w:rPr>
                <w:color w:val="000000"/>
              </w:rPr>
              <w:t>4gb</w:t>
            </w:r>
          </w:p>
        </w:tc>
      </w:tr>
      <w:tr w:rsidR="00A438C8" w:rsidRPr="0080698C" w14:paraId="323CD3BF" w14:textId="77777777" w:rsidTr="00A438C8">
        <w:trPr>
          <w:trHeight w:val="312"/>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E9A6332" w14:textId="77777777" w:rsidR="00A438C8" w:rsidRPr="0080698C" w:rsidRDefault="00A438C8">
            <w:pPr>
              <w:jc w:val="center"/>
              <w:rPr>
                <w:color w:val="000000"/>
              </w:rPr>
            </w:pPr>
            <w:r w:rsidRPr="0080698C">
              <w:rPr>
                <w:color w:val="000000"/>
              </w:rPr>
              <w:t>14</w:t>
            </w:r>
          </w:p>
        </w:tc>
        <w:tc>
          <w:tcPr>
            <w:tcW w:w="1857" w:type="dxa"/>
            <w:tcBorders>
              <w:top w:val="nil"/>
              <w:left w:val="nil"/>
              <w:bottom w:val="single" w:sz="4" w:space="0" w:color="auto"/>
              <w:right w:val="nil"/>
            </w:tcBorders>
            <w:shd w:val="clear" w:color="auto" w:fill="auto"/>
            <w:vAlign w:val="center"/>
            <w:hideMark/>
          </w:tcPr>
          <w:p w14:paraId="73DC4B07" w14:textId="77777777" w:rsidR="00A438C8" w:rsidRPr="0080698C" w:rsidRDefault="00A438C8">
            <w:pPr>
              <w:rPr>
                <w:color w:val="1C1C1C"/>
              </w:rPr>
            </w:pPr>
            <w:r w:rsidRPr="0080698C">
              <w:rPr>
                <w:color w:val="1C1C1C"/>
              </w:rPr>
              <w:t>Mikrofons</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14:paraId="653751E3" w14:textId="77777777" w:rsidR="00A438C8" w:rsidRPr="0080698C" w:rsidRDefault="00A438C8">
            <w:pPr>
              <w:rPr>
                <w:color w:val="1C1C1C"/>
              </w:rPr>
            </w:pPr>
            <w:proofErr w:type="spellStart"/>
            <w:r w:rsidRPr="0080698C">
              <w:rPr>
                <w:color w:val="1C1C1C"/>
              </w:rPr>
              <w:t>Shure</w:t>
            </w:r>
            <w:proofErr w:type="spellEnd"/>
            <w:r w:rsidRPr="0080698C">
              <w:rPr>
                <w:color w:val="1C1C1C"/>
              </w:rPr>
              <w:t xml:space="preserve"> Beta 91A</w:t>
            </w:r>
          </w:p>
        </w:tc>
        <w:tc>
          <w:tcPr>
            <w:tcW w:w="1740" w:type="dxa"/>
            <w:tcBorders>
              <w:top w:val="nil"/>
              <w:left w:val="nil"/>
              <w:bottom w:val="single" w:sz="4" w:space="0" w:color="auto"/>
              <w:right w:val="single" w:sz="4" w:space="0" w:color="auto"/>
            </w:tcBorders>
            <w:shd w:val="clear" w:color="auto" w:fill="auto"/>
            <w:vAlign w:val="center"/>
            <w:hideMark/>
          </w:tcPr>
          <w:p w14:paraId="164D6588" w14:textId="77777777" w:rsidR="00A438C8" w:rsidRPr="0080698C" w:rsidRDefault="00A438C8">
            <w:pPr>
              <w:jc w:val="center"/>
              <w:rPr>
                <w:color w:val="000000"/>
              </w:rPr>
            </w:pPr>
            <w:r w:rsidRPr="0080698C">
              <w:rPr>
                <w:color w:val="000000"/>
              </w:rPr>
              <w:t>1gb</w:t>
            </w:r>
          </w:p>
        </w:tc>
      </w:tr>
      <w:tr w:rsidR="00A438C8" w:rsidRPr="0080698C" w14:paraId="347378EC" w14:textId="77777777" w:rsidTr="00A438C8">
        <w:trPr>
          <w:trHeight w:val="312"/>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29408D9" w14:textId="77777777" w:rsidR="00A438C8" w:rsidRPr="0080698C" w:rsidRDefault="00A438C8">
            <w:pPr>
              <w:jc w:val="center"/>
              <w:rPr>
                <w:color w:val="000000"/>
              </w:rPr>
            </w:pPr>
            <w:r w:rsidRPr="0080698C">
              <w:rPr>
                <w:color w:val="000000"/>
              </w:rPr>
              <w:t>15</w:t>
            </w:r>
          </w:p>
        </w:tc>
        <w:tc>
          <w:tcPr>
            <w:tcW w:w="1857" w:type="dxa"/>
            <w:tcBorders>
              <w:top w:val="nil"/>
              <w:left w:val="nil"/>
              <w:bottom w:val="single" w:sz="4" w:space="0" w:color="auto"/>
              <w:right w:val="nil"/>
            </w:tcBorders>
            <w:shd w:val="clear" w:color="auto" w:fill="auto"/>
            <w:vAlign w:val="center"/>
            <w:hideMark/>
          </w:tcPr>
          <w:p w14:paraId="64244B17" w14:textId="77777777" w:rsidR="00A438C8" w:rsidRPr="0080698C" w:rsidRDefault="00A438C8">
            <w:pPr>
              <w:rPr>
                <w:color w:val="1C1C1C"/>
              </w:rPr>
            </w:pPr>
            <w:r w:rsidRPr="0080698C">
              <w:rPr>
                <w:color w:val="1C1C1C"/>
              </w:rPr>
              <w:t>Mikrofons</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14:paraId="5F619E86" w14:textId="77777777" w:rsidR="00A438C8" w:rsidRPr="0080698C" w:rsidRDefault="00A438C8">
            <w:pPr>
              <w:rPr>
                <w:color w:val="1C1C1C"/>
              </w:rPr>
            </w:pPr>
            <w:proofErr w:type="spellStart"/>
            <w:r w:rsidRPr="0080698C">
              <w:rPr>
                <w:color w:val="1C1C1C"/>
              </w:rPr>
              <w:t>Sennheiser</w:t>
            </w:r>
            <w:proofErr w:type="spellEnd"/>
            <w:r w:rsidRPr="0080698C">
              <w:rPr>
                <w:color w:val="1C1C1C"/>
              </w:rPr>
              <w:t xml:space="preserve"> E 902, vai </w:t>
            </w:r>
            <w:proofErr w:type="spellStart"/>
            <w:r w:rsidRPr="0080698C">
              <w:rPr>
                <w:color w:val="1C1C1C"/>
              </w:rPr>
              <w:t>Shure</w:t>
            </w:r>
            <w:proofErr w:type="spellEnd"/>
            <w:r w:rsidRPr="0080698C">
              <w:rPr>
                <w:color w:val="1C1C1C"/>
              </w:rPr>
              <w:t xml:space="preserve"> B52, vai </w:t>
            </w:r>
            <w:proofErr w:type="spellStart"/>
            <w:r w:rsidRPr="0080698C">
              <w:rPr>
                <w:color w:val="1C1C1C"/>
              </w:rPr>
              <w:t>Audix</w:t>
            </w:r>
            <w:proofErr w:type="spellEnd"/>
            <w:r w:rsidRPr="0080698C">
              <w:rPr>
                <w:color w:val="1C1C1C"/>
              </w:rPr>
              <w:t xml:space="preserve"> D6</w:t>
            </w:r>
          </w:p>
        </w:tc>
        <w:tc>
          <w:tcPr>
            <w:tcW w:w="1740" w:type="dxa"/>
            <w:tcBorders>
              <w:top w:val="nil"/>
              <w:left w:val="nil"/>
              <w:bottom w:val="single" w:sz="4" w:space="0" w:color="auto"/>
              <w:right w:val="single" w:sz="4" w:space="0" w:color="auto"/>
            </w:tcBorders>
            <w:shd w:val="clear" w:color="auto" w:fill="auto"/>
            <w:vAlign w:val="center"/>
            <w:hideMark/>
          </w:tcPr>
          <w:p w14:paraId="3F0B6D78" w14:textId="77777777" w:rsidR="00A438C8" w:rsidRPr="0080698C" w:rsidRDefault="00A438C8">
            <w:pPr>
              <w:jc w:val="center"/>
              <w:rPr>
                <w:color w:val="000000"/>
              </w:rPr>
            </w:pPr>
            <w:r w:rsidRPr="0080698C">
              <w:rPr>
                <w:color w:val="000000"/>
              </w:rPr>
              <w:t>1gb</w:t>
            </w:r>
          </w:p>
        </w:tc>
      </w:tr>
      <w:tr w:rsidR="00A438C8" w:rsidRPr="0080698C" w14:paraId="07B14CAC" w14:textId="77777777" w:rsidTr="00A438C8">
        <w:trPr>
          <w:trHeight w:val="312"/>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CF2D7E4" w14:textId="77777777" w:rsidR="00A438C8" w:rsidRPr="0080698C" w:rsidRDefault="00A438C8">
            <w:pPr>
              <w:jc w:val="center"/>
              <w:rPr>
                <w:color w:val="000000"/>
              </w:rPr>
            </w:pPr>
            <w:r w:rsidRPr="0080698C">
              <w:rPr>
                <w:color w:val="000000"/>
              </w:rPr>
              <w:t>16</w:t>
            </w:r>
          </w:p>
        </w:tc>
        <w:tc>
          <w:tcPr>
            <w:tcW w:w="1857" w:type="dxa"/>
            <w:tcBorders>
              <w:top w:val="nil"/>
              <w:left w:val="nil"/>
              <w:bottom w:val="single" w:sz="4" w:space="0" w:color="auto"/>
              <w:right w:val="nil"/>
            </w:tcBorders>
            <w:shd w:val="clear" w:color="auto" w:fill="auto"/>
            <w:vAlign w:val="center"/>
            <w:hideMark/>
          </w:tcPr>
          <w:p w14:paraId="1B511DB9" w14:textId="77777777" w:rsidR="00A438C8" w:rsidRPr="0080698C" w:rsidRDefault="00A438C8">
            <w:pPr>
              <w:rPr>
                <w:color w:val="1C1C1C"/>
              </w:rPr>
            </w:pPr>
            <w:r w:rsidRPr="0080698C">
              <w:rPr>
                <w:color w:val="1C1C1C"/>
              </w:rPr>
              <w:t>Mikrofons</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14:paraId="11EDF829" w14:textId="77777777" w:rsidR="00A438C8" w:rsidRPr="0080698C" w:rsidRDefault="00A438C8">
            <w:pPr>
              <w:rPr>
                <w:color w:val="000000"/>
              </w:rPr>
            </w:pPr>
            <w:proofErr w:type="spellStart"/>
            <w:r w:rsidRPr="0080698C">
              <w:rPr>
                <w:color w:val="000000"/>
              </w:rPr>
              <w:t>Sennheiser</w:t>
            </w:r>
            <w:proofErr w:type="spellEnd"/>
            <w:r w:rsidRPr="0080698C">
              <w:rPr>
                <w:color w:val="000000"/>
              </w:rPr>
              <w:t xml:space="preserve"> e604 vai e906</w:t>
            </w:r>
          </w:p>
        </w:tc>
        <w:tc>
          <w:tcPr>
            <w:tcW w:w="1740" w:type="dxa"/>
            <w:tcBorders>
              <w:top w:val="nil"/>
              <w:left w:val="nil"/>
              <w:bottom w:val="single" w:sz="4" w:space="0" w:color="auto"/>
              <w:right w:val="single" w:sz="4" w:space="0" w:color="auto"/>
            </w:tcBorders>
            <w:shd w:val="clear" w:color="auto" w:fill="auto"/>
            <w:vAlign w:val="center"/>
            <w:hideMark/>
          </w:tcPr>
          <w:p w14:paraId="7155E7FA" w14:textId="77777777" w:rsidR="00A438C8" w:rsidRPr="0080698C" w:rsidRDefault="00A438C8">
            <w:pPr>
              <w:jc w:val="center"/>
              <w:rPr>
                <w:color w:val="000000"/>
              </w:rPr>
            </w:pPr>
            <w:r w:rsidRPr="0080698C">
              <w:rPr>
                <w:color w:val="000000"/>
              </w:rPr>
              <w:t>5gb</w:t>
            </w:r>
          </w:p>
        </w:tc>
      </w:tr>
      <w:tr w:rsidR="00A438C8" w:rsidRPr="0080698C" w14:paraId="5A0D4EF6" w14:textId="77777777" w:rsidTr="00A438C8">
        <w:trPr>
          <w:trHeight w:val="312"/>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7D716DC" w14:textId="77777777" w:rsidR="00A438C8" w:rsidRPr="0080698C" w:rsidRDefault="00A438C8">
            <w:pPr>
              <w:jc w:val="center"/>
              <w:rPr>
                <w:color w:val="000000"/>
              </w:rPr>
            </w:pPr>
            <w:r w:rsidRPr="0080698C">
              <w:rPr>
                <w:color w:val="000000"/>
              </w:rPr>
              <w:t>17</w:t>
            </w:r>
          </w:p>
        </w:tc>
        <w:tc>
          <w:tcPr>
            <w:tcW w:w="1857" w:type="dxa"/>
            <w:tcBorders>
              <w:top w:val="nil"/>
              <w:left w:val="nil"/>
              <w:bottom w:val="single" w:sz="4" w:space="0" w:color="auto"/>
              <w:right w:val="nil"/>
            </w:tcBorders>
            <w:shd w:val="clear" w:color="auto" w:fill="auto"/>
            <w:vAlign w:val="center"/>
            <w:hideMark/>
          </w:tcPr>
          <w:p w14:paraId="5194CE7D" w14:textId="77777777" w:rsidR="00A438C8" w:rsidRPr="0080698C" w:rsidRDefault="00A438C8">
            <w:pPr>
              <w:rPr>
                <w:color w:val="1C1C1C"/>
              </w:rPr>
            </w:pPr>
            <w:r w:rsidRPr="0080698C">
              <w:rPr>
                <w:color w:val="1C1C1C"/>
              </w:rPr>
              <w:t>Mikrofons</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14:paraId="54C25FB6" w14:textId="77777777" w:rsidR="00A438C8" w:rsidRPr="0080698C" w:rsidRDefault="00A438C8">
            <w:pPr>
              <w:rPr>
                <w:color w:val="000000"/>
              </w:rPr>
            </w:pPr>
            <w:proofErr w:type="spellStart"/>
            <w:r w:rsidRPr="0080698C">
              <w:rPr>
                <w:color w:val="000000"/>
              </w:rPr>
              <w:t>Shure</w:t>
            </w:r>
            <w:proofErr w:type="spellEnd"/>
            <w:r w:rsidRPr="0080698C">
              <w:rPr>
                <w:color w:val="000000"/>
              </w:rPr>
              <w:t xml:space="preserve"> SM57</w:t>
            </w:r>
          </w:p>
        </w:tc>
        <w:tc>
          <w:tcPr>
            <w:tcW w:w="1740" w:type="dxa"/>
            <w:tcBorders>
              <w:top w:val="nil"/>
              <w:left w:val="nil"/>
              <w:bottom w:val="single" w:sz="4" w:space="0" w:color="auto"/>
              <w:right w:val="single" w:sz="4" w:space="0" w:color="auto"/>
            </w:tcBorders>
            <w:shd w:val="clear" w:color="auto" w:fill="auto"/>
            <w:vAlign w:val="center"/>
            <w:hideMark/>
          </w:tcPr>
          <w:p w14:paraId="3FDE9BD7" w14:textId="77777777" w:rsidR="00A438C8" w:rsidRPr="0080698C" w:rsidRDefault="00A438C8">
            <w:pPr>
              <w:jc w:val="center"/>
              <w:rPr>
                <w:color w:val="000000"/>
              </w:rPr>
            </w:pPr>
            <w:r w:rsidRPr="0080698C">
              <w:rPr>
                <w:color w:val="000000"/>
              </w:rPr>
              <w:t>2gb</w:t>
            </w:r>
          </w:p>
        </w:tc>
      </w:tr>
      <w:tr w:rsidR="00A438C8" w:rsidRPr="0080698C" w14:paraId="058DB380" w14:textId="77777777" w:rsidTr="00A438C8">
        <w:trPr>
          <w:trHeight w:val="312"/>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B9B14A0" w14:textId="77777777" w:rsidR="00A438C8" w:rsidRPr="0080698C" w:rsidRDefault="00A438C8">
            <w:pPr>
              <w:jc w:val="center"/>
              <w:rPr>
                <w:color w:val="000000"/>
              </w:rPr>
            </w:pPr>
            <w:r w:rsidRPr="0080698C">
              <w:rPr>
                <w:color w:val="000000"/>
              </w:rPr>
              <w:t>18</w:t>
            </w:r>
          </w:p>
        </w:tc>
        <w:tc>
          <w:tcPr>
            <w:tcW w:w="1857" w:type="dxa"/>
            <w:tcBorders>
              <w:top w:val="nil"/>
              <w:left w:val="nil"/>
              <w:bottom w:val="single" w:sz="4" w:space="0" w:color="auto"/>
              <w:right w:val="nil"/>
            </w:tcBorders>
            <w:shd w:val="clear" w:color="auto" w:fill="auto"/>
            <w:vAlign w:val="center"/>
            <w:hideMark/>
          </w:tcPr>
          <w:p w14:paraId="17730F20" w14:textId="77777777" w:rsidR="00A438C8" w:rsidRPr="0080698C" w:rsidRDefault="00A438C8">
            <w:pPr>
              <w:rPr>
                <w:color w:val="1C1C1C"/>
              </w:rPr>
            </w:pPr>
            <w:r w:rsidRPr="0080698C">
              <w:rPr>
                <w:color w:val="1C1C1C"/>
              </w:rPr>
              <w:t>Mikrofons</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14:paraId="3417FFAA" w14:textId="77777777" w:rsidR="00A438C8" w:rsidRPr="0080698C" w:rsidRDefault="00A438C8">
            <w:pPr>
              <w:rPr>
                <w:color w:val="000000"/>
              </w:rPr>
            </w:pPr>
            <w:proofErr w:type="spellStart"/>
            <w:r w:rsidRPr="0080698C">
              <w:rPr>
                <w:color w:val="000000"/>
              </w:rPr>
              <w:t>Neumann</w:t>
            </w:r>
            <w:proofErr w:type="spellEnd"/>
            <w:r w:rsidRPr="0080698C">
              <w:rPr>
                <w:color w:val="000000"/>
              </w:rPr>
              <w:t xml:space="preserve"> KM184 vai </w:t>
            </w:r>
            <w:proofErr w:type="spellStart"/>
            <w:r w:rsidRPr="0080698C">
              <w:rPr>
                <w:color w:val="000000"/>
              </w:rPr>
              <w:t>Beyerdynamic</w:t>
            </w:r>
            <w:proofErr w:type="spellEnd"/>
            <w:r w:rsidRPr="0080698C">
              <w:rPr>
                <w:color w:val="000000"/>
              </w:rPr>
              <w:t xml:space="preserve"> MC 930 </w:t>
            </w:r>
          </w:p>
        </w:tc>
        <w:tc>
          <w:tcPr>
            <w:tcW w:w="1740" w:type="dxa"/>
            <w:tcBorders>
              <w:top w:val="nil"/>
              <w:left w:val="nil"/>
              <w:bottom w:val="single" w:sz="4" w:space="0" w:color="auto"/>
              <w:right w:val="single" w:sz="4" w:space="0" w:color="auto"/>
            </w:tcBorders>
            <w:shd w:val="clear" w:color="auto" w:fill="auto"/>
            <w:vAlign w:val="center"/>
            <w:hideMark/>
          </w:tcPr>
          <w:p w14:paraId="17B7E9B6" w14:textId="77777777" w:rsidR="00A438C8" w:rsidRPr="0080698C" w:rsidRDefault="00A438C8">
            <w:pPr>
              <w:jc w:val="center"/>
              <w:rPr>
                <w:color w:val="000000"/>
              </w:rPr>
            </w:pPr>
            <w:r w:rsidRPr="0080698C">
              <w:rPr>
                <w:color w:val="000000"/>
              </w:rPr>
              <w:t>4gb</w:t>
            </w:r>
          </w:p>
        </w:tc>
      </w:tr>
      <w:tr w:rsidR="00A438C8" w:rsidRPr="0080698C" w14:paraId="4CB2529F" w14:textId="77777777" w:rsidTr="00A438C8">
        <w:trPr>
          <w:trHeight w:val="312"/>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82BFACF" w14:textId="77777777" w:rsidR="00A438C8" w:rsidRPr="0080698C" w:rsidRDefault="00A438C8">
            <w:pPr>
              <w:jc w:val="center"/>
              <w:rPr>
                <w:color w:val="000000"/>
              </w:rPr>
            </w:pPr>
            <w:r w:rsidRPr="0080698C">
              <w:rPr>
                <w:color w:val="000000"/>
              </w:rPr>
              <w:t>19</w:t>
            </w:r>
          </w:p>
        </w:tc>
        <w:tc>
          <w:tcPr>
            <w:tcW w:w="1857" w:type="dxa"/>
            <w:tcBorders>
              <w:top w:val="nil"/>
              <w:left w:val="nil"/>
              <w:bottom w:val="single" w:sz="4" w:space="0" w:color="auto"/>
              <w:right w:val="nil"/>
            </w:tcBorders>
            <w:shd w:val="clear" w:color="auto" w:fill="auto"/>
            <w:vAlign w:val="center"/>
            <w:hideMark/>
          </w:tcPr>
          <w:p w14:paraId="3A41B1B7" w14:textId="77777777" w:rsidR="00A438C8" w:rsidRPr="0080698C" w:rsidRDefault="00A438C8">
            <w:pPr>
              <w:rPr>
                <w:color w:val="1C1C1C"/>
              </w:rPr>
            </w:pPr>
            <w:r w:rsidRPr="0080698C">
              <w:rPr>
                <w:color w:val="1C1C1C"/>
              </w:rPr>
              <w:t>Mikrofons</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14:paraId="054B7D25" w14:textId="77777777" w:rsidR="00A438C8" w:rsidRPr="0080698C" w:rsidRDefault="00A438C8">
            <w:pPr>
              <w:rPr>
                <w:color w:val="000000"/>
              </w:rPr>
            </w:pPr>
            <w:proofErr w:type="spellStart"/>
            <w:r w:rsidRPr="0080698C">
              <w:rPr>
                <w:color w:val="000000"/>
              </w:rPr>
              <w:t>Shure</w:t>
            </w:r>
            <w:proofErr w:type="spellEnd"/>
            <w:r w:rsidRPr="0080698C">
              <w:rPr>
                <w:color w:val="000000"/>
              </w:rPr>
              <w:t xml:space="preserve"> SM58 vai </w:t>
            </w:r>
            <w:proofErr w:type="spellStart"/>
            <w:r w:rsidRPr="0080698C">
              <w:rPr>
                <w:color w:val="000000"/>
              </w:rPr>
              <w:t>Shure</w:t>
            </w:r>
            <w:proofErr w:type="spellEnd"/>
            <w:r w:rsidRPr="0080698C">
              <w:rPr>
                <w:color w:val="000000"/>
              </w:rPr>
              <w:t xml:space="preserve"> beta 58a</w:t>
            </w:r>
          </w:p>
        </w:tc>
        <w:tc>
          <w:tcPr>
            <w:tcW w:w="1740" w:type="dxa"/>
            <w:tcBorders>
              <w:top w:val="nil"/>
              <w:left w:val="nil"/>
              <w:bottom w:val="single" w:sz="4" w:space="0" w:color="auto"/>
              <w:right w:val="single" w:sz="4" w:space="0" w:color="auto"/>
            </w:tcBorders>
            <w:shd w:val="clear" w:color="auto" w:fill="auto"/>
            <w:vAlign w:val="center"/>
            <w:hideMark/>
          </w:tcPr>
          <w:p w14:paraId="3C0CA8BE" w14:textId="77777777" w:rsidR="00A438C8" w:rsidRPr="0080698C" w:rsidRDefault="00A438C8">
            <w:pPr>
              <w:jc w:val="center"/>
              <w:rPr>
                <w:color w:val="000000"/>
              </w:rPr>
            </w:pPr>
            <w:r w:rsidRPr="0080698C">
              <w:rPr>
                <w:color w:val="000000"/>
              </w:rPr>
              <w:t>6gb</w:t>
            </w:r>
          </w:p>
        </w:tc>
      </w:tr>
      <w:tr w:rsidR="00A438C8" w:rsidRPr="0080698C" w14:paraId="0AC2E9A9" w14:textId="77777777" w:rsidTr="00A438C8">
        <w:trPr>
          <w:trHeight w:val="312"/>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018702E" w14:textId="77777777" w:rsidR="00A438C8" w:rsidRPr="0080698C" w:rsidRDefault="00A438C8">
            <w:pPr>
              <w:jc w:val="center"/>
              <w:rPr>
                <w:color w:val="000000"/>
              </w:rPr>
            </w:pPr>
            <w:r w:rsidRPr="0080698C">
              <w:rPr>
                <w:color w:val="000000"/>
              </w:rPr>
              <w:t>20</w:t>
            </w:r>
          </w:p>
        </w:tc>
        <w:tc>
          <w:tcPr>
            <w:tcW w:w="1857" w:type="dxa"/>
            <w:tcBorders>
              <w:top w:val="nil"/>
              <w:left w:val="nil"/>
              <w:bottom w:val="single" w:sz="4" w:space="0" w:color="auto"/>
              <w:right w:val="nil"/>
            </w:tcBorders>
            <w:shd w:val="clear" w:color="auto" w:fill="auto"/>
            <w:vAlign w:val="center"/>
            <w:hideMark/>
          </w:tcPr>
          <w:p w14:paraId="74948D6B" w14:textId="77777777" w:rsidR="00A438C8" w:rsidRPr="0080698C" w:rsidRDefault="00A438C8">
            <w:pPr>
              <w:rPr>
                <w:color w:val="1C1C1C"/>
              </w:rPr>
            </w:pPr>
            <w:r w:rsidRPr="0080698C">
              <w:rPr>
                <w:color w:val="1C1C1C"/>
              </w:rPr>
              <w:t>Mikrofons</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14:paraId="020233B1" w14:textId="77777777" w:rsidR="00A438C8" w:rsidRPr="0080698C" w:rsidRDefault="00A438C8">
            <w:pPr>
              <w:rPr>
                <w:color w:val="000000"/>
              </w:rPr>
            </w:pPr>
            <w:proofErr w:type="spellStart"/>
            <w:r w:rsidRPr="0080698C">
              <w:rPr>
                <w:color w:val="000000"/>
              </w:rPr>
              <w:t>Sennheiser</w:t>
            </w:r>
            <w:proofErr w:type="spellEnd"/>
            <w:r w:rsidRPr="0080698C">
              <w:rPr>
                <w:color w:val="000000"/>
              </w:rPr>
              <w:t xml:space="preserve"> E 906</w:t>
            </w:r>
          </w:p>
        </w:tc>
        <w:tc>
          <w:tcPr>
            <w:tcW w:w="1740" w:type="dxa"/>
            <w:tcBorders>
              <w:top w:val="nil"/>
              <w:left w:val="nil"/>
              <w:bottom w:val="single" w:sz="4" w:space="0" w:color="auto"/>
              <w:right w:val="single" w:sz="4" w:space="0" w:color="auto"/>
            </w:tcBorders>
            <w:shd w:val="clear" w:color="auto" w:fill="auto"/>
            <w:vAlign w:val="center"/>
            <w:hideMark/>
          </w:tcPr>
          <w:p w14:paraId="2985BD7B" w14:textId="77777777" w:rsidR="00A438C8" w:rsidRPr="0080698C" w:rsidRDefault="00A438C8">
            <w:pPr>
              <w:jc w:val="center"/>
              <w:rPr>
                <w:color w:val="000000"/>
              </w:rPr>
            </w:pPr>
            <w:r w:rsidRPr="0080698C">
              <w:rPr>
                <w:color w:val="000000"/>
              </w:rPr>
              <w:t>1gb</w:t>
            </w:r>
          </w:p>
        </w:tc>
      </w:tr>
      <w:tr w:rsidR="00A438C8" w:rsidRPr="0080698C" w14:paraId="5B7F350E" w14:textId="77777777" w:rsidTr="00A438C8">
        <w:trPr>
          <w:trHeight w:val="312"/>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28AB7EE" w14:textId="77777777" w:rsidR="00A438C8" w:rsidRPr="0080698C" w:rsidRDefault="00A438C8">
            <w:pPr>
              <w:jc w:val="center"/>
              <w:rPr>
                <w:color w:val="000000"/>
              </w:rPr>
            </w:pPr>
            <w:r w:rsidRPr="0080698C">
              <w:rPr>
                <w:color w:val="000000"/>
              </w:rPr>
              <w:t>21</w:t>
            </w:r>
          </w:p>
        </w:tc>
        <w:tc>
          <w:tcPr>
            <w:tcW w:w="1857" w:type="dxa"/>
            <w:tcBorders>
              <w:top w:val="nil"/>
              <w:left w:val="nil"/>
              <w:bottom w:val="single" w:sz="4" w:space="0" w:color="auto"/>
              <w:right w:val="nil"/>
            </w:tcBorders>
            <w:shd w:val="clear" w:color="auto" w:fill="auto"/>
            <w:vAlign w:val="center"/>
            <w:hideMark/>
          </w:tcPr>
          <w:p w14:paraId="4EBF26DD" w14:textId="77777777" w:rsidR="00A438C8" w:rsidRPr="0080698C" w:rsidRDefault="00A438C8">
            <w:pPr>
              <w:rPr>
                <w:color w:val="1C1C1C"/>
              </w:rPr>
            </w:pPr>
            <w:r w:rsidRPr="0080698C">
              <w:rPr>
                <w:color w:val="1C1C1C"/>
              </w:rPr>
              <w:t>Mikrofons</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14:paraId="1642BA70" w14:textId="77777777" w:rsidR="00A438C8" w:rsidRPr="0080698C" w:rsidRDefault="00A438C8">
            <w:pPr>
              <w:rPr>
                <w:color w:val="000000"/>
              </w:rPr>
            </w:pPr>
            <w:proofErr w:type="spellStart"/>
            <w:r w:rsidRPr="0080698C">
              <w:rPr>
                <w:color w:val="000000"/>
              </w:rPr>
              <w:t>Shure</w:t>
            </w:r>
            <w:proofErr w:type="spellEnd"/>
            <w:r w:rsidRPr="0080698C">
              <w:rPr>
                <w:color w:val="000000"/>
              </w:rPr>
              <w:t xml:space="preserve"> KSM8</w:t>
            </w:r>
          </w:p>
        </w:tc>
        <w:tc>
          <w:tcPr>
            <w:tcW w:w="1740" w:type="dxa"/>
            <w:tcBorders>
              <w:top w:val="nil"/>
              <w:left w:val="nil"/>
              <w:bottom w:val="single" w:sz="4" w:space="0" w:color="auto"/>
              <w:right w:val="single" w:sz="4" w:space="0" w:color="auto"/>
            </w:tcBorders>
            <w:shd w:val="clear" w:color="auto" w:fill="auto"/>
            <w:vAlign w:val="center"/>
            <w:hideMark/>
          </w:tcPr>
          <w:p w14:paraId="18F71F79" w14:textId="77777777" w:rsidR="00A438C8" w:rsidRPr="0080698C" w:rsidRDefault="00A438C8">
            <w:pPr>
              <w:jc w:val="center"/>
              <w:rPr>
                <w:color w:val="000000"/>
              </w:rPr>
            </w:pPr>
            <w:r w:rsidRPr="0080698C">
              <w:rPr>
                <w:color w:val="000000"/>
              </w:rPr>
              <w:t>1gb</w:t>
            </w:r>
          </w:p>
        </w:tc>
      </w:tr>
      <w:tr w:rsidR="00A438C8" w:rsidRPr="0080698C" w14:paraId="3B06ADC5" w14:textId="77777777" w:rsidTr="00A438C8">
        <w:trPr>
          <w:trHeight w:val="624"/>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A233A98" w14:textId="77777777" w:rsidR="00A438C8" w:rsidRPr="0080698C" w:rsidRDefault="00A438C8">
            <w:pPr>
              <w:jc w:val="center"/>
              <w:rPr>
                <w:color w:val="000000"/>
              </w:rPr>
            </w:pPr>
            <w:r w:rsidRPr="0080698C">
              <w:rPr>
                <w:color w:val="000000"/>
              </w:rPr>
              <w:t>22</w:t>
            </w:r>
          </w:p>
        </w:tc>
        <w:tc>
          <w:tcPr>
            <w:tcW w:w="1857" w:type="dxa"/>
            <w:tcBorders>
              <w:top w:val="nil"/>
              <w:left w:val="nil"/>
              <w:bottom w:val="single" w:sz="4" w:space="0" w:color="auto"/>
              <w:right w:val="nil"/>
            </w:tcBorders>
            <w:shd w:val="clear" w:color="auto" w:fill="auto"/>
            <w:vAlign w:val="center"/>
            <w:hideMark/>
          </w:tcPr>
          <w:p w14:paraId="748BB142" w14:textId="77777777" w:rsidR="00A438C8" w:rsidRPr="0080698C" w:rsidRDefault="00A438C8">
            <w:pPr>
              <w:rPr>
                <w:color w:val="000000"/>
              </w:rPr>
            </w:pPr>
            <w:r w:rsidRPr="0080698C">
              <w:rPr>
                <w:color w:val="000000"/>
              </w:rPr>
              <w:t xml:space="preserve">Skaņas signāla pārveidotājs </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14:paraId="2E1C1B3A" w14:textId="77777777" w:rsidR="00A438C8" w:rsidRPr="0080698C" w:rsidRDefault="00A438C8">
            <w:pPr>
              <w:rPr>
                <w:color w:val="000000"/>
              </w:rPr>
            </w:pPr>
            <w:r w:rsidRPr="0080698C">
              <w:rPr>
                <w:color w:val="000000"/>
              </w:rPr>
              <w:t xml:space="preserve">Skaņas signāla pārveidotājs (pasīvs) DI </w:t>
            </w:r>
            <w:proofErr w:type="spellStart"/>
            <w:r w:rsidRPr="0080698C">
              <w:rPr>
                <w:color w:val="000000"/>
              </w:rPr>
              <w:t>box</w:t>
            </w:r>
            <w:proofErr w:type="spellEnd"/>
          </w:p>
        </w:tc>
        <w:tc>
          <w:tcPr>
            <w:tcW w:w="1740" w:type="dxa"/>
            <w:tcBorders>
              <w:top w:val="nil"/>
              <w:left w:val="nil"/>
              <w:bottom w:val="single" w:sz="4" w:space="0" w:color="auto"/>
              <w:right w:val="single" w:sz="4" w:space="0" w:color="auto"/>
            </w:tcBorders>
            <w:shd w:val="clear" w:color="auto" w:fill="auto"/>
            <w:vAlign w:val="center"/>
            <w:hideMark/>
          </w:tcPr>
          <w:p w14:paraId="074D496E" w14:textId="77777777" w:rsidR="00A438C8" w:rsidRPr="0080698C" w:rsidRDefault="00A438C8">
            <w:pPr>
              <w:jc w:val="center"/>
              <w:rPr>
                <w:color w:val="000000"/>
              </w:rPr>
            </w:pPr>
            <w:r w:rsidRPr="0080698C">
              <w:rPr>
                <w:color w:val="000000"/>
              </w:rPr>
              <w:t>6gb</w:t>
            </w:r>
          </w:p>
        </w:tc>
      </w:tr>
      <w:tr w:rsidR="00A438C8" w:rsidRPr="0080698C" w14:paraId="57A5FE05" w14:textId="77777777" w:rsidTr="00A438C8">
        <w:trPr>
          <w:trHeight w:val="624"/>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A4529DF" w14:textId="77777777" w:rsidR="00A438C8" w:rsidRPr="0080698C" w:rsidRDefault="00A438C8">
            <w:pPr>
              <w:jc w:val="center"/>
              <w:rPr>
                <w:color w:val="000000"/>
              </w:rPr>
            </w:pPr>
            <w:r w:rsidRPr="0080698C">
              <w:rPr>
                <w:color w:val="000000"/>
              </w:rPr>
              <w:t>23</w:t>
            </w:r>
          </w:p>
        </w:tc>
        <w:tc>
          <w:tcPr>
            <w:tcW w:w="1857" w:type="dxa"/>
            <w:tcBorders>
              <w:top w:val="nil"/>
              <w:left w:val="nil"/>
              <w:bottom w:val="single" w:sz="4" w:space="0" w:color="auto"/>
              <w:right w:val="nil"/>
            </w:tcBorders>
            <w:shd w:val="clear" w:color="auto" w:fill="auto"/>
            <w:vAlign w:val="center"/>
            <w:hideMark/>
          </w:tcPr>
          <w:p w14:paraId="1A64188C" w14:textId="77777777" w:rsidR="00A438C8" w:rsidRPr="0080698C" w:rsidRDefault="00A438C8">
            <w:pPr>
              <w:rPr>
                <w:color w:val="000000"/>
              </w:rPr>
            </w:pPr>
            <w:r w:rsidRPr="0080698C">
              <w:rPr>
                <w:color w:val="000000"/>
              </w:rPr>
              <w:t xml:space="preserve">Skaņas signāla pārveidotājs </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14:paraId="0D0E5FBF" w14:textId="77777777" w:rsidR="00A438C8" w:rsidRPr="0080698C" w:rsidRDefault="00A438C8">
            <w:pPr>
              <w:rPr>
                <w:color w:val="000000"/>
              </w:rPr>
            </w:pPr>
            <w:r w:rsidRPr="0080698C">
              <w:rPr>
                <w:color w:val="000000"/>
              </w:rPr>
              <w:t xml:space="preserve">Skaņas signāla pārveidotājs (aktīvs) DI </w:t>
            </w:r>
            <w:proofErr w:type="spellStart"/>
            <w:r w:rsidRPr="0080698C">
              <w:rPr>
                <w:color w:val="000000"/>
              </w:rPr>
              <w:t>box</w:t>
            </w:r>
            <w:proofErr w:type="spellEnd"/>
          </w:p>
        </w:tc>
        <w:tc>
          <w:tcPr>
            <w:tcW w:w="1740" w:type="dxa"/>
            <w:tcBorders>
              <w:top w:val="nil"/>
              <w:left w:val="nil"/>
              <w:bottom w:val="single" w:sz="4" w:space="0" w:color="auto"/>
              <w:right w:val="single" w:sz="4" w:space="0" w:color="auto"/>
            </w:tcBorders>
            <w:shd w:val="clear" w:color="auto" w:fill="auto"/>
            <w:vAlign w:val="center"/>
            <w:hideMark/>
          </w:tcPr>
          <w:p w14:paraId="7B7BCE4B" w14:textId="77777777" w:rsidR="00A438C8" w:rsidRPr="0080698C" w:rsidRDefault="00A438C8">
            <w:pPr>
              <w:jc w:val="center"/>
              <w:rPr>
                <w:color w:val="000000"/>
              </w:rPr>
            </w:pPr>
            <w:r w:rsidRPr="0080698C">
              <w:rPr>
                <w:color w:val="000000"/>
              </w:rPr>
              <w:t>4gb</w:t>
            </w:r>
          </w:p>
        </w:tc>
      </w:tr>
      <w:tr w:rsidR="00A438C8" w:rsidRPr="0080698C" w14:paraId="07F082C0" w14:textId="77777777" w:rsidTr="00A438C8">
        <w:trPr>
          <w:trHeight w:val="312"/>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60ED984" w14:textId="77777777" w:rsidR="00A438C8" w:rsidRPr="0080698C" w:rsidRDefault="00A438C8">
            <w:pPr>
              <w:jc w:val="center"/>
              <w:rPr>
                <w:color w:val="000000"/>
              </w:rPr>
            </w:pPr>
            <w:r w:rsidRPr="0080698C">
              <w:rPr>
                <w:color w:val="000000"/>
              </w:rPr>
              <w:t>24</w:t>
            </w:r>
          </w:p>
        </w:tc>
        <w:tc>
          <w:tcPr>
            <w:tcW w:w="1857" w:type="dxa"/>
            <w:tcBorders>
              <w:top w:val="nil"/>
              <w:left w:val="nil"/>
              <w:bottom w:val="single" w:sz="4" w:space="0" w:color="auto"/>
              <w:right w:val="nil"/>
            </w:tcBorders>
            <w:shd w:val="clear" w:color="auto" w:fill="auto"/>
            <w:vAlign w:val="center"/>
            <w:hideMark/>
          </w:tcPr>
          <w:p w14:paraId="52BB4C4F" w14:textId="77777777" w:rsidR="00A438C8" w:rsidRPr="0080698C" w:rsidRDefault="00A438C8">
            <w:pPr>
              <w:rPr>
                <w:color w:val="000000"/>
              </w:rPr>
            </w:pPr>
            <w:r w:rsidRPr="0080698C">
              <w:rPr>
                <w:color w:val="000000"/>
              </w:rPr>
              <w:t>Statīvi</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14:paraId="766B44BE" w14:textId="77777777" w:rsidR="00A438C8" w:rsidRPr="0080698C" w:rsidRDefault="00A438C8">
            <w:pPr>
              <w:rPr>
                <w:color w:val="000000"/>
              </w:rPr>
            </w:pPr>
            <w:r w:rsidRPr="0080698C">
              <w:rPr>
                <w:color w:val="000000"/>
              </w:rPr>
              <w:t>Ģitāras statīvs universāls. (basam, akustiskai un solo ģitārai)</w:t>
            </w:r>
          </w:p>
        </w:tc>
        <w:tc>
          <w:tcPr>
            <w:tcW w:w="1740" w:type="dxa"/>
            <w:tcBorders>
              <w:top w:val="nil"/>
              <w:left w:val="nil"/>
              <w:bottom w:val="single" w:sz="4" w:space="0" w:color="auto"/>
              <w:right w:val="single" w:sz="4" w:space="0" w:color="auto"/>
            </w:tcBorders>
            <w:shd w:val="clear" w:color="auto" w:fill="auto"/>
            <w:vAlign w:val="center"/>
            <w:hideMark/>
          </w:tcPr>
          <w:p w14:paraId="0C392942" w14:textId="77777777" w:rsidR="00A438C8" w:rsidRPr="0080698C" w:rsidRDefault="00A438C8">
            <w:pPr>
              <w:jc w:val="center"/>
              <w:rPr>
                <w:color w:val="000000"/>
              </w:rPr>
            </w:pPr>
            <w:r w:rsidRPr="0080698C">
              <w:rPr>
                <w:color w:val="000000"/>
              </w:rPr>
              <w:t>6gb</w:t>
            </w:r>
          </w:p>
        </w:tc>
      </w:tr>
      <w:tr w:rsidR="00A438C8" w:rsidRPr="0080698C" w14:paraId="1ECA509D" w14:textId="77777777" w:rsidTr="00A438C8">
        <w:trPr>
          <w:trHeight w:val="312"/>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0D4B4F3" w14:textId="77777777" w:rsidR="00A438C8" w:rsidRPr="0080698C" w:rsidRDefault="00A438C8">
            <w:pPr>
              <w:jc w:val="center"/>
              <w:rPr>
                <w:color w:val="000000"/>
              </w:rPr>
            </w:pPr>
            <w:r w:rsidRPr="0080698C">
              <w:rPr>
                <w:color w:val="000000"/>
              </w:rPr>
              <w:t>25</w:t>
            </w:r>
          </w:p>
        </w:tc>
        <w:tc>
          <w:tcPr>
            <w:tcW w:w="1857" w:type="dxa"/>
            <w:tcBorders>
              <w:top w:val="nil"/>
              <w:left w:val="nil"/>
              <w:bottom w:val="single" w:sz="4" w:space="0" w:color="auto"/>
              <w:right w:val="nil"/>
            </w:tcBorders>
            <w:shd w:val="clear" w:color="auto" w:fill="auto"/>
            <w:vAlign w:val="center"/>
            <w:hideMark/>
          </w:tcPr>
          <w:p w14:paraId="6B2EA6C4" w14:textId="77777777" w:rsidR="00A438C8" w:rsidRPr="0080698C" w:rsidRDefault="00A438C8">
            <w:pPr>
              <w:rPr>
                <w:color w:val="000000"/>
              </w:rPr>
            </w:pPr>
            <w:r w:rsidRPr="0080698C">
              <w:rPr>
                <w:color w:val="000000"/>
              </w:rPr>
              <w:t>Statīvi</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14:paraId="77C09AE5" w14:textId="77777777" w:rsidR="00A438C8" w:rsidRPr="0080698C" w:rsidRDefault="00A438C8">
            <w:pPr>
              <w:rPr>
                <w:color w:val="000000"/>
              </w:rPr>
            </w:pPr>
            <w:r w:rsidRPr="0080698C">
              <w:rPr>
                <w:color w:val="000000"/>
              </w:rPr>
              <w:t>Mikrofona statīvs dzērves tipa, zemais.</w:t>
            </w:r>
          </w:p>
        </w:tc>
        <w:tc>
          <w:tcPr>
            <w:tcW w:w="1740" w:type="dxa"/>
            <w:tcBorders>
              <w:top w:val="nil"/>
              <w:left w:val="nil"/>
              <w:bottom w:val="single" w:sz="4" w:space="0" w:color="auto"/>
              <w:right w:val="single" w:sz="4" w:space="0" w:color="auto"/>
            </w:tcBorders>
            <w:shd w:val="clear" w:color="auto" w:fill="auto"/>
            <w:vAlign w:val="center"/>
            <w:hideMark/>
          </w:tcPr>
          <w:p w14:paraId="33034066" w14:textId="77777777" w:rsidR="00A438C8" w:rsidRPr="0080698C" w:rsidRDefault="00A438C8">
            <w:pPr>
              <w:jc w:val="center"/>
              <w:rPr>
                <w:color w:val="000000"/>
              </w:rPr>
            </w:pPr>
            <w:r w:rsidRPr="0080698C">
              <w:rPr>
                <w:color w:val="000000"/>
              </w:rPr>
              <w:t>5gb</w:t>
            </w:r>
          </w:p>
        </w:tc>
      </w:tr>
      <w:tr w:rsidR="00A438C8" w:rsidRPr="0080698C" w14:paraId="5A87E9D6" w14:textId="77777777" w:rsidTr="00A438C8">
        <w:trPr>
          <w:trHeight w:val="312"/>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2835C6B" w14:textId="77777777" w:rsidR="00A438C8" w:rsidRPr="0080698C" w:rsidRDefault="00A438C8">
            <w:pPr>
              <w:jc w:val="center"/>
              <w:rPr>
                <w:color w:val="000000"/>
              </w:rPr>
            </w:pPr>
            <w:r w:rsidRPr="0080698C">
              <w:rPr>
                <w:color w:val="000000"/>
              </w:rPr>
              <w:t>26</w:t>
            </w:r>
          </w:p>
        </w:tc>
        <w:tc>
          <w:tcPr>
            <w:tcW w:w="1857" w:type="dxa"/>
            <w:tcBorders>
              <w:top w:val="nil"/>
              <w:left w:val="nil"/>
              <w:bottom w:val="single" w:sz="4" w:space="0" w:color="auto"/>
              <w:right w:val="nil"/>
            </w:tcBorders>
            <w:shd w:val="clear" w:color="auto" w:fill="auto"/>
            <w:vAlign w:val="center"/>
            <w:hideMark/>
          </w:tcPr>
          <w:p w14:paraId="147D565B" w14:textId="77777777" w:rsidR="00A438C8" w:rsidRPr="0080698C" w:rsidRDefault="00A438C8">
            <w:pPr>
              <w:rPr>
                <w:color w:val="000000"/>
              </w:rPr>
            </w:pPr>
            <w:r w:rsidRPr="0080698C">
              <w:rPr>
                <w:color w:val="000000"/>
              </w:rPr>
              <w:t>Statīvi</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14:paraId="2766A09A" w14:textId="77777777" w:rsidR="00A438C8" w:rsidRPr="0080698C" w:rsidRDefault="00A438C8">
            <w:pPr>
              <w:rPr>
                <w:color w:val="000000"/>
              </w:rPr>
            </w:pPr>
            <w:r w:rsidRPr="0080698C">
              <w:rPr>
                <w:color w:val="000000"/>
              </w:rPr>
              <w:t>Mikrofona statīvs. dzērves tipa, augstais.</w:t>
            </w:r>
          </w:p>
        </w:tc>
        <w:tc>
          <w:tcPr>
            <w:tcW w:w="1740" w:type="dxa"/>
            <w:tcBorders>
              <w:top w:val="nil"/>
              <w:left w:val="nil"/>
              <w:bottom w:val="single" w:sz="4" w:space="0" w:color="auto"/>
              <w:right w:val="single" w:sz="4" w:space="0" w:color="auto"/>
            </w:tcBorders>
            <w:shd w:val="clear" w:color="auto" w:fill="auto"/>
            <w:vAlign w:val="center"/>
            <w:hideMark/>
          </w:tcPr>
          <w:p w14:paraId="272BE89F" w14:textId="77777777" w:rsidR="00A438C8" w:rsidRPr="0080698C" w:rsidRDefault="00A438C8">
            <w:pPr>
              <w:jc w:val="center"/>
              <w:rPr>
                <w:color w:val="000000"/>
              </w:rPr>
            </w:pPr>
            <w:r w:rsidRPr="0080698C">
              <w:rPr>
                <w:color w:val="000000"/>
              </w:rPr>
              <w:t>10gb</w:t>
            </w:r>
          </w:p>
        </w:tc>
      </w:tr>
      <w:tr w:rsidR="00A438C8" w:rsidRPr="0080698C" w14:paraId="278C646A" w14:textId="77777777" w:rsidTr="00A438C8">
        <w:trPr>
          <w:trHeight w:val="624"/>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B229AEC" w14:textId="77777777" w:rsidR="00A438C8" w:rsidRPr="0080698C" w:rsidRDefault="00A438C8">
            <w:pPr>
              <w:jc w:val="center"/>
              <w:rPr>
                <w:color w:val="000000"/>
              </w:rPr>
            </w:pPr>
            <w:r w:rsidRPr="0080698C">
              <w:rPr>
                <w:color w:val="000000"/>
              </w:rPr>
              <w:t>27</w:t>
            </w:r>
          </w:p>
        </w:tc>
        <w:tc>
          <w:tcPr>
            <w:tcW w:w="1857" w:type="dxa"/>
            <w:tcBorders>
              <w:top w:val="nil"/>
              <w:left w:val="nil"/>
              <w:bottom w:val="single" w:sz="4" w:space="0" w:color="auto"/>
              <w:right w:val="nil"/>
            </w:tcBorders>
            <w:shd w:val="clear" w:color="auto" w:fill="auto"/>
            <w:vAlign w:val="center"/>
            <w:hideMark/>
          </w:tcPr>
          <w:p w14:paraId="699E23F4" w14:textId="77777777" w:rsidR="00A438C8" w:rsidRPr="0080698C" w:rsidRDefault="00A438C8">
            <w:pPr>
              <w:rPr>
                <w:color w:val="000000"/>
              </w:rPr>
            </w:pPr>
            <w:r w:rsidRPr="0080698C">
              <w:rPr>
                <w:color w:val="000000"/>
              </w:rPr>
              <w:t>Statīvi</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14:paraId="72D627C5" w14:textId="77777777" w:rsidR="00A438C8" w:rsidRPr="0080698C" w:rsidRDefault="00A438C8">
            <w:pPr>
              <w:rPr>
                <w:color w:val="000000"/>
              </w:rPr>
            </w:pPr>
            <w:r w:rsidRPr="0080698C">
              <w:rPr>
                <w:color w:val="000000"/>
              </w:rPr>
              <w:t>Taustiņu statīvs – X tipa ar maināmiem augstumiem. Viens (no tiem viens divstāvīgs)</w:t>
            </w:r>
          </w:p>
        </w:tc>
        <w:tc>
          <w:tcPr>
            <w:tcW w:w="1740" w:type="dxa"/>
            <w:tcBorders>
              <w:top w:val="nil"/>
              <w:left w:val="nil"/>
              <w:bottom w:val="single" w:sz="4" w:space="0" w:color="auto"/>
              <w:right w:val="single" w:sz="4" w:space="0" w:color="auto"/>
            </w:tcBorders>
            <w:shd w:val="clear" w:color="auto" w:fill="auto"/>
            <w:vAlign w:val="center"/>
            <w:hideMark/>
          </w:tcPr>
          <w:p w14:paraId="1CC0B27F" w14:textId="77777777" w:rsidR="00A438C8" w:rsidRPr="0080698C" w:rsidRDefault="00A438C8">
            <w:pPr>
              <w:jc w:val="center"/>
              <w:rPr>
                <w:color w:val="000000"/>
              </w:rPr>
            </w:pPr>
            <w:r w:rsidRPr="0080698C">
              <w:rPr>
                <w:color w:val="000000"/>
              </w:rPr>
              <w:t>3gb</w:t>
            </w:r>
          </w:p>
        </w:tc>
      </w:tr>
      <w:tr w:rsidR="00A438C8" w:rsidRPr="0080698C" w14:paraId="7C4724D9" w14:textId="77777777" w:rsidTr="00A438C8">
        <w:trPr>
          <w:trHeight w:val="312"/>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FF50BC7" w14:textId="77777777" w:rsidR="00A438C8" w:rsidRPr="0080698C" w:rsidRDefault="00A438C8">
            <w:pPr>
              <w:jc w:val="center"/>
              <w:rPr>
                <w:color w:val="000000"/>
              </w:rPr>
            </w:pPr>
            <w:r w:rsidRPr="0080698C">
              <w:rPr>
                <w:color w:val="000000"/>
              </w:rPr>
              <w:t>28</w:t>
            </w:r>
          </w:p>
        </w:tc>
        <w:tc>
          <w:tcPr>
            <w:tcW w:w="1857" w:type="dxa"/>
            <w:tcBorders>
              <w:top w:val="nil"/>
              <w:left w:val="nil"/>
              <w:bottom w:val="single" w:sz="4" w:space="0" w:color="auto"/>
              <w:right w:val="nil"/>
            </w:tcBorders>
            <w:shd w:val="clear" w:color="auto" w:fill="auto"/>
            <w:vAlign w:val="center"/>
            <w:hideMark/>
          </w:tcPr>
          <w:p w14:paraId="06D19FE6" w14:textId="77777777" w:rsidR="00A438C8" w:rsidRPr="0080698C" w:rsidRDefault="00A438C8">
            <w:pPr>
              <w:rPr>
                <w:color w:val="000000"/>
              </w:rPr>
            </w:pPr>
            <w:r w:rsidRPr="0080698C">
              <w:rPr>
                <w:color w:val="000000"/>
              </w:rPr>
              <w:t>Nošu pults</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14:paraId="32EFDC6C" w14:textId="77777777" w:rsidR="00A438C8" w:rsidRPr="0080698C" w:rsidRDefault="00A438C8">
            <w:pPr>
              <w:rPr>
                <w:color w:val="000000"/>
              </w:rPr>
            </w:pPr>
            <w:r w:rsidRPr="0080698C">
              <w:rPr>
                <w:color w:val="000000"/>
              </w:rPr>
              <w:t>Nošu pults ar apgaismojumu</w:t>
            </w:r>
          </w:p>
        </w:tc>
        <w:tc>
          <w:tcPr>
            <w:tcW w:w="1740" w:type="dxa"/>
            <w:tcBorders>
              <w:top w:val="nil"/>
              <w:left w:val="nil"/>
              <w:bottom w:val="single" w:sz="4" w:space="0" w:color="auto"/>
              <w:right w:val="single" w:sz="4" w:space="0" w:color="auto"/>
            </w:tcBorders>
            <w:shd w:val="clear" w:color="auto" w:fill="auto"/>
            <w:vAlign w:val="center"/>
            <w:hideMark/>
          </w:tcPr>
          <w:p w14:paraId="36E7F8F8" w14:textId="77777777" w:rsidR="00A438C8" w:rsidRPr="0080698C" w:rsidRDefault="00A438C8">
            <w:pPr>
              <w:jc w:val="center"/>
              <w:rPr>
                <w:color w:val="000000"/>
              </w:rPr>
            </w:pPr>
            <w:r w:rsidRPr="0080698C">
              <w:rPr>
                <w:color w:val="000000"/>
              </w:rPr>
              <w:t>4gb</w:t>
            </w:r>
          </w:p>
        </w:tc>
      </w:tr>
      <w:tr w:rsidR="00A438C8" w:rsidRPr="0080698C" w14:paraId="79FBBF55" w14:textId="77777777" w:rsidTr="00A438C8">
        <w:trPr>
          <w:trHeight w:val="624"/>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05D821B" w14:textId="77777777" w:rsidR="00A438C8" w:rsidRPr="0080698C" w:rsidRDefault="00A438C8">
            <w:pPr>
              <w:jc w:val="center"/>
              <w:rPr>
                <w:color w:val="000000"/>
              </w:rPr>
            </w:pPr>
            <w:r w:rsidRPr="0080698C">
              <w:rPr>
                <w:color w:val="000000"/>
              </w:rPr>
              <w:lastRenderedPageBreak/>
              <w:t>29</w:t>
            </w:r>
          </w:p>
        </w:tc>
        <w:tc>
          <w:tcPr>
            <w:tcW w:w="1857" w:type="dxa"/>
            <w:tcBorders>
              <w:top w:val="nil"/>
              <w:left w:val="nil"/>
              <w:bottom w:val="single" w:sz="4" w:space="0" w:color="auto"/>
              <w:right w:val="nil"/>
            </w:tcBorders>
            <w:shd w:val="clear" w:color="auto" w:fill="auto"/>
            <w:noWrap/>
            <w:vAlign w:val="center"/>
            <w:hideMark/>
          </w:tcPr>
          <w:p w14:paraId="2E552797" w14:textId="77777777" w:rsidR="00A438C8" w:rsidRPr="0080698C" w:rsidRDefault="00A438C8">
            <w:pPr>
              <w:rPr>
                <w:color w:val="000000"/>
              </w:rPr>
            </w:pPr>
            <w:r w:rsidRPr="0080698C">
              <w:rPr>
                <w:color w:val="000000"/>
              </w:rPr>
              <w:t>Komutācija</w:t>
            </w:r>
          </w:p>
        </w:tc>
        <w:tc>
          <w:tcPr>
            <w:tcW w:w="5670" w:type="dxa"/>
            <w:tcBorders>
              <w:top w:val="nil"/>
              <w:left w:val="single" w:sz="4" w:space="0" w:color="auto"/>
              <w:bottom w:val="single" w:sz="4" w:space="0" w:color="auto"/>
              <w:right w:val="single" w:sz="4" w:space="0" w:color="auto"/>
            </w:tcBorders>
            <w:shd w:val="clear" w:color="auto" w:fill="auto"/>
            <w:vAlign w:val="bottom"/>
            <w:hideMark/>
          </w:tcPr>
          <w:p w14:paraId="13DCA745" w14:textId="77777777" w:rsidR="00A438C8" w:rsidRPr="0080698C" w:rsidRDefault="00A438C8">
            <w:pPr>
              <w:rPr>
                <w:color w:val="000000"/>
              </w:rPr>
            </w:pPr>
            <w:r w:rsidRPr="0080698C">
              <w:rPr>
                <w:color w:val="000000"/>
              </w:rPr>
              <w:t>Komutācijas vadu komplekts, paredzēts visu iekārtu savienošanai</w:t>
            </w:r>
          </w:p>
        </w:tc>
        <w:tc>
          <w:tcPr>
            <w:tcW w:w="1740" w:type="dxa"/>
            <w:tcBorders>
              <w:top w:val="nil"/>
              <w:left w:val="nil"/>
              <w:bottom w:val="single" w:sz="4" w:space="0" w:color="auto"/>
              <w:right w:val="single" w:sz="4" w:space="0" w:color="auto"/>
            </w:tcBorders>
            <w:shd w:val="clear" w:color="auto" w:fill="auto"/>
            <w:vAlign w:val="center"/>
            <w:hideMark/>
          </w:tcPr>
          <w:p w14:paraId="1309CCA0" w14:textId="77777777" w:rsidR="00A438C8" w:rsidRPr="0080698C" w:rsidRDefault="00A438C8">
            <w:pPr>
              <w:jc w:val="center"/>
              <w:rPr>
                <w:color w:val="000000"/>
              </w:rPr>
            </w:pPr>
            <w:r w:rsidRPr="0080698C">
              <w:rPr>
                <w:color w:val="000000"/>
              </w:rPr>
              <w:t>1kpl</w:t>
            </w:r>
          </w:p>
        </w:tc>
      </w:tr>
      <w:tr w:rsidR="00A438C8" w:rsidRPr="0080698C" w14:paraId="18C13299" w14:textId="77777777" w:rsidTr="00A438C8">
        <w:trPr>
          <w:trHeight w:val="312"/>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9E81C56" w14:textId="77777777" w:rsidR="00A438C8" w:rsidRPr="0080698C" w:rsidRDefault="00A438C8">
            <w:pPr>
              <w:jc w:val="center"/>
              <w:rPr>
                <w:color w:val="000000"/>
              </w:rPr>
            </w:pPr>
            <w:r w:rsidRPr="0080698C">
              <w:rPr>
                <w:color w:val="000000"/>
              </w:rPr>
              <w:t>30</w:t>
            </w:r>
          </w:p>
        </w:tc>
        <w:tc>
          <w:tcPr>
            <w:tcW w:w="1857" w:type="dxa"/>
            <w:tcBorders>
              <w:top w:val="nil"/>
              <w:left w:val="nil"/>
              <w:bottom w:val="single" w:sz="4" w:space="0" w:color="auto"/>
              <w:right w:val="nil"/>
            </w:tcBorders>
            <w:shd w:val="clear" w:color="auto" w:fill="auto"/>
            <w:vAlign w:val="center"/>
            <w:hideMark/>
          </w:tcPr>
          <w:p w14:paraId="6893DDD7" w14:textId="77777777" w:rsidR="00A438C8" w:rsidRPr="0080698C" w:rsidRDefault="00A438C8">
            <w:pPr>
              <w:rPr>
                <w:color w:val="000000"/>
              </w:rPr>
            </w:pPr>
            <w:r w:rsidRPr="0080698C">
              <w:rPr>
                <w:color w:val="000000"/>
              </w:rPr>
              <w:t>Transports</w:t>
            </w:r>
          </w:p>
        </w:tc>
        <w:tc>
          <w:tcPr>
            <w:tcW w:w="5670" w:type="dxa"/>
            <w:tcBorders>
              <w:top w:val="nil"/>
              <w:left w:val="single" w:sz="4" w:space="0" w:color="auto"/>
              <w:bottom w:val="single" w:sz="4" w:space="0" w:color="auto"/>
              <w:right w:val="single" w:sz="4" w:space="0" w:color="auto"/>
            </w:tcBorders>
            <w:shd w:val="clear" w:color="auto" w:fill="auto"/>
            <w:vAlign w:val="bottom"/>
            <w:hideMark/>
          </w:tcPr>
          <w:p w14:paraId="0BB26FB4" w14:textId="77777777" w:rsidR="00A438C8" w:rsidRPr="0080698C" w:rsidRDefault="00A438C8">
            <w:pPr>
              <w:rPr>
                <w:color w:val="000000"/>
              </w:rPr>
            </w:pPr>
            <w:r w:rsidRPr="0080698C">
              <w:rPr>
                <w:color w:val="000000"/>
              </w:rPr>
              <w:t>Kravas transports</w:t>
            </w:r>
          </w:p>
        </w:tc>
        <w:tc>
          <w:tcPr>
            <w:tcW w:w="1740" w:type="dxa"/>
            <w:tcBorders>
              <w:top w:val="nil"/>
              <w:left w:val="nil"/>
              <w:bottom w:val="single" w:sz="4" w:space="0" w:color="auto"/>
              <w:right w:val="single" w:sz="4" w:space="0" w:color="auto"/>
            </w:tcBorders>
            <w:shd w:val="clear" w:color="auto" w:fill="auto"/>
            <w:vAlign w:val="center"/>
            <w:hideMark/>
          </w:tcPr>
          <w:p w14:paraId="577403C3" w14:textId="77777777" w:rsidR="00A438C8" w:rsidRPr="0080698C" w:rsidRDefault="00A438C8">
            <w:pPr>
              <w:jc w:val="center"/>
              <w:rPr>
                <w:color w:val="000000"/>
              </w:rPr>
            </w:pPr>
            <w:r w:rsidRPr="0080698C">
              <w:rPr>
                <w:color w:val="000000"/>
              </w:rPr>
              <w:t>1gb</w:t>
            </w:r>
          </w:p>
        </w:tc>
      </w:tr>
      <w:tr w:rsidR="00A438C8" w:rsidRPr="0080698C" w14:paraId="4C986CF5" w14:textId="77777777" w:rsidTr="00A438C8">
        <w:trPr>
          <w:trHeight w:val="312"/>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6BEDA7E" w14:textId="77777777" w:rsidR="00A438C8" w:rsidRPr="0080698C" w:rsidRDefault="00A438C8">
            <w:pPr>
              <w:jc w:val="center"/>
              <w:rPr>
                <w:color w:val="000000"/>
              </w:rPr>
            </w:pPr>
            <w:r w:rsidRPr="0080698C">
              <w:rPr>
                <w:color w:val="000000"/>
              </w:rPr>
              <w:t>31</w:t>
            </w:r>
          </w:p>
        </w:tc>
        <w:tc>
          <w:tcPr>
            <w:tcW w:w="1857" w:type="dxa"/>
            <w:tcBorders>
              <w:top w:val="nil"/>
              <w:left w:val="nil"/>
              <w:bottom w:val="single" w:sz="4" w:space="0" w:color="auto"/>
              <w:right w:val="nil"/>
            </w:tcBorders>
            <w:shd w:val="clear" w:color="auto" w:fill="auto"/>
            <w:noWrap/>
            <w:vAlign w:val="center"/>
            <w:hideMark/>
          </w:tcPr>
          <w:p w14:paraId="22D0F57B" w14:textId="77777777" w:rsidR="00A438C8" w:rsidRPr="0080698C" w:rsidRDefault="00A438C8">
            <w:pPr>
              <w:rPr>
                <w:color w:val="000000"/>
              </w:rPr>
            </w:pPr>
            <w:r w:rsidRPr="0080698C">
              <w:rPr>
                <w:color w:val="000000"/>
              </w:rPr>
              <w:t>Apkalpošana</w:t>
            </w:r>
          </w:p>
        </w:tc>
        <w:tc>
          <w:tcPr>
            <w:tcW w:w="5670" w:type="dxa"/>
            <w:tcBorders>
              <w:top w:val="nil"/>
              <w:left w:val="single" w:sz="4" w:space="0" w:color="auto"/>
              <w:bottom w:val="single" w:sz="4" w:space="0" w:color="auto"/>
              <w:right w:val="single" w:sz="4" w:space="0" w:color="auto"/>
            </w:tcBorders>
            <w:shd w:val="clear" w:color="auto" w:fill="auto"/>
            <w:vAlign w:val="bottom"/>
            <w:hideMark/>
          </w:tcPr>
          <w:p w14:paraId="45664421" w14:textId="77777777" w:rsidR="00A438C8" w:rsidRPr="0080698C" w:rsidRDefault="00A438C8">
            <w:pPr>
              <w:rPr>
                <w:color w:val="000000"/>
              </w:rPr>
            </w:pPr>
            <w:r w:rsidRPr="0080698C">
              <w:rPr>
                <w:color w:val="000000"/>
              </w:rPr>
              <w:t>tehnikas montāža, demontāža un apkalpošana pasākuma laikā</w:t>
            </w:r>
          </w:p>
        </w:tc>
        <w:tc>
          <w:tcPr>
            <w:tcW w:w="1740" w:type="dxa"/>
            <w:tcBorders>
              <w:top w:val="nil"/>
              <w:left w:val="nil"/>
              <w:bottom w:val="single" w:sz="4" w:space="0" w:color="auto"/>
              <w:right w:val="single" w:sz="4" w:space="0" w:color="auto"/>
            </w:tcBorders>
            <w:shd w:val="clear" w:color="auto" w:fill="auto"/>
            <w:vAlign w:val="center"/>
            <w:hideMark/>
          </w:tcPr>
          <w:p w14:paraId="7F5074A9" w14:textId="77777777" w:rsidR="00A438C8" w:rsidRPr="0080698C" w:rsidRDefault="00A438C8">
            <w:pPr>
              <w:jc w:val="center"/>
              <w:rPr>
                <w:color w:val="000000"/>
              </w:rPr>
            </w:pPr>
            <w:r w:rsidRPr="0080698C">
              <w:rPr>
                <w:color w:val="000000"/>
              </w:rPr>
              <w:t>1gb</w:t>
            </w:r>
          </w:p>
        </w:tc>
      </w:tr>
    </w:tbl>
    <w:p w14:paraId="10CFDC4E" w14:textId="77777777" w:rsidR="009F2443" w:rsidRPr="0080698C" w:rsidRDefault="009F2443" w:rsidP="009F2443">
      <w:pPr>
        <w:spacing w:after="160" w:line="259" w:lineRule="auto"/>
        <w:rPr>
          <w:b/>
          <w:bCs/>
        </w:rPr>
      </w:pPr>
    </w:p>
    <w:p w14:paraId="720A2BDC" w14:textId="07BDA0D6" w:rsidR="009F2443" w:rsidRPr="0080698C" w:rsidRDefault="009F2443" w:rsidP="009F2443">
      <w:pPr>
        <w:spacing w:after="160" w:line="259" w:lineRule="auto"/>
        <w:rPr>
          <w:b/>
          <w:bCs/>
        </w:rPr>
      </w:pPr>
      <w:r w:rsidRPr="0080698C">
        <w:rPr>
          <w:b/>
          <w:bCs/>
        </w:rPr>
        <w:t>Gaismas aprīkojuma nodrošināšana Limbažu pilsētas svētku laikā</w:t>
      </w:r>
    </w:p>
    <w:p w14:paraId="6D6D4AFF" w14:textId="195061D2" w:rsidR="009F2443" w:rsidRPr="0080698C" w:rsidRDefault="009F2443" w:rsidP="005009EF">
      <w:pPr>
        <w:spacing w:line="259" w:lineRule="auto"/>
        <w:rPr>
          <w:rFonts w:eastAsiaTheme="minorHAnsi"/>
          <w:lang w:eastAsia="en-US"/>
        </w:rPr>
      </w:pPr>
      <w:r w:rsidRPr="0080698C">
        <w:fldChar w:fldCharType="begin"/>
      </w:r>
      <w:r w:rsidRPr="0080698C">
        <w:instrText xml:space="preserve"> LINK </w:instrText>
      </w:r>
      <w:r w:rsidR="009279A4">
        <w:instrText xml:space="preserve">Excel.Sheet.12 "C:\\Users\\evija.mezinska\\Downloads\\2023_limbazi_gaisma (1).xlsx" Sheet1!R1K1:R11K4 </w:instrText>
      </w:r>
      <w:r w:rsidRPr="0080698C">
        <w:instrText xml:space="preserve">\a \f 5 \h  \* MERGEFORMAT </w:instrText>
      </w:r>
      <w:r w:rsidRPr="0080698C">
        <w:fldChar w:fldCharType="separate"/>
      </w:r>
    </w:p>
    <w:tbl>
      <w:tblPr>
        <w:tblStyle w:val="Reatabula"/>
        <w:tblW w:w="9957" w:type="dxa"/>
        <w:tblInd w:w="-714" w:type="dxa"/>
        <w:tblLook w:val="04A0" w:firstRow="1" w:lastRow="0" w:firstColumn="1" w:lastColumn="0" w:noHBand="0" w:noVBand="1"/>
      </w:tblPr>
      <w:tblGrid>
        <w:gridCol w:w="1135"/>
        <w:gridCol w:w="2245"/>
        <w:gridCol w:w="5267"/>
        <w:gridCol w:w="1310"/>
      </w:tblGrid>
      <w:tr w:rsidR="0080698C" w:rsidRPr="0080698C" w14:paraId="5B8AD9F3" w14:textId="77777777" w:rsidTr="009F2443">
        <w:trPr>
          <w:trHeight w:val="510"/>
        </w:trPr>
        <w:tc>
          <w:tcPr>
            <w:tcW w:w="1135" w:type="dxa"/>
            <w:noWrap/>
            <w:hideMark/>
          </w:tcPr>
          <w:p w14:paraId="58B871FD" w14:textId="5DCF1BE0" w:rsidR="009F2443" w:rsidRPr="0080698C" w:rsidRDefault="009F2443" w:rsidP="009F2443">
            <w:pPr>
              <w:spacing w:after="160" w:line="259" w:lineRule="auto"/>
              <w:rPr>
                <w:b/>
                <w:bCs/>
              </w:rPr>
            </w:pPr>
            <w:r w:rsidRPr="0080698C">
              <w:rPr>
                <w:b/>
                <w:bCs/>
              </w:rPr>
              <w:t xml:space="preserve">Nr. p. k. </w:t>
            </w:r>
          </w:p>
        </w:tc>
        <w:tc>
          <w:tcPr>
            <w:tcW w:w="2245" w:type="dxa"/>
            <w:noWrap/>
            <w:hideMark/>
          </w:tcPr>
          <w:p w14:paraId="36F9E668" w14:textId="77777777" w:rsidR="009F2443" w:rsidRPr="0080698C" w:rsidRDefault="009F2443" w:rsidP="009F2443">
            <w:pPr>
              <w:spacing w:after="160" w:line="259" w:lineRule="auto"/>
              <w:rPr>
                <w:b/>
                <w:bCs/>
              </w:rPr>
            </w:pPr>
            <w:r w:rsidRPr="0080698C">
              <w:rPr>
                <w:b/>
                <w:bCs/>
              </w:rPr>
              <w:t>Iekārtas</w:t>
            </w:r>
          </w:p>
        </w:tc>
        <w:tc>
          <w:tcPr>
            <w:tcW w:w="5267" w:type="dxa"/>
            <w:hideMark/>
          </w:tcPr>
          <w:p w14:paraId="2C08E20C" w14:textId="77777777" w:rsidR="009F2443" w:rsidRPr="0080698C" w:rsidRDefault="009F2443" w:rsidP="009F2443">
            <w:pPr>
              <w:spacing w:after="160" w:line="259" w:lineRule="auto"/>
              <w:rPr>
                <w:b/>
                <w:bCs/>
              </w:rPr>
            </w:pPr>
            <w:r w:rsidRPr="0080698C">
              <w:rPr>
                <w:b/>
                <w:bCs/>
              </w:rPr>
              <w:t>Apraksts</w:t>
            </w:r>
          </w:p>
        </w:tc>
        <w:tc>
          <w:tcPr>
            <w:tcW w:w="1310" w:type="dxa"/>
            <w:noWrap/>
            <w:hideMark/>
          </w:tcPr>
          <w:p w14:paraId="6BD4BE06" w14:textId="77777777" w:rsidR="009F2443" w:rsidRPr="0080698C" w:rsidRDefault="009F2443" w:rsidP="009F2443">
            <w:pPr>
              <w:spacing w:after="160" w:line="259" w:lineRule="auto"/>
              <w:rPr>
                <w:b/>
                <w:bCs/>
              </w:rPr>
            </w:pPr>
            <w:r w:rsidRPr="0080698C">
              <w:rPr>
                <w:b/>
                <w:bCs/>
              </w:rPr>
              <w:t>Daudzums</w:t>
            </w:r>
          </w:p>
        </w:tc>
      </w:tr>
      <w:tr w:rsidR="0080698C" w:rsidRPr="0080698C" w14:paraId="2389501E" w14:textId="77777777" w:rsidTr="009F2443">
        <w:trPr>
          <w:trHeight w:val="1635"/>
        </w:trPr>
        <w:tc>
          <w:tcPr>
            <w:tcW w:w="1135" w:type="dxa"/>
            <w:hideMark/>
          </w:tcPr>
          <w:p w14:paraId="78D81D29" w14:textId="77777777" w:rsidR="009F2443" w:rsidRPr="0080698C" w:rsidRDefault="009F2443" w:rsidP="009F2443">
            <w:pPr>
              <w:spacing w:after="160" w:line="259" w:lineRule="auto"/>
            </w:pPr>
            <w:r w:rsidRPr="0080698C">
              <w:t> </w:t>
            </w:r>
          </w:p>
        </w:tc>
        <w:tc>
          <w:tcPr>
            <w:tcW w:w="2245" w:type="dxa"/>
            <w:hideMark/>
          </w:tcPr>
          <w:p w14:paraId="15E39E97" w14:textId="77777777" w:rsidR="009F2443" w:rsidRPr="0080698C" w:rsidRDefault="009F2443" w:rsidP="009F2443">
            <w:pPr>
              <w:spacing w:after="160" w:line="259" w:lineRule="auto"/>
            </w:pPr>
            <w:r w:rsidRPr="0080698C">
              <w:t>Pakalpojuma vispārīgās prasības</w:t>
            </w:r>
          </w:p>
        </w:tc>
        <w:tc>
          <w:tcPr>
            <w:tcW w:w="5267" w:type="dxa"/>
            <w:noWrap/>
            <w:hideMark/>
          </w:tcPr>
          <w:p w14:paraId="5847C186" w14:textId="77777777" w:rsidR="009F2443" w:rsidRPr="0080698C" w:rsidRDefault="009F2443" w:rsidP="009F2443">
            <w:pPr>
              <w:spacing w:after="160" w:line="259" w:lineRule="auto"/>
            </w:pPr>
            <w:r w:rsidRPr="0080698C">
              <w:t xml:space="preserve">Vienmērīgi izgaismot skatuvi, un laukumu skatuves priekšā. Nodrošināt visās vietās </w:t>
            </w:r>
            <w:proofErr w:type="spellStart"/>
            <w:r w:rsidRPr="0080698C">
              <w:t>priekšgaismu</w:t>
            </w:r>
            <w:proofErr w:type="spellEnd"/>
            <w:r w:rsidRPr="0080698C">
              <w:t xml:space="preserve">, </w:t>
            </w:r>
            <w:proofErr w:type="spellStart"/>
            <w:r w:rsidRPr="0080698C">
              <w:t>kontrgaismu</w:t>
            </w:r>
            <w:proofErr w:type="spellEnd"/>
            <w:r w:rsidRPr="0080698C">
              <w:t>, izgaismot nepieciešamās dekorācijas un uzrakstus.  Gaismas režijai jāatbilst pasākuma organizatoru iecerei</w:t>
            </w:r>
          </w:p>
        </w:tc>
        <w:tc>
          <w:tcPr>
            <w:tcW w:w="1310" w:type="dxa"/>
            <w:hideMark/>
          </w:tcPr>
          <w:p w14:paraId="53D81422" w14:textId="77777777" w:rsidR="009F2443" w:rsidRPr="0080698C" w:rsidRDefault="009F2443" w:rsidP="009F2443">
            <w:pPr>
              <w:spacing w:after="160" w:line="259" w:lineRule="auto"/>
            </w:pPr>
            <w:r w:rsidRPr="0080698C">
              <w:t> </w:t>
            </w:r>
          </w:p>
        </w:tc>
      </w:tr>
      <w:tr w:rsidR="0080698C" w:rsidRPr="0080698C" w14:paraId="27B949BD" w14:textId="77777777" w:rsidTr="009F2443">
        <w:trPr>
          <w:trHeight w:val="312"/>
        </w:trPr>
        <w:tc>
          <w:tcPr>
            <w:tcW w:w="1135" w:type="dxa"/>
            <w:hideMark/>
          </w:tcPr>
          <w:p w14:paraId="65D35AB9" w14:textId="77777777" w:rsidR="009F2443" w:rsidRPr="0080698C" w:rsidRDefault="009F2443" w:rsidP="009F2443">
            <w:pPr>
              <w:spacing w:after="160" w:line="259" w:lineRule="auto"/>
            </w:pPr>
            <w:r w:rsidRPr="0080698C">
              <w:t>1</w:t>
            </w:r>
          </w:p>
        </w:tc>
        <w:tc>
          <w:tcPr>
            <w:tcW w:w="2245" w:type="dxa"/>
            <w:noWrap/>
            <w:hideMark/>
          </w:tcPr>
          <w:p w14:paraId="784C6483" w14:textId="77777777" w:rsidR="009F2443" w:rsidRPr="0080698C" w:rsidRDefault="009F2443" w:rsidP="009F2443">
            <w:pPr>
              <w:spacing w:after="160" w:line="259" w:lineRule="auto"/>
            </w:pPr>
            <w:r w:rsidRPr="0080698C">
              <w:t>Kustīgais efektu starmetis</w:t>
            </w:r>
          </w:p>
        </w:tc>
        <w:tc>
          <w:tcPr>
            <w:tcW w:w="5267" w:type="dxa"/>
            <w:hideMark/>
          </w:tcPr>
          <w:p w14:paraId="25B8F8B7" w14:textId="77777777" w:rsidR="009F2443" w:rsidRPr="0080698C" w:rsidRDefault="009F2443" w:rsidP="009F2443">
            <w:pPr>
              <w:spacing w:after="160" w:line="259" w:lineRule="auto"/>
            </w:pPr>
            <w:proofErr w:type="spellStart"/>
            <w:r w:rsidRPr="0080698C">
              <w:t>Beam</w:t>
            </w:r>
            <w:proofErr w:type="spellEnd"/>
            <w:r w:rsidRPr="0080698C">
              <w:t xml:space="preserve"> 280W</w:t>
            </w:r>
          </w:p>
        </w:tc>
        <w:tc>
          <w:tcPr>
            <w:tcW w:w="1310" w:type="dxa"/>
            <w:hideMark/>
          </w:tcPr>
          <w:p w14:paraId="442A5986" w14:textId="77777777" w:rsidR="009F2443" w:rsidRPr="0080698C" w:rsidRDefault="009F2443" w:rsidP="009F2443">
            <w:pPr>
              <w:spacing w:after="160" w:line="259" w:lineRule="auto"/>
            </w:pPr>
            <w:r w:rsidRPr="0080698C">
              <w:t>16gb</w:t>
            </w:r>
          </w:p>
        </w:tc>
      </w:tr>
      <w:tr w:rsidR="0080698C" w:rsidRPr="0080698C" w14:paraId="5402D45E" w14:textId="77777777" w:rsidTr="009F2443">
        <w:trPr>
          <w:trHeight w:val="312"/>
        </w:trPr>
        <w:tc>
          <w:tcPr>
            <w:tcW w:w="1135" w:type="dxa"/>
            <w:hideMark/>
          </w:tcPr>
          <w:p w14:paraId="0A4EAC42" w14:textId="77777777" w:rsidR="009F2443" w:rsidRPr="0080698C" w:rsidRDefault="009F2443" w:rsidP="009F2443">
            <w:pPr>
              <w:spacing w:after="160" w:line="259" w:lineRule="auto"/>
            </w:pPr>
            <w:r w:rsidRPr="0080698C">
              <w:t>2</w:t>
            </w:r>
          </w:p>
        </w:tc>
        <w:tc>
          <w:tcPr>
            <w:tcW w:w="2245" w:type="dxa"/>
            <w:noWrap/>
            <w:hideMark/>
          </w:tcPr>
          <w:p w14:paraId="0733163A" w14:textId="77777777" w:rsidR="009F2443" w:rsidRPr="0080698C" w:rsidRDefault="009F2443" w:rsidP="009F2443">
            <w:pPr>
              <w:spacing w:after="160" w:line="259" w:lineRule="auto"/>
            </w:pPr>
            <w:r w:rsidRPr="0080698C">
              <w:t>Kustīgais efektu starmetis</w:t>
            </w:r>
          </w:p>
        </w:tc>
        <w:tc>
          <w:tcPr>
            <w:tcW w:w="5267" w:type="dxa"/>
            <w:hideMark/>
          </w:tcPr>
          <w:p w14:paraId="4DE87607" w14:textId="77777777" w:rsidR="009F2443" w:rsidRPr="0080698C" w:rsidRDefault="009F2443" w:rsidP="009F2443">
            <w:pPr>
              <w:spacing w:after="160" w:line="259" w:lineRule="auto"/>
            </w:pPr>
            <w:proofErr w:type="spellStart"/>
            <w:r w:rsidRPr="0080698C">
              <w:t>Wash</w:t>
            </w:r>
            <w:proofErr w:type="spellEnd"/>
            <w:r w:rsidRPr="0080698C">
              <w:t xml:space="preserve"> LED 19x15W</w:t>
            </w:r>
          </w:p>
        </w:tc>
        <w:tc>
          <w:tcPr>
            <w:tcW w:w="1310" w:type="dxa"/>
            <w:hideMark/>
          </w:tcPr>
          <w:p w14:paraId="6A04C4E7" w14:textId="77777777" w:rsidR="009F2443" w:rsidRPr="0080698C" w:rsidRDefault="009F2443" w:rsidP="009F2443">
            <w:pPr>
              <w:spacing w:after="160" w:line="259" w:lineRule="auto"/>
            </w:pPr>
            <w:r w:rsidRPr="0080698C">
              <w:t>20gb</w:t>
            </w:r>
          </w:p>
        </w:tc>
      </w:tr>
      <w:tr w:rsidR="0080698C" w:rsidRPr="0080698C" w14:paraId="625516E5" w14:textId="77777777" w:rsidTr="009F2443">
        <w:trPr>
          <w:trHeight w:val="312"/>
        </w:trPr>
        <w:tc>
          <w:tcPr>
            <w:tcW w:w="1135" w:type="dxa"/>
            <w:hideMark/>
          </w:tcPr>
          <w:p w14:paraId="0B99FD0F" w14:textId="77777777" w:rsidR="009F2443" w:rsidRPr="0080698C" w:rsidRDefault="009F2443" w:rsidP="009F2443">
            <w:pPr>
              <w:spacing w:after="160" w:line="259" w:lineRule="auto"/>
            </w:pPr>
            <w:r w:rsidRPr="0080698C">
              <w:t>3</w:t>
            </w:r>
          </w:p>
        </w:tc>
        <w:tc>
          <w:tcPr>
            <w:tcW w:w="2245" w:type="dxa"/>
            <w:noWrap/>
            <w:hideMark/>
          </w:tcPr>
          <w:p w14:paraId="2D8DD2EF" w14:textId="77777777" w:rsidR="009F2443" w:rsidRPr="0080698C" w:rsidRDefault="009F2443" w:rsidP="009F2443">
            <w:pPr>
              <w:spacing w:after="160" w:line="259" w:lineRule="auto"/>
            </w:pPr>
            <w:r w:rsidRPr="0080698C">
              <w:t>efektu starmetis</w:t>
            </w:r>
          </w:p>
        </w:tc>
        <w:tc>
          <w:tcPr>
            <w:tcW w:w="5267" w:type="dxa"/>
            <w:hideMark/>
          </w:tcPr>
          <w:p w14:paraId="34E1F44A" w14:textId="77777777" w:rsidR="009F2443" w:rsidRPr="0080698C" w:rsidRDefault="009F2443" w:rsidP="009F2443">
            <w:pPr>
              <w:spacing w:after="160" w:line="259" w:lineRule="auto"/>
            </w:pPr>
            <w:r w:rsidRPr="0080698C">
              <w:t xml:space="preserve">LED 12x10W </w:t>
            </w:r>
            <w:proofErr w:type="spellStart"/>
            <w:r w:rsidRPr="0080698C">
              <w:t>RGBWAUv</w:t>
            </w:r>
            <w:proofErr w:type="spellEnd"/>
          </w:p>
        </w:tc>
        <w:tc>
          <w:tcPr>
            <w:tcW w:w="1310" w:type="dxa"/>
            <w:hideMark/>
          </w:tcPr>
          <w:p w14:paraId="5B659013" w14:textId="77777777" w:rsidR="009F2443" w:rsidRPr="0080698C" w:rsidRDefault="009F2443" w:rsidP="009F2443">
            <w:pPr>
              <w:spacing w:after="160" w:line="259" w:lineRule="auto"/>
            </w:pPr>
            <w:r w:rsidRPr="0080698C">
              <w:t>20gb</w:t>
            </w:r>
          </w:p>
        </w:tc>
      </w:tr>
      <w:tr w:rsidR="0080698C" w:rsidRPr="0080698C" w14:paraId="5F3B0863" w14:textId="77777777" w:rsidTr="009F2443">
        <w:trPr>
          <w:trHeight w:val="312"/>
        </w:trPr>
        <w:tc>
          <w:tcPr>
            <w:tcW w:w="1135" w:type="dxa"/>
            <w:hideMark/>
          </w:tcPr>
          <w:p w14:paraId="755C41E7" w14:textId="77777777" w:rsidR="009F2443" w:rsidRPr="0080698C" w:rsidRDefault="009F2443" w:rsidP="009F2443">
            <w:pPr>
              <w:spacing w:after="160" w:line="259" w:lineRule="auto"/>
            </w:pPr>
            <w:r w:rsidRPr="0080698C">
              <w:t>4</w:t>
            </w:r>
          </w:p>
        </w:tc>
        <w:tc>
          <w:tcPr>
            <w:tcW w:w="2245" w:type="dxa"/>
            <w:noWrap/>
            <w:hideMark/>
          </w:tcPr>
          <w:p w14:paraId="6F593EA4" w14:textId="77777777" w:rsidR="009F2443" w:rsidRPr="0080698C" w:rsidRDefault="009F2443" w:rsidP="009F2443">
            <w:pPr>
              <w:spacing w:after="160" w:line="259" w:lineRule="auto"/>
            </w:pPr>
            <w:r w:rsidRPr="0080698C">
              <w:t>Gaismu vadības pultis</w:t>
            </w:r>
          </w:p>
        </w:tc>
        <w:tc>
          <w:tcPr>
            <w:tcW w:w="5267" w:type="dxa"/>
            <w:hideMark/>
          </w:tcPr>
          <w:p w14:paraId="4DC50001" w14:textId="77777777" w:rsidR="009F2443" w:rsidRPr="0080698C" w:rsidRDefault="009F2443" w:rsidP="009F2443">
            <w:pPr>
              <w:spacing w:after="160" w:line="259" w:lineRule="auto"/>
            </w:pPr>
            <w:proofErr w:type="spellStart"/>
            <w:r w:rsidRPr="0080698C">
              <w:t>Chamsys</w:t>
            </w:r>
            <w:proofErr w:type="spellEnd"/>
            <w:r w:rsidRPr="0080698C">
              <w:t xml:space="preserve">  </w:t>
            </w:r>
            <w:proofErr w:type="spellStart"/>
            <w:r w:rsidRPr="0080698C">
              <w:t>Stadium</w:t>
            </w:r>
            <w:proofErr w:type="spellEnd"/>
          </w:p>
        </w:tc>
        <w:tc>
          <w:tcPr>
            <w:tcW w:w="1310" w:type="dxa"/>
            <w:hideMark/>
          </w:tcPr>
          <w:p w14:paraId="199E0BE5" w14:textId="77777777" w:rsidR="009F2443" w:rsidRPr="0080698C" w:rsidRDefault="009F2443" w:rsidP="009F2443">
            <w:pPr>
              <w:spacing w:after="160" w:line="259" w:lineRule="auto"/>
            </w:pPr>
            <w:r w:rsidRPr="0080698C">
              <w:t>1gb</w:t>
            </w:r>
          </w:p>
        </w:tc>
      </w:tr>
      <w:tr w:rsidR="0080698C" w:rsidRPr="0080698C" w14:paraId="1814656C" w14:textId="77777777" w:rsidTr="009F2443">
        <w:trPr>
          <w:trHeight w:val="312"/>
        </w:trPr>
        <w:tc>
          <w:tcPr>
            <w:tcW w:w="1135" w:type="dxa"/>
            <w:hideMark/>
          </w:tcPr>
          <w:p w14:paraId="76BDA0A4" w14:textId="77777777" w:rsidR="009F2443" w:rsidRPr="0080698C" w:rsidRDefault="009F2443" w:rsidP="009F2443">
            <w:pPr>
              <w:spacing w:after="160" w:line="259" w:lineRule="auto"/>
            </w:pPr>
            <w:r w:rsidRPr="0080698C">
              <w:t>5</w:t>
            </w:r>
          </w:p>
        </w:tc>
        <w:tc>
          <w:tcPr>
            <w:tcW w:w="2245" w:type="dxa"/>
            <w:hideMark/>
          </w:tcPr>
          <w:p w14:paraId="63C8BC3F" w14:textId="77777777" w:rsidR="009F2443" w:rsidRPr="0080698C" w:rsidRDefault="009F2443" w:rsidP="009F2443">
            <w:pPr>
              <w:spacing w:after="160" w:line="259" w:lineRule="auto"/>
            </w:pPr>
            <w:r w:rsidRPr="0080698C">
              <w:t> </w:t>
            </w:r>
          </w:p>
        </w:tc>
        <w:tc>
          <w:tcPr>
            <w:tcW w:w="5267" w:type="dxa"/>
            <w:hideMark/>
          </w:tcPr>
          <w:p w14:paraId="26EAA2B7" w14:textId="77777777" w:rsidR="009F2443" w:rsidRPr="0080698C" w:rsidRDefault="009F2443" w:rsidP="009F2443">
            <w:pPr>
              <w:spacing w:after="160" w:line="259" w:lineRule="auto"/>
            </w:pPr>
            <w:r w:rsidRPr="0080698C">
              <w:t xml:space="preserve">ARTNET </w:t>
            </w:r>
            <w:proofErr w:type="spellStart"/>
            <w:r w:rsidRPr="0080698C">
              <w:t>rack</w:t>
            </w:r>
            <w:proofErr w:type="spellEnd"/>
          </w:p>
        </w:tc>
        <w:tc>
          <w:tcPr>
            <w:tcW w:w="1310" w:type="dxa"/>
            <w:hideMark/>
          </w:tcPr>
          <w:p w14:paraId="12711A8E" w14:textId="77777777" w:rsidR="009F2443" w:rsidRPr="0080698C" w:rsidRDefault="009F2443" w:rsidP="009F2443">
            <w:pPr>
              <w:spacing w:after="160" w:line="259" w:lineRule="auto"/>
            </w:pPr>
            <w:r w:rsidRPr="0080698C">
              <w:t>1gb</w:t>
            </w:r>
          </w:p>
        </w:tc>
      </w:tr>
      <w:tr w:rsidR="0080698C" w:rsidRPr="0080698C" w14:paraId="007E045D" w14:textId="77777777" w:rsidTr="009F2443">
        <w:trPr>
          <w:trHeight w:val="312"/>
        </w:trPr>
        <w:tc>
          <w:tcPr>
            <w:tcW w:w="1135" w:type="dxa"/>
            <w:hideMark/>
          </w:tcPr>
          <w:p w14:paraId="61839DAD" w14:textId="77777777" w:rsidR="009F2443" w:rsidRPr="0080698C" w:rsidRDefault="009F2443" w:rsidP="009F2443">
            <w:pPr>
              <w:spacing w:after="160" w:line="259" w:lineRule="auto"/>
            </w:pPr>
            <w:r w:rsidRPr="0080698C">
              <w:t>6</w:t>
            </w:r>
          </w:p>
        </w:tc>
        <w:tc>
          <w:tcPr>
            <w:tcW w:w="2245" w:type="dxa"/>
            <w:hideMark/>
          </w:tcPr>
          <w:p w14:paraId="1144CD98" w14:textId="77777777" w:rsidR="009F2443" w:rsidRPr="0080698C" w:rsidRDefault="009F2443" w:rsidP="009F2443">
            <w:pPr>
              <w:spacing w:after="160" w:line="259" w:lineRule="auto"/>
            </w:pPr>
            <w:r w:rsidRPr="0080698C">
              <w:t> </w:t>
            </w:r>
          </w:p>
        </w:tc>
        <w:tc>
          <w:tcPr>
            <w:tcW w:w="5267" w:type="dxa"/>
            <w:hideMark/>
          </w:tcPr>
          <w:p w14:paraId="178FE83C" w14:textId="77777777" w:rsidR="009F2443" w:rsidRPr="0080698C" w:rsidRDefault="009F2443" w:rsidP="009F2443">
            <w:pPr>
              <w:spacing w:after="160" w:line="259" w:lineRule="auto"/>
            </w:pPr>
            <w:r w:rsidRPr="0080698C">
              <w:t xml:space="preserve">DMX 512 </w:t>
            </w:r>
            <w:proofErr w:type="spellStart"/>
            <w:r w:rsidRPr="0080698C">
              <w:t>spliteris</w:t>
            </w:r>
            <w:proofErr w:type="spellEnd"/>
            <w:r w:rsidRPr="0080698C">
              <w:t xml:space="preserve"> 8 kanāli</w:t>
            </w:r>
          </w:p>
        </w:tc>
        <w:tc>
          <w:tcPr>
            <w:tcW w:w="1310" w:type="dxa"/>
            <w:hideMark/>
          </w:tcPr>
          <w:p w14:paraId="06CCF920" w14:textId="77777777" w:rsidR="009F2443" w:rsidRPr="0080698C" w:rsidRDefault="009F2443" w:rsidP="009F2443">
            <w:pPr>
              <w:spacing w:after="160" w:line="259" w:lineRule="auto"/>
            </w:pPr>
            <w:r w:rsidRPr="0080698C">
              <w:t>2gb</w:t>
            </w:r>
          </w:p>
        </w:tc>
      </w:tr>
      <w:tr w:rsidR="0080698C" w:rsidRPr="0080698C" w14:paraId="09F07317" w14:textId="77777777" w:rsidTr="009F2443">
        <w:trPr>
          <w:trHeight w:val="624"/>
        </w:trPr>
        <w:tc>
          <w:tcPr>
            <w:tcW w:w="1135" w:type="dxa"/>
            <w:hideMark/>
          </w:tcPr>
          <w:p w14:paraId="7D7A1F0D" w14:textId="77777777" w:rsidR="009F2443" w:rsidRPr="0080698C" w:rsidRDefault="009F2443" w:rsidP="009F2443">
            <w:pPr>
              <w:spacing w:after="160" w:line="259" w:lineRule="auto"/>
            </w:pPr>
            <w:r w:rsidRPr="0080698C">
              <w:t>7</w:t>
            </w:r>
          </w:p>
        </w:tc>
        <w:tc>
          <w:tcPr>
            <w:tcW w:w="2245" w:type="dxa"/>
            <w:noWrap/>
            <w:hideMark/>
          </w:tcPr>
          <w:p w14:paraId="51062990" w14:textId="77777777" w:rsidR="009F2443" w:rsidRPr="0080698C" w:rsidRDefault="009F2443" w:rsidP="009F2443">
            <w:pPr>
              <w:spacing w:after="160" w:line="259" w:lineRule="auto"/>
            </w:pPr>
            <w:r w:rsidRPr="0080698C">
              <w:t>Komutācija</w:t>
            </w:r>
          </w:p>
        </w:tc>
        <w:tc>
          <w:tcPr>
            <w:tcW w:w="5267" w:type="dxa"/>
            <w:hideMark/>
          </w:tcPr>
          <w:p w14:paraId="747557A5" w14:textId="77777777" w:rsidR="009F2443" w:rsidRPr="0080698C" w:rsidRDefault="009F2443" w:rsidP="009F2443">
            <w:pPr>
              <w:spacing w:after="160" w:line="259" w:lineRule="auto"/>
            </w:pPr>
            <w:r w:rsidRPr="0080698C">
              <w:t>Komutācijas vadu komplekts, paredzēts visu iekārtu savienošanai</w:t>
            </w:r>
          </w:p>
        </w:tc>
        <w:tc>
          <w:tcPr>
            <w:tcW w:w="1310" w:type="dxa"/>
            <w:hideMark/>
          </w:tcPr>
          <w:p w14:paraId="54B04914" w14:textId="77777777" w:rsidR="009F2443" w:rsidRPr="0080698C" w:rsidRDefault="009F2443" w:rsidP="009F2443">
            <w:pPr>
              <w:spacing w:after="160" w:line="259" w:lineRule="auto"/>
            </w:pPr>
            <w:r w:rsidRPr="0080698C">
              <w:t>1kpl</w:t>
            </w:r>
          </w:p>
        </w:tc>
      </w:tr>
      <w:tr w:rsidR="0080698C" w:rsidRPr="0080698C" w14:paraId="173215CF" w14:textId="77777777" w:rsidTr="009F2443">
        <w:trPr>
          <w:trHeight w:val="312"/>
        </w:trPr>
        <w:tc>
          <w:tcPr>
            <w:tcW w:w="1135" w:type="dxa"/>
            <w:hideMark/>
          </w:tcPr>
          <w:p w14:paraId="687BDF44" w14:textId="77777777" w:rsidR="009F2443" w:rsidRPr="0080698C" w:rsidRDefault="009F2443" w:rsidP="009F2443">
            <w:pPr>
              <w:spacing w:after="160" w:line="259" w:lineRule="auto"/>
            </w:pPr>
            <w:r w:rsidRPr="0080698C">
              <w:t>8</w:t>
            </w:r>
          </w:p>
        </w:tc>
        <w:tc>
          <w:tcPr>
            <w:tcW w:w="2245" w:type="dxa"/>
            <w:hideMark/>
          </w:tcPr>
          <w:p w14:paraId="73313075" w14:textId="77777777" w:rsidR="009F2443" w:rsidRPr="0080698C" w:rsidRDefault="009F2443" w:rsidP="009F2443">
            <w:pPr>
              <w:spacing w:after="160" w:line="259" w:lineRule="auto"/>
            </w:pPr>
            <w:r w:rsidRPr="0080698C">
              <w:t>Transports</w:t>
            </w:r>
          </w:p>
        </w:tc>
        <w:tc>
          <w:tcPr>
            <w:tcW w:w="5267" w:type="dxa"/>
            <w:hideMark/>
          </w:tcPr>
          <w:p w14:paraId="411CE2E7" w14:textId="77777777" w:rsidR="009F2443" w:rsidRPr="0080698C" w:rsidRDefault="009F2443" w:rsidP="009F2443">
            <w:pPr>
              <w:spacing w:after="160" w:line="259" w:lineRule="auto"/>
            </w:pPr>
            <w:r w:rsidRPr="0080698C">
              <w:t>Kravas transports</w:t>
            </w:r>
          </w:p>
        </w:tc>
        <w:tc>
          <w:tcPr>
            <w:tcW w:w="1310" w:type="dxa"/>
            <w:hideMark/>
          </w:tcPr>
          <w:p w14:paraId="0C398F10" w14:textId="77777777" w:rsidR="009F2443" w:rsidRPr="0080698C" w:rsidRDefault="009F2443" w:rsidP="009F2443">
            <w:pPr>
              <w:spacing w:after="160" w:line="259" w:lineRule="auto"/>
            </w:pPr>
            <w:r w:rsidRPr="0080698C">
              <w:t>1gb</w:t>
            </w:r>
          </w:p>
        </w:tc>
      </w:tr>
      <w:tr w:rsidR="0080698C" w:rsidRPr="0080698C" w14:paraId="26BEDEA2" w14:textId="77777777" w:rsidTr="009F2443">
        <w:trPr>
          <w:trHeight w:val="312"/>
        </w:trPr>
        <w:tc>
          <w:tcPr>
            <w:tcW w:w="1135" w:type="dxa"/>
            <w:hideMark/>
          </w:tcPr>
          <w:p w14:paraId="777B5421" w14:textId="77777777" w:rsidR="009F2443" w:rsidRPr="0080698C" w:rsidRDefault="009F2443" w:rsidP="009F2443">
            <w:pPr>
              <w:spacing w:after="160" w:line="259" w:lineRule="auto"/>
            </w:pPr>
            <w:r w:rsidRPr="0080698C">
              <w:t>9</w:t>
            </w:r>
          </w:p>
        </w:tc>
        <w:tc>
          <w:tcPr>
            <w:tcW w:w="2245" w:type="dxa"/>
            <w:noWrap/>
            <w:hideMark/>
          </w:tcPr>
          <w:p w14:paraId="51575D17" w14:textId="77777777" w:rsidR="009F2443" w:rsidRPr="0080698C" w:rsidRDefault="009F2443" w:rsidP="009F2443">
            <w:pPr>
              <w:spacing w:after="160" w:line="259" w:lineRule="auto"/>
            </w:pPr>
            <w:r w:rsidRPr="0080698C">
              <w:t>Apkalpošana</w:t>
            </w:r>
          </w:p>
        </w:tc>
        <w:tc>
          <w:tcPr>
            <w:tcW w:w="5267" w:type="dxa"/>
            <w:hideMark/>
          </w:tcPr>
          <w:p w14:paraId="1F9B12CD" w14:textId="77777777" w:rsidR="009F2443" w:rsidRPr="0080698C" w:rsidRDefault="009F2443" w:rsidP="009F2443">
            <w:pPr>
              <w:spacing w:after="160" w:line="259" w:lineRule="auto"/>
            </w:pPr>
            <w:r w:rsidRPr="0080698C">
              <w:t>tehnikas montāža, demontāža un apkalpošana pasākuma laikā</w:t>
            </w:r>
          </w:p>
        </w:tc>
        <w:tc>
          <w:tcPr>
            <w:tcW w:w="1310" w:type="dxa"/>
            <w:hideMark/>
          </w:tcPr>
          <w:p w14:paraId="1B2CF4FA" w14:textId="77777777" w:rsidR="009F2443" w:rsidRPr="0080698C" w:rsidRDefault="009F2443" w:rsidP="009F2443">
            <w:pPr>
              <w:spacing w:after="160" w:line="259" w:lineRule="auto"/>
            </w:pPr>
            <w:r w:rsidRPr="0080698C">
              <w:t>1gb</w:t>
            </w:r>
          </w:p>
        </w:tc>
      </w:tr>
    </w:tbl>
    <w:p w14:paraId="66B2259B" w14:textId="2F827891" w:rsidR="009F2443" w:rsidRPr="0080698C" w:rsidRDefault="009F2443">
      <w:pPr>
        <w:spacing w:after="160" w:line="259" w:lineRule="auto"/>
      </w:pPr>
      <w:r w:rsidRPr="0080698C">
        <w:fldChar w:fldCharType="end"/>
      </w:r>
    </w:p>
    <w:p w14:paraId="2A53A5FB" w14:textId="64F31C34" w:rsidR="0080698C" w:rsidRPr="0080698C" w:rsidRDefault="0080698C">
      <w:pPr>
        <w:spacing w:after="160" w:line="259" w:lineRule="auto"/>
        <w:rPr>
          <w:b/>
          <w:bCs/>
        </w:rPr>
      </w:pPr>
      <w:r w:rsidRPr="0080698C">
        <w:rPr>
          <w:b/>
          <w:bCs/>
        </w:rPr>
        <w:t>Skatuves aprīkojuma nodrošināšana Limbažu pilsētas svētku laikā</w:t>
      </w:r>
    </w:p>
    <w:tbl>
      <w:tblPr>
        <w:tblW w:w="10281" w:type="dxa"/>
        <w:tblInd w:w="-714" w:type="dxa"/>
        <w:tblLook w:val="04A0" w:firstRow="1" w:lastRow="0" w:firstColumn="1" w:lastColumn="0" w:noHBand="0" w:noVBand="1"/>
      </w:tblPr>
      <w:tblGrid>
        <w:gridCol w:w="1120"/>
        <w:gridCol w:w="2480"/>
        <w:gridCol w:w="5189"/>
        <w:gridCol w:w="1492"/>
      </w:tblGrid>
      <w:tr w:rsidR="0080698C" w:rsidRPr="0080698C" w14:paraId="2E8A478F" w14:textId="77777777" w:rsidTr="0080698C">
        <w:trPr>
          <w:trHeight w:val="765"/>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25545" w14:textId="77777777" w:rsidR="0080698C" w:rsidRPr="0080698C" w:rsidRDefault="0080698C">
            <w:pPr>
              <w:jc w:val="center"/>
              <w:rPr>
                <w:b/>
                <w:bCs/>
                <w:color w:val="000000"/>
              </w:rPr>
            </w:pPr>
            <w:r w:rsidRPr="0080698C">
              <w:rPr>
                <w:b/>
                <w:bCs/>
                <w:color w:val="000000"/>
              </w:rPr>
              <w:t xml:space="preserve">Nr. p. k. </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14:paraId="6F6E2CBA" w14:textId="77777777" w:rsidR="0080698C" w:rsidRPr="0080698C" w:rsidRDefault="0080698C">
            <w:pPr>
              <w:jc w:val="center"/>
              <w:rPr>
                <w:b/>
                <w:bCs/>
                <w:color w:val="000000"/>
              </w:rPr>
            </w:pPr>
            <w:r w:rsidRPr="0080698C">
              <w:rPr>
                <w:b/>
                <w:bCs/>
                <w:color w:val="000000"/>
              </w:rPr>
              <w:t>Iekārtas</w:t>
            </w:r>
          </w:p>
        </w:tc>
        <w:tc>
          <w:tcPr>
            <w:tcW w:w="5189" w:type="dxa"/>
            <w:tcBorders>
              <w:top w:val="single" w:sz="4" w:space="0" w:color="auto"/>
              <w:left w:val="nil"/>
              <w:bottom w:val="single" w:sz="4" w:space="0" w:color="auto"/>
              <w:right w:val="single" w:sz="4" w:space="0" w:color="auto"/>
            </w:tcBorders>
            <w:shd w:val="clear" w:color="auto" w:fill="auto"/>
            <w:vAlign w:val="center"/>
            <w:hideMark/>
          </w:tcPr>
          <w:p w14:paraId="70B6D4BA" w14:textId="77777777" w:rsidR="0080698C" w:rsidRPr="0080698C" w:rsidRDefault="0080698C">
            <w:pPr>
              <w:jc w:val="center"/>
              <w:rPr>
                <w:b/>
                <w:bCs/>
                <w:color w:val="000000"/>
              </w:rPr>
            </w:pPr>
            <w:r w:rsidRPr="0080698C">
              <w:rPr>
                <w:b/>
                <w:bCs/>
                <w:color w:val="000000"/>
              </w:rPr>
              <w:t>Apraksts</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14:paraId="310BD8D6" w14:textId="77777777" w:rsidR="0080698C" w:rsidRPr="0080698C" w:rsidRDefault="0080698C">
            <w:pPr>
              <w:jc w:val="center"/>
              <w:rPr>
                <w:b/>
                <w:bCs/>
                <w:color w:val="000000"/>
              </w:rPr>
            </w:pPr>
            <w:r w:rsidRPr="0080698C">
              <w:rPr>
                <w:b/>
                <w:bCs/>
                <w:color w:val="000000"/>
              </w:rPr>
              <w:t>Daudzums</w:t>
            </w:r>
          </w:p>
        </w:tc>
      </w:tr>
      <w:tr w:rsidR="0080698C" w:rsidRPr="0080698C" w14:paraId="537BD2F0" w14:textId="77777777" w:rsidTr="0080698C">
        <w:trPr>
          <w:trHeight w:val="1872"/>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9E80D2C" w14:textId="77777777" w:rsidR="0080698C" w:rsidRPr="0080698C" w:rsidRDefault="0080698C">
            <w:pPr>
              <w:jc w:val="center"/>
              <w:rPr>
                <w:color w:val="000000"/>
              </w:rPr>
            </w:pPr>
            <w:r w:rsidRPr="0080698C">
              <w:rPr>
                <w:color w:val="000000"/>
              </w:rPr>
              <w:lastRenderedPageBreak/>
              <w:t>1</w:t>
            </w:r>
          </w:p>
        </w:tc>
        <w:tc>
          <w:tcPr>
            <w:tcW w:w="2480" w:type="dxa"/>
            <w:tcBorders>
              <w:top w:val="nil"/>
              <w:left w:val="nil"/>
              <w:bottom w:val="single" w:sz="4" w:space="0" w:color="auto"/>
              <w:right w:val="nil"/>
            </w:tcBorders>
            <w:shd w:val="clear" w:color="auto" w:fill="auto"/>
            <w:vAlign w:val="center"/>
            <w:hideMark/>
          </w:tcPr>
          <w:p w14:paraId="264E0AC2" w14:textId="77777777" w:rsidR="0080698C" w:rsidRPr="0080698C" w:rsidRDefault="0080698C">
            <w:pPr>
              <w:rPr>
                <w:color w:val="000000"/>
              </w:rPr>
            </w:pPr>
            <w:r w:rsidRPr="0080698C">
              <w:rPr>
                <w:color w:val="000000"/>
              </w:rPr>
              <w:t>Skatuves komplekts</w:t>
            </w:r>
          </w:p>
        </w:tc>
        <w:tc>
          <w:tcPr>
            <w:tcW w:w="5189" w:type="dxa"/>
            <w:tcBorders>
              <w:top w:val="nil"/>
              <w:left w:val="single" w:sz="4" w:space="0" w:color="auto"/>
              <w:bottom w:val="single" w:sz="4" w:space="0" w:color="auto"/>
              <w:right w:val="single" w:sz="4" w:space="0" w:color="auto"/>
            </w:tcBorders>
            <w:shd w:val="clear" w:color="auto" w:fill="auto"/>
            <w:vAlign w:val="center"/>
            <w:hideMark/>
          </w:tcPr>
          <w:p w14:paraId="1AFF69AE" w14:textId="77777777" w:rsidR="0080698C" w:rsidRPr="0080698C" w:rsidRDefault="0080698C">
            <w:pPr>
              <w:rPr>
                <w:color w:val="000000"/>
              </w:rPr>
            </w:pPr>
            <w:r w:rsidRPr="0080698C">
              <w:rPr>
                <w:color w:val="000000"/>
              </w:rPr>
              <w:t xml:space="preserve">Skatuves </w:t>
            </w:r>
            <w:proofErr w:type="spellStart"/>
            <w:r w:rsidRPr="0080698C">
              <w:rPr>
                <w:color w:val="000000"/>
              </w:rPr>
              <w:t>podestūra</w:t>
            </w:r>
            <w:proofErr w:type="spellEnd"/>
            <w:r w:rsidRPr="0080698C">
              <w:rPr>
                <w:color w:val="000000"/>
              </w:rPr>
              <w:t xml:space="preserve"> 10m x 8m, ne mazāk kā 1,5m augsta ar sānu uzeju. </w:t>
            </w:r>
            <w:proofErr w:type="spellStart"/>
            <w:r w:rsidRPr="0080698C">
              <w:rPr>
                <w:color w:val="000000"/>
              </w:rPr>
              <w:t>Podestūras</w:t>
            </w:r>
            <w:proofErr w:type="spellEnd"/>
            <w:r w:rsidRPr="0080698C">
              <w:rPr>
                <w:color w:val="000000"/>
              </w:rPr>
              <w:t xml:space="preserve"> priekša un sāni drapēti ar melnu audumu. Jumts ar </w:t>
            </w:r>
            <w:proofErr w:type="spellStart"/>
            <w:r w:rsidRPr="0080698C">
              <w:rPr>
                <w:color w:val="000000"/>
              </w:rPr>
              <w:t>tenta</w:t>
            </w:r>
            <w:proofErr w:type="spellEnd"/>
            <w:r w:rsidRPr="0080698C">
              <w:rPr>
                <w:color w:val="000000"/>
              </w:rPr>
              <w:t xml:space="preserve"> segumu, minimālais jumta augstums no zemes 6m. Jumta konstrukcijai jābūt aprīkotai ar tumšas krāsas </w:t>
            </w:r>
            <w:proofErr w:type="spellStart"/>
            <w:r w:rsidRPr="0080698C">
              <w:rPr>
                <w:color w:val="000000"/>
              </w:rPr>
              <w:t>kanopiju</w:t>
            </w:r>
            <w:proofErr w:type="spellEnd"/>
            <w:r w:rsidRPr="0080698C">
              <w:rPr>
                <w:color w:val="000000"/>
              </w:rPr>
              <w:t xml:space="preserve"> no trim pusēm, un pilnas drošības trošu un atsaišu, stiprinājumu, atsvaru (metāla, betona, ūdens) komplektiem.</w:t>
            </w:r>
          </w:p>
        </w:tc>
        <w:tc>
          <w:tcPr>
            <w:tcW w:w="1492" w:type="dxa"/>
            <w:tcBorders>
              <w:top w:val="nil"/>
              <w:left w:val="nil"/>
              <w:bottom w:val="single" w:sz="4" w:space="0" w:color="auto"/>
              <w:right w:val="single" w:sz="4" w:space="0" w:color="auto"/>
            </w:tcBorders>
            <w:shd w:val="clear" w:color="auto" w:fill="auto"/>
            <w:vAlign w:val="center"/>
            <w:hideMark/>
          </w:tcPr>
          <w:p w14:paraId="5385EA56" w14:textId="77777777" w:rsidR="0080698C" w:rsidRPr="0080698C" w:rsidRDefault="0080698C">
            <w:pPr>
              <w:jc w:val="center"/>
              <w:rPr>
                <w:color w:val="000000"/>
              </w:rPr>
            </w:pPr>
            <w:r w:rsidRPr="0080698C">
              <w:rPr>
                <w:color w:val="000000"/>
              </w:rPr>
              <w:t>1kpl</w:t>
            </w:r>
          </w:p>
        </w:tc>
      </w:tr>
      <w:tr w:rsidR="0080698C" w:rsidRPr="0080698C" w14:paraId="2E6089A7" w14:textId="77777777" w:rsidTr="0080698C">
        <w:trPr>
          <w:trHeight w:val="312"/>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0581807" w14:textId="77777777" w:rsidR="0080698C" w:rsidRPr="0080698C" w:rsidRDefault="0080698C">
            <w:pPr>
              <w:jc w:val="center"/>
              <w:rPr>
                <w:color w:val="000000"/>
              </w:rPr>
            </w:pPr>
            <w:r w:rsidRPr="0080698C">
              <w:rPr>
                <w:color w:val="000000"/>
              </w:rPr>
              <w:t>2</w:t>
            </w:r>
          </w:p>
        </w:tc>
        <w:tc>
          <w:tcPr>
            <w:tcW w:w="2480" w:type="dxa"/>
            <w:tcBorders>
              <w:top w:val="nil"/>
              <w:left w:val="nil"/>
              <w:bottom w:val="single" w:sz="4" w:space="0" w:color="auto"/>
              <w:right w:val="nil"/>
            </w:tcBorders>
            <w:shd w:val="clear" w:color="auto" w:fill="auto"/>
            <w:vAlign w:val="center"/>
            <w:hideMark/>
          </w:tcPr>
          <w:p w14:paraId="5E9EB263" w14:textId="77777777" w:rsidR="0080698C" w:rsidRPr="0080698C" w:rsidRDefault="0080698C">
            <w:pPr>
              <w:rPr>
                <w:color w:val="000000"/>
              </w:rPr>
            </w:pPr>
            <w:r w:rsidRPr="0080698C">
              <w:rPr>
                <w:color w:val="000000"/>
              </w:rPr>
              <w:t> </w:t>
            </w:r>
          </w:p>
        </w:tc>
        <w:tc>
          <w:tcPr>
            <w:tcW w:w="5189" w:type="dxa"/>
            <w:tcBorders>
              <w:top w:val="nil"/>
              <w:left w:val="single" w:sz="4" w:space="0" w:color="auto"/>
              <w:bottom w:val="single" w:sz="4" w:space="0" w:color="auto"/>
              <w:right w:val="single" w:sz="4" w:space="0" w:color="auto"/>
            </w:tcBorders>
            <w:shd w:val="clear" w:color="auto" w:fill="auto"/>
            <w:vAlign w:val="center"/>
            <w:hideMark/>
          </w:tcPr>
          <w:p w14:paraId="092E64BF" w14:textId="77777777" w:rsidR="0080698C" w:rsidRPr="0080698C" w:rsidRDefault="0080698C">
            <w:pPr>
              <w:rPr>
                <w:color w:val="000000"/>
              </w:rPr>
            </w:pPr>
            <w:r w:rsidRPr="0080698C">
              <w:rPr>
                <w:color w:val="000000"/>
              </w:rPr>
              <w:t>bungu podests 3m x 2m ar paklāju podesta izmērā ,  H=0,5m</w:t>
            </w:r>
          </w:p>
        </w:tc>
        <w:tc>
          <w:tcPr>
            <w:tcW w:w="1492" w:type="dxa"/>
            <w:tcBorders>
              <w:top w:val="nil"/>
              <w:left w:val="nil"/>
              <w:bottom w:val="single" w:sz="4" w:space="0" w:color="auto"/>
              <w:right w:val="single" w:sz="4" w:space="0" w:color="auto"/>
            </w:tcBorders>
            <w:shd w:val="clear" w:color="auto" w:fill="auto"/>
            <w:vAlign w:val="center"/>
            <w:hideMark/>
          </w:tcPr>
          <w:p w14:paraId="53DBB2A0" w14:textId="77777777" w:rsidR="0080698C" w:rsidRPr="0080698C" w:rsidRDefault="0080698C">
            <w:pPr>
              <w:jc w:val="center"/>
              <w:rPr>
                <w:color w:val="000000"/>
              </w:rPr>
            </w:pPr>
            <w:r w:rsidRPr="0080698C">
              <w:rPr>
                <w:color w:val="000000"/>
              </w:rPr>
              <w:t>1kpl</w:t>
            </w:r>
          </w:p>
        </w:tc>
      </w:tr>
      <w:tr w:rsidR="0080698C" w:rsidRPr="0080698C" w14:paraId="1C64BC14" w14:textId="77777777" w:rsidTr="0080698C">
        <w:trPr>
          <w:trHeight w:val="312"/>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88DAA3A" w14:textId="77777777" w:rsidR="0080698C" w:rsidRPr="0080698C" w:rsidRDefault="0080698C">
            <w:pPr>
              <w:jc w:val="center"/>
              <w:rPr>
                <w:color w:val="000000"/>
              </w:rPr>
            </w:pPr>
            <w:r w:rsidRPr="0080698C">
              <w:rPr>
                <w:color w:val="000000"/>
              </w:rPr>
              <w:t>3</w:t>
            </w:r>
          </w:p>
        </w:tc>
        <w:tc>
          <w:tcPr>
            <w:tcW w:w="2480" w:type="dxa"/>
            <w:tcBorders>
              <w:top w:val="nil"/>
              <w:left w:val="nil"/>
              <w:bottom w:val="single" w:sz="4" w:space="0" w:color="auto"/>
              <w:right w:val="nil"/>
            </w:tcBorders>
            <w:shd w:val="clear" w:color="auto" w:fill="auto"/>
            <w:vAlign w:val="center"/>
            <w:hideMark/>
          </w:tcPr>
          <w:p w14:paraId="7DC855BF" w14:textId="77777777" w:rsidR="0080698C" w:rsidRPr="0080698C" w:rsidRDefault="0080698C">
            <w:pPr>
              <w:rPr>
                <w:color w:val="000000"/>
              </w:rPr>
            </w:pPr>
            <w:r w:rsidRPr="0080698C">
              <w:rPr>
                <w:color w:val="000000"/>
              </w:rPr>
              <w:t>Kabeļu aizsardzība</w:t>
            </w:r>
          </w:p>
        </w:tc>
        <w:tc>
          <w:tcPr>
            <w:tcW w:w="5189" w:type="dxa"/>
            <w:tcBorders>
              <w:top w:val="nil"/>
              <w:left w:val="single" w:sz="4" w:space="0" w:color="auto"/>
              <w:bottom w:val="single" w:sz="4" w:space="0" w:color="auto"/>
              <w:right w:val="single" w:sz="4" w:space="0" w:color="auto"/>
            </w:tcBorders>
            <w:shd w:val="clear" w:color="auto" w:fill="auto"/>
            <w:vAlign w:val="center"/>
            <w:hideMark/>
          </w:tcPr>
          <w:p w14:paraId="098E890F" w14:textId="77777777" w:rsidR="0080698C" w:rsidRPr="0080698C" w:rsidRDefault="0080698C">
            <w:pPr>
              <w:rPr>
                <w:color w:val="000000"/>
              </w:rPr>
            </w:pPr>
            <w:r w:rsidRPr="0080698C">
              <w:rPr>
                <w:color w:val="000000"/>
              </w:rPr>
              <w:t>Kabeļu nosedzošs kanāls</w:t>
            </w:r>
          </w:p>
        </w:tc>
        <w:tc>
          <w:tcPr>
            <w:tcW w:w="1492" w:type="dxa"/>
            <w:tcBorders>
              <w:top w:val="nil"/>
              <w:left w:val="nil"/>
              <w:bottom w:val="single" w:sz="4" w:space="0" w:color="auto"/>
              <w:right w:val="single" w:sz="4" w:space="0" w:color="auto"/>
            </w:tcBorders>
            <w:shd w:val="clear" w:color="auto" w:fill="auto"/>
            <w:vAlign w:val="center"/>
            <w:hideMark/>
          </w:tcPr>
          <w:p w14:paraId="3C2CC3EA" w14:textId="77777777" w:rsidR="0080698C" w:rsidRPr="0080698C" w:rsidRDefault="0080698C">
            <w:pPr>
              <w:jc w:val="center"/>
              <w:rPr>
                <w:color w:val="000000"/>
              </w:rPr>
            </w:pPr>
            <w:r w:rsidRPr="0080698C">
              <w:rPr>
                <w:color w:val="000000"/>
              </w:rPr>
              <w:t>60gb</w:t>
            </w:r>
          </w:p>
        </w:tc>
      </w:tr>
      <w:tr w:rsidR="0080698C" w:rsidRPr="0080698C" w14:paraId="38BAA71B" w14:textId="77777777" w:rsidTr="0080698C">
        <w:trPr>
          <w:trHeight w:val="312"/>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F901D76" w14:textId="77777777" w:rsidR="0080698C" w:rsidRPr="0080698C" w:rsidRDefault="0080698C">
            <w:pPr>
              <w:jc w:val="center"/>
              <w:rPr>
                <w:color w:val="000000"/>
              </w:rPr>
            </w:pPr>
            <w:r w:rsidRPr="0080698C">
              <w:rPr>
                <w:color w:val="000000"/>
              </w:rPr>
              <w:t>4</w:t>
            </w:r>
          </w:p>
        </w:tc>
        <w:tc>
          <w:tcPr>
            <w:tcW w:w="2480" w:type="dxa"/>
            <w:tcBorders>
              <w:top w:val="nil"/>
              <w:left w:val="nil"/>
              <w:bottom w:val="nil"/>
              <w:right w:val="nil"/>
            </w:tcBorders>
            <w:shd w:val="clear" w:color="auto" w:fill="auto"/>
            <w:vAlign w:val="center"/>
            <w:hideMark/>
          </w:tcPr>
          <w:p w14:paraId="36C71BAC" w14:textId="77777777" w:rsidR="0080698C" w:rsidRPr="0080698C" w:rsidRDefault="0080698C">
            <w:pPr>
              <w:rPr>
                <w:color w:val="000000"/>
              </w:rPr>
            </w:pPr>
            <w:r w:rsidRPr="0080698C">
              <w:rPr>
                <w:color w:val="000000"/>
              </w:rPr>
              <w:t>Ventilators</w:t>
            </w:r>
          </w:p>
        </w:tc>
        <w:tc>
          <w:tcPr>
            <w:tcW w:w="5189" w:type="dxa"/>
            <w:tcBorders>
              <w:top w:val="nil"/>
              <w:left w:val="single" w:sz="4" w:space="0" w:color="auto"/>
              <w:bottom w:val="nil"/>
              <w:right w:val="single" w:sz="4" w:space="0" w:color="auto"/>
            </w:tcBorders>
            <w:shd w:val="clear" w:color="auto" w:fill="auto"/>
            <w:vAlign w:val="center"/>
            <w:hideMark/>
          </w:tcPr>
          <w:p w14:paraId="0F7D6D3B" w14:textId="77777777" w:rsidR="0080698C" w:rsidRPr="0080698C" w:rsidRDefault="0080698C">
            <w:pPr>
              <w:rPr>
                <w:color w:val="000000"/>
              </w:rPr>
            </w:pPr>
            <w:r w:rsidRPr="0080698C">
              <w:rPr>
                <w:color w:val="000000"/>
              </w:rPr>
              <w:t>Profesionāls skatuves ventilators.</w:t>
            </w:r>
          </w:p>
        </w:tc>
        <w:tc>
          <w:tcPr>
            <w:tcW w:w="1492" w:type="dxa"/>
            <w:tcBorders>
              <w:top w:val="nil"/>
              <w:left w:val="nil"/>
              <w:bottom w:val="single" w:sz="4" w:space="0" w:color="auto"/>
              <w:right w:val="single" w:sz="4" w:space="0" w:color="auto"/>
            </w:tcBorders>
            <w:shd w:val="clear" w:color="auto" w:fill="auto"/>
            <w:vAlign w:val="center"/>
            <w:hideMark/>
          </w:tcPr>
          <w:p w14:paraId="59D41872" w14:textId="77777777" w:rsidR="0080698C" w:rsidRPr="0080698C" w:rsidRDefault="0080698C">
            <w:pPr>
              <w:jc w:val="center"/>
              <w:rPr>
                <w:color w:val="000000"/>
              </w:rPr>
            </w:pPr>
            <w:r w:rsidRPr="0080698C">
              <w:rPr>
                <w:color w:val="000000"/>
              </w:rPr>
              <w:t>1gb</w:t>
            </w:r>
          </w:p>
        </w:tc>
      </w:tr>
      <w:tr w:rsidR="0080698C" w:rsidRPr="0080698C" w14:paraId="01A46C43" w14:textId="77777777" w:rsidTr="0080698C">
        <w:trPr>
          <w:trHeight w:val="312"/>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BA97A8B" w14:textId="77777777" w:rsidR="0080698C" w:rsidRPr="0080698C" w:rsidRDefault="0080698C">
            <w:pPr>
              <w:jc w:val="center"/>
              <w:rPr>
                <w:color w:val="000000"/>
              </w:rPr>
            </w:pPr>
            <w:r w:rsidRPr="0080698C">
              <w:rPr>
                <w:color w:val="000000"/>
              </w:rPr>
              <w:t>5</w:t>
            </w:r>
          </w:p>
        </w:tc>
        <w:tc>
          <w:tcPr>
            <w:tcW w:w="2480" w:type="dxa"/>
            <w:tcBorders>
              <w:top w:val="single" w:sz="4" w:space="0" w:color="auto"/>
              <w:left w:val="nil"/>
              <w:bottom w:val="single" w:sz="4" w:space="0" w:color="auto"/>
              <w:right w:val="nil"/>
            </w:tcBorders>
            <w:shd w:val="clear" w:color="auto" w:fill="auto"/>
            <w:vAlign w:val="center"/>
            <w:hideMark/>
          </w:tcPr>
          <w:p w14:paraId="5FCF0820" w14:textId="77777777" w:rsidR="0080698C" w:rsidRPr="0080698C" w:rsidRDefault="0080698C">
            <w:pPr>
              <w:rPr>
                <w:color w:val="000000"/>
              </w:rPr>
            </w:pPr>
            <w:r w:rsidRPr="0080698C">
              <w:rPr>
                <w:color w:val="000000"/>
              </w:rPr>
              <w:t>Skatuves apkalpošana</w:t>
            </w:r>
          </w:p>
        </w:tc>
        <w:tc>
          <w:tcPr>
            <w:tcW w:w="51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7A78B" w14:textId="77777777" w:rsidR="0080698C" w:rsidRPr="0080698C" w:rsidRDefault="0080698C">
            <w:pPr>
              <w:rPr>
                <w:color w:val="000000"/>
              </w:rPr>
            </w:pPr>
            <w:r w:rsidRPr="0080698C">
              <w:rPr>
                <w:color w:val="000000"/>
              </w:rPr>
              <w:t>Skatuves montāža, demontāža</w:t>
            </w:r>
          </w:p>
        </w:tc>
        <w:tc>
          <w:tcPr>
            <w:tcW w:w="1492" w:type="dxa"/>
            <w:tcBorders>
              <w:top w:val="nil"/>
              <w:left w:val="nil"/>
              <w:bottom w:val="single" w:sz="4" w:space="0" w:color="auto"/>
              <w:right w:val="single" w:sz="4" w:space="0" w:color="auto"/>
            </w:tcBorders>
            <w:shd w:val="clear" w:color="auto" w:fill="auto"/>
            <w:vAlign w:val="center"/>
            <w:hideMark/>
          </w:tcPr>
          <w:p w14:paraId="1D6332E6" w14:textId="77777777" w:rsidR="0080698C" w:rsidRPr="0080698C" w:rsidRDefault="0080698C">
            <w:pPr>
              <w:jc w:val="center"/>
              <w:rPr>
                <w:color w:val="000000"/>
              </w:rPr>
            </w:pPr>
            <w:r w:rsidRPr="0080698C">
              <w:rPr>
                <w:color w:val="000000"/>
              </w:rPr>
              <w:t>1gb</w:t>
            </w:r>
          </w:p>
        </w:tc>
      </w:tr>
      <w:tr w:rsidR="0080698C" w:rsidRPr="0080698C" w14:paraId="2F6E10A0" w14:textId="77777777" w:rsidTr="0080698C">
        <w:trPr>
          <w:trHeight w:val="312"/>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BD9FD7D" w14:textId="77777777" w:rsidR="0080698C" w:rsidRPr="0080698C" w:rsidRDefault="0080698C">
            <w:pPr>
              <w:jc w:val="center"/>
              <w:rPr>
                <w:color w:val="000000"/>
              </w:rPr>
            </w:pPr>
            <w:r w:rsidRPr="0080698C">
              <w:rPr>
                <w:color w:val="000000"/>
              </w:rPr>
              <w:t>6</w:t>
            </w:r>
          </w:p>
        </w:tc>
        <w:tc>
          <w:tcPr>
            <w:tcW w:w="2480" w:type="dxa"/>
            <w:tcBorders>
              <w:top w:val="nil"/>
              <w:left w:val="nil"/>
              <w:bottom w:val="single" w:sz="4" w:space="0" w:color="auto"/>
              <w:right w:val="nil"/>
            </w:tcBorders>
            <w:shd w:val="clear" w:color="auto" w:fill="auto"/>
            <w:vAlign w:val="center"/>
            <w:hideMark/>
          </w:tcPr>
          <w:p w14:paraId="14DE7244" w14:textId="77777777" w:rsidR="0080698C" w:rsidRPr="0080698C" w:rsidRDefault="0080698C">
            <w:pPr>
              <w:rPr>
                <w:color w:val="000000"/>
              </w:rPr>
            </w:pPr>
            <w:r w:rsidRPr="0080698C">
              <w:rPr>
                <w:color w:val="000000"/>
              </w:rPr>
              <w:t>Transports</w:t>
            </w:r>
          </w:p>
        </w:tc>
        <w:tc>
          <w:tcPr>
            <w:tcW w:w="5189" w:type="dxa"/>
            <w:tcBorders>
              <w:top w:val="nil"/>
              <w:left w:val="single" w:sz="4" w:space="0" w:color="auto"/>
              <w:bottom w:val="single" w:sz="4" w:space="0" w:color="auto"/>
              <w:right w:val="single" w:sz="4" w:space="0" w:color="auto"/>
            </w:tcBorders>
            <w:shd w:val="clear" w:color="auto" w:fill="auto"/>
            <w:vAlign w:val="center"/>
            <w:hideMark/>
          </w:tcPr>
          <w:p w14:paraId="34D24F1E" w14:textId="77777777" w:rsidR="0080698C" w:rsidRPr="0080698C" w:rsidRDefault="0080698C">
            <w:pPr>
              <w:rPr>
                <w:color w:val="000000"/>
              </w:rPr>
            </w:pPr>
            <w:r w:rsidRPr="0080698C">
              <w:rPr>
                <w:color w:val="000000"/>
              </w:rPr>
              <w:t>Kravas transports</w:t>
            </w:r>
          </w:p>
        </w:tc>
        <w:tc>
          <w:tcPr>
            <w:tcW w:w="1492" w:type="dxa"/>
            <w:tcBorders>
              <w:top w:val="nil"/>
              <w:left w:val="nil"/>
              <w:bottom w:val="single" w:sz="4" w:space="0" w:color="auto"/>
              <w:right w:val="single" w:sz="4" w:space="0" w:color="auto"/>
            </w:tcBorders>
            <w:shd w:val="clear" w:color="auto" w:fill="auto"/>
            <w:vAlign w:val="center"/>
            <w:hideMark/>
          </w:tcPr>
          <w:p w14:paraId="0331FAC5" w14:textId="77777777" w:rsidR="0080698C" w:rsidRPr="0080698C" w:rsidRDefault="0080698C">
            <w:pPr>
              <w:jc w:val="center"/>
              <w:rPr>
                <w:color w:val="000000"/>
              </w:rPr>
            </w:pPr>
            <w:r w:rsidRPr="0080698C">
              <w:rPr>
                <w:color w:val="000000"/>
              </w:rPr>
              <w:t>1gb</w:t>
            </w:r>
          </w:p>
        </w:tc>
      </w:tr>
    </w:tbl>
    <w:p w14:paraId="3E57D0A8" w14:textId="77777777" w:rsidR="009F2443" w:rsidRPr="0080698C" w:rsidRDefault="009F2443">
      <w:pPr>
        <w:spacing w:after="160" w:line="259" w:lineRule="auto"/>
      </w:pPr>
    </w:p>
    <w:p w14:paraId="441549CD" w14:textId="2DD886A5" w:rsidR="00E54BA0" w:rsidRPr="0080698C" w:rsidRDefault="00E54BA0">
      <w:pPr>
        <w:spacing w:after="160" w:line="259" w:lineRule="auto"/>
        <w:rPr>
          <w:b/>
          <w:bCs/>
        </w:rPr>
      </w:pPr>
      <w:r w:rsidRPr="0080698C">
        <w:br w:type="page"/>
      </w:r>
    </w:p>
    <w:p w14:paraId="04DB8016" w14:textId="3C8B38F8" w:rsidR="007F15CB" w:rsidRPr="0080698C" w:rsidRDefault="002F5AA4" w:rsidP="002F5AA4">
      <w:pPr>
        <w:pStyle w:val="naisnod"/>
        <w:spacing w:before="120" w:after="120"/>
        <w:ind w:left="360"/>
        <w:jc w:val="right"/>
      </w:pPr>
      <w:r w:rsidRPr="0080698C">
        <w:lastRenderedPageBreak/>
        <w:t>2.pielikums</w:t>
      </w:r>
    </w:p>
    <w:p w14:paraId="5F422AF0" w14:textId="3BCB0179" w:rsidR="00237EF9" w:rsidRPr="0080698C" w:rsidRDefault="00237EF9" w:rsidP="00237EF9">
      <w:pPr>
        <w:spacing w:after="160" w:line="259" w:lineRule="auto"/>
        <w:jc w:val="center"/>
        <w:rPr>
          <w:b/>
        </w:rPr>
      </w:pPr>
      <w:r w:rsidRPr="0080698C">
        <w:rPr>
          <w:b/>
        </w:rPr>
        <w:t>PIEDĀVĀJUMA VEIDLAPA</w:t>
      </w:r>
    </w:p>
    <w:p w14:paraId="08762F5A" w14:textId="77777777" w:rsidR="00237EF9" w:rsidRPr="0080698C" w:rsidRDefault="00237EF9" w:rsidP="00237EF9">
      <w:pPr>
        <w:rPr>
          <w:b/>
        </w:rPr>
      </w:pPr>
    </w:p>
    <w:p w14:paraId="39035455" w14:textId="60DCE4EE" w:rsidR="00237EF9" w:rsidRPr="0080698C" w:rsidRDefault="00237EF9" w:rsidP="00237EF9">
      <w:pPr>
        <w:rPr>
          <w:b/>
        </w:rPr>
      </w:pPr>
      <w:r w:rsidRPr="0080698C">
        <w:rPr>
          <w:b/>
        </w:rPr>
        <w:t>___.____.20</w:t>
      </w:r>
      <w:r w:rsidR="009832CC" w:rsidRPr="0080698C">
        <w:rPr>
          <w:b/>
        </w:rPr>
        <w:t>2</w:t>
      </w:r>
      <w:r w:rsidR="00861FA9" w:rsidRPr="0080698C">
        <w:rPr>
          <w:b/>
        </w:rPr>
        <w:t>3</w:t>
      </w:r>
      <w:r w:rsidRPr="0080698C">
        <w:rPr>
          <w:b/>
        </w:rPr>
        <w:t>. Nr.______</w:t>
      </w:r>
    </w:p>
    <w:p w14:paraId="4FC7030A" w14:textId="77777777" w:rsidR="00237EF9" w:rsidRPr="0080698C" w:rsidRDefault="00237EF9" w:rsidP="00237EF9">
      <w:pPr>
        <w:rPr>
          <w:b/>
        </w:rPr>
      </w:pPr>
    </w:p>
    <w:p w14:paraId="20CC7F63" w14:textId="3C12E854" w:rsidR="00237EF9" w:rsidRPr="0080698C" w:rsidRDefault="00237EF9" w:rsidP="00237EF9">
      <w:pPr>
        <w:jc w:val="both"/>
        <w:rPr>
          <w:b/>
        </w:rPr>
      </w:pPr>
      <w:r w:rsidRPr="0080698C">
        <w:rPr>
          <w:b/>
        </w:rPr>
        <w:tab/>
        <w:t xml:space="preserve">Pamatojoties uz saņemto uzaicinājumu, iesniedzam piedāvājumu iepirkumam </w:t>
      </w:r>
      <w:r w:rsidR="00D2049B" w:rsidRPr="0080698C">
        <w:rPr>
          <w:b/>
        </w:rPr>
        <w:t>“</w:t>
      </w:r>
      <w:r w:rsidR="00A438C8" w:rsidRPr="0080698C">
        <w:rPr>
          <w:b/>
          <w:bCs/>
          <w:i/>
        </w:rPr>
        <w:t>Skaņas, gaismas un skatuves aprīkojuma nodrošināšana Limbažu pilsētas svētku laikā</w:t>
      </w:r>
      <w:r w:rsidR="00D2049B" w:rsidRPr="0080698C">
        <w:rPr>
          <w:b/>
        </w:rPr>
        <w:t>”</w:t>
      </w:r>
    </w:p>
    <w:p w14:paraId="05658120" w14:textId="77777777" w:rsidR="00237EF9" w:rsidRPr="0080698C" w:rsidRDefault="00237EF9" w:rsidP="00237EF9">
      <w:pPr>
        <w:jc w:val="both"/>
        <w:rPr>
          <w:b/>
        </w:rPr>
      </w:pPr>
    </w:p>
    <w:p w14:paraId="22174E51" w14:textId="77777777" w:rsidR="00237EF9" w:rsidRPr="0080698C" w:rsidRDefault="00237EF9" w:rsidP="004877FA">
      <w:pPr>
        <w:numPr>
          <w:ilvl w:val="0"/>
          <w:numId w:val="6"/>
        </w:numPr>
        <w:suppressAutoHyphens/>
        <w:spacing w:before="120" w:after="120"/>
        <w:rPr>
          <w:b/>
          <w:caps/>
        </w:rPr>
      </w:pPr>
      <w:r w:rsidRPr="0080698C">
        <w:rPr>
          <w:b/>
          <w:caps/>
        </w:rPr>
        <w:t>INFORMĀCIJA PAR PRETENDENTU</w:t>
      </w:r>
    </w:p>
    <w:tbl>
      <w:tblPr>
        <w:tblW w:w="9356" w:type="dxa"/>
        <w:tblInd w:w="108" w:type="dxa"/>
        <w:tblLayout w:type="fixed"/>
        <w:tblLook w:val="00A0" w:firstRow="1" w:lastRow="0" w:firstColumn="1" w:lastColumn="0" w:noHBand="0" w:noVBand="0"/>
      </w:tblPr>
      <w:tblGrid>
        <w:gridCol w:w="3240"/>
        <w:gridCol w:w="21"/>
        <w:gridCol w:w="6095"/>
      </w:tblGrid>
      <w:tr w:rsidR="00237EF9" w:rsidRPr="0080698C" w14:paraId="181D09E7" w14:textId="77777777" w:rsidTr="00BC170C">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3243AE9" w14:textId="77777777" w:rsidR="00237EF9" w:rsidRPr="0080698C" w:rsidRDefault="00237EF9" w:rsidP="001C44D2">
            <w:pPr>
              <w:snapToGrid w:val="0"/>
              <w:jc w:val="both"/>
              <w:rPr>
                <w:b/>
              </w:rPr>
            </w:pPr>
            <w:r w:rsidRPr="0080698C">
              <w:rPr>
                <w:b/>
              </w:rPr>
              <w:t>Pretendenta nosaukums</w:t>
            </w:r>
          </w:p>
          <w:p w14:paraId="4FF4F368" w14:textId="77777777" w:rsidR="00237EF9" w:rsidRPr="0080698C" w:rsidRDefault="00237EF9" w:rsidP="001C44D2">
            <w:pPr>
              <w:snapToGrid w:val="0"/>
              <w:jc w:val="both"/>
              <w:rPr>
                <w:b/>
              </w:rPr>
            </w:pPr>
            <w:r w:rsidRPr="0080698C">
              <w:rPr>
                <w:b/>
              </w:rPr>
              <w:t>vai vārds, uzvārds</w:t>
            </w:r>
          </w:p>
        </w:tc>
        <w:tc>
          <w:tcPr>
            <w:tcW w:w="6116" w:type="dxa"/>
            <w:gridSpan w:val="2"/>
            <w:tcBorders>
              <w:top w:val="single" w:sz="4" w:space="0" w:color="000000"/>
              <w:left w:val="single" w:sz="4" w:space="0" w:color="000000"/>
              <w:bottom w:val="single" w:sz="4" w:space="0" w:color="000000"/>
              <w:right w:val="single" w:sz="4" w:space="0" w:color="000000"/>
            </w:tcBorders>
          </w:tcPr>
          <w:p w14:paraId="032AB2E1" w14:textId="77777777" w:rsidR="00237EF9" w:rsidRPr="0080698C" w:rsidRDefault="00237EF9" w:rsidP="00C63483">
            <w:pPr>
              <w:snapToGrid w:val="0"/>
              <w:spacing w:before="120" w:after="120"/>
              <w:rPr>
                <w:b/>
              </w:rPr>
            </w:pPr>
          </w:p>
        </w:tc>
      </w:tr>
      <w:tr w:rsidR="00237EF9" w:rsidRPr="0080698C" w14:paraId="438DB551" w14:textId="77777777" w:rsidTr="00BC170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D11A42F" w14:textId="77777777" w:rsidR="00237EF9" w:rsidRPr="0080698C" w:rsidRDefault="00237EF9" w:rsidP="001C44D2">
            <w:pPr>
              <w:snapToGrid w:val="0"/>
              <w:jc w:val="both"/>
              <w:rPr>
                <w:b/>
              </w:rPr>
            </w:pPr>
            <w:r w:rsidRPr="0080698C">
              <w:rPr>
                <w:b/>
              </w:rPr>
              <w:t>Reģistrācijas Nr.</w:t>
            </w:r>
          </w:p>
          <w:p w14:paraId="18D47193" w14:textId="77777777" w:rsidR="00237EF9" w:rsidRPr="0080698C" w:rsidRDefault="00237EF9" w:rsidP="001C44D2">
            <w:pPr>
              <w:snapToGrid w:val="0"/>
              <w:jc w:val="both"/>
              <w:rPr>
                <w:b/>
              </w:rPr>
            </w:pPr>
            <w:r w:rsidRPr="0080698C">
              <w:rPr>
                <w:b/>
              </w:rPr>
              <w:t>vai personas kods</w:t>
            </w:r>
          </w:p>
        </w:tc>
        <w:tc>
          <w:tcPr>
            <w:tcW w:w="6116" w:type="dxa"/>
            <w:gridSpan w:val="2"/>
            <w:tcBorders>
              <w:top w:val="single" w:sz="4" w:space="0" w:color="000000"/>
              <w:left w:val="single" w:sz="4" w:space="0" w:color="000000"/>
              <w:bottom w:val="single" w:sz="4" w:space="0" w:color="000000"/>
              <w:right w:val="single" w:sz="4" w:space="0" w:color="000000"/>
            </w:tcBorders>
          </w:tcPr>
          <w:p w14:paraId="2915C75B" w14:textId="77777777" w:rsidR="00237EF9" w:rsidRPr="0080698C" w:rsidRDefault="00237EF9" w:rsidP="00C63483">
            <w:pPr>
              <w:snapToGrid w:val="0"/>
              <w:spacing w:before="120" w:after="120"/>
              <w:rPr>
                <w:b/>
              </w:rPr>
            </w:pPr>
          </w:p>
        </w:tc>
      </w:tr>
      <w:tr w:rsidR="00237EF9" w:rsidRPr="0080698C" w14:paraId="44C220CE" w14:textId="77777777" w:rsidTr="00BC170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E71B44D" w14:textId="77777777" w:rsidR="00237EF9" w:rsidRPr="0080698C" w:rsidRDefault="00237EF9" w:rsidP="001C44D2">
            <w:pPr>
              <w:snapToGrid w:val="0"/>
              <w:jc w:val="both"/>
              <w:rPr>
                <w:b/>
                <w:highlight w:val="yellow"/>
              </w:rPr>
            </w:pPr>
            <w:r w:rsidRPr="0080698C">
              <w:rPr>
                <w:b/>
              </w:rPr>
              <w:t>Pretendenta bankas rekvizīti</w:t>
            </w:r>
          </w:p>
        </w:tc>
        <w:tc>
          <w:tcPr>
            <w:tcW w:w="6116" w:type="dxa"/>
            <w:gridSpan w:val="2"/>
            <w:tcBorders>
              <w:top w:val="single" w:sz="4" w:space="0" w:color="000000"/>
              <w:left w:val="single" w:sz="4" w:space="0" w:color="000000"/>
              <w:bottom w:val="single" w:sz="4" w:space="0" w:color="000000"/>
              <w:right w:val="single" w:sz="4" w:space="0" w:color="000000"/>
            </w:tcBorders>
          </w:tcPr>
          <w:p w14:paraId="5B1EB993" w14:textId="77777777" w:rsidR="00237EF9" w:rsidRPr="0080698C" w:rsidRDefault="00237EF9" w:rsidP="00C63483">
            <w:pPr>
              <w:snapToGrid w:val="0"/>
              <w:spacing w:before="120" w:after="120"/>
              <w:rPr>
                <w:b/>
              </w:rPr>
            </w:pPr>
          </w:p>
        </w:tc>
      </w:tr>
      <w:tr w:rsidR="00237EF9" w:rsidRPr="0080698C" w14:paraId="5D7A4766" w14:textId="77777777" w:rsidTr="00BC170C">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67167F5" w14:textId="77777777" w:rsidR="00237EF9" w:rsidRPr="0080698C" w:rsidRDefault="00237EF9" w:rsidP="001C44D2">
            <w:pPr>
              <w:snapToGrid w:val="0"/>
              <w:spacing w:before="120" w:after="120"/>
              <w:jc w:val="both"/>
              <w:rPr>
                <w:b/>
              </w:rPr>
            </w:pPr>
            <w:r w:rsidRPr="0080698C">
              <w:rPr>
                <w:b/>
              </w:rPr>
              <w:t>Adrese</w:t>
            </w:r>
          </w:p>
        </w:tc>
        <w:tc>
          <w:tcPr>
            <w:tcW w:w="6116" w:type="dxa"/>
            <w:gridSpan w:val="2"/>
            <w:tcBorders>
              <w:top w:val="single" w:sz="4" w:space="0" w:color="000000"/>
              <w:left w:val="single" w:sz="4" w:space="0" w:color="000000"/>
              <w:bottom w:val="single" w:sz="4" w:space="0" w:color="000000"/>
              <w:right w:val="single" w:sz="4" w:space="0" w:color="000000"/>
            </w:tcBorders>
          </w:tcPr>
          <w:p w14:paraId="27AE1C24" w14:textId="77777777" w:rsidR="00237EF9" w:rsidRPr="0080698C" w:rsidRDefault="00237EF9" w:rsidP="00C63483">
            <w:pPr>
              <w:snapToGrid w:val="0"/>
              <w:spacing w:before="120" w:after="120"/>
              <w:rPr>
                <w:b/>
              </w:rPr>
            </w:pPr>
          </w:p>
        </w:tc>
      </w:tr>
      <w:tr w:rsidR="00237EF9" w:rsidRPr="0080698C" w14:paraId="557D6A14" w14:textId="77777777" w:rsidTr="00BC170C">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7120858" w14:textId="77777777" w:rsidR="00237EF9" w:rsidRPr="0080698C" w:rsidRDefault="00237EF9" w:rsidP="001C44D2">
            <w:pPr>
              <w:snapToGrid w:val="0"/>
              <w:spacing w:before="120" w:after="120"/>
              <w:jc w:val="both"/>
              <w:rPr>
                <w:b/>
              </w:rPr>
            </w:pPr>
            <w:r w:rsidRPr="0080698C">
              <w:rPr>
                <w:b/>
              </w:rPr>
              <w:t>Tālr., faksa Nr.</w:t>
            </w:r>
          </w:p>
        </w:tc>
        <w:tc>
          <w:tcPr>
            <w:tcW w:w="6116" w:type="dxa"/>
            <w:gridSpan w:val="2"/>
            <w:tcBorders>
              <w:top w:val="single" w:sz="4" w:space="0" w:color="000000"/>
              <w:left w:val="single" w:sz="4" w:space="0" w:color="000000"/>
              <w:bottom w:val="single" w:sz="4" w:space="0" w:color="000000"/>
              <w:right w:val="single" w:sz="4" w:space="0" w:color="000000"/>
            </w:tcBorders>
          </w:tcPr>
          <w:p w14:paraId="49D6EE36" w14:textId="77777777" w:rsidR="00237EF9" w:rsidRPr="0080698C" w:rsidRDefault="00237EF9" w:rsidP="00C63483">
            <w:pPr>
              <w:snapToGrid w:val="0"/>
              <w:spacing w:before="120" w:after="120"/>
              <w:rPr>
                <w:b/>
              </w:rPr>
            </w:pPr>
          </w:p>
        </w:tc>
      </w:tr>
      <w:tr w:rsidR="00237EF9" w:rsidRPr="0080698C" w14:paraId="2F519FFC" w14:textId="77777777" w:rsidTr="00BC170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75B60A6" w14:textId="77777777" w:rsidR="00237EF9" w:rsidRPr="0080698C" w:rsidRDefault="00237EF9" w:rsidP="001C44D2">
            <w:pPr>
              <w:snapToGrid w:val="0"/>
              <w:spacing w:before="120" w:after="120"/>
              <w:jc w:val="both"/>
              <w:rPr>
                <w:b/>
              </w:rPr>
            </w:pPr>
            <w:r w:rsidRPr="0080698C">
              <w:rPr>
                <w:b/>
              </w:rPr>
              <w:t>Par līguma izpildi atbildīgās personas vārds, uzvārds, tālr. Nr., e-pasta adrese</w:t>
            </w:r>
          </w:p>
        </w:tc>
        <w:tc>
          <w:tcPr>
            <w:tcW w:w="6116" w:type="dxa"/>
            <w:gridSpan w:val="2"/>
            <w:tcBorders>
              <w:top w:val="single" w:sz="4" w:space="0" w:color="000000"/>
              <w:left w:val="single" w:sz="4" w:space="0" w:color="000000"/>
              <w:bottom w:val="single" w:sz="4" w:space="0" w:color="000000"/>
              <w:right w:val="single" w:sz="4" w:space="0" w:color="000000"/>
            </w:tcBorders>
          </w:tcPr>
          <w:p w14:paraId="1797A2EA" w14:textId="77777777" w:rsidR="00237EF9" w:rsidRPr="0080698C" w:rsidRDefault="00237EF9" w:rsidP="00C63483">
            <w:pPr>
              <w:snapToGrid w:val="0"/>
              <w:spacing w:before="120" w:after="120"/>
              <w:rPr>
                <w:b/>
              </w:rPr>
            </w:pPr>
          </w:p>
        </w:tc>
      </w:tr>
      <w:tr w:rsidR="00BC170C" w:rsidRPr="0080698C" w14:paraId="1923F406" w14:textId="77777777" w:rsidTr="00BC170C">
        <w:tblPrEx>
          <w:tblLook w:val="04A0" w:firstRow="1" w:lastRow="0" w:firstColumn="1" w:lastColumn="0" w:noHBand="0" w:noVBand="1"/>
        </w:tblPrEx>
        <w:trPr>
          <w:trHeight w:val="253"/>
        </w:trPr>
        <w:tc>
          <w:tcPr>
            <w:tcW w:w="3261" w:type="dxa"/>
            <w:gridSpan w:val="2"/>
            <w:tcBorders>
              <w:top w:val="single" w:sz="4" w:space="0" w:color="000000"/>
              <w:left w:val="single" w:sz="4" w:space="0" w:color="000000"/>
              <w:bottom w:val="single" w:sz="4" w:space="0" w:color="000000"/>
              <w:right w:val="nil"/>
            </w:tcBorders>
            <w:shd w:val="clear" w:color="auto" w:fill="FFFFFF"/>
            <w:hideMark/>
          </w:tcPr>
          <w:p w14:paraId="3B7BDAB1" w14:textId="77777777" w:rsidR="00BC170C" w:rsidRPr="0080698C" w:rsidRDefault="00BC170C" w:rsidP="001C44D2">
            <w:pPr>
              <w:pStyle w:val="Parasts2"/>
              <w:spacing w:line="256" w:lineRule="auto"/>
              <w:jc w:val="both"/>
              <w:rPr>
                <w:lang w:eastAsia="en-US"/>
              </w:rPr>
            </w:pPr>
            <w:r w:rsidRPr="0080698C">
              <w:rPr>
                <w:rStyle w:val="Noklusjumarindkopasfonts2"/>
                <w:b/>
                <w:lang w:eastAsia="en-US"/>
              </w:rPr>
              <w:t>Pretendents nodrošina vai nenodrošina līguma elektronisku parakstīšanu</w:t>
            </w:r>
          </w:p>
        </w:tc>
        <w:tc>
          <w:tcPr>
            <w:tcW w:w="6095" w:type="dxa"/>
            <w:tcBorders>
              <w:top w:val="single" w:sz="4" w:space="0" w:color="000000"/>
              <w:left w:val="single" w:sz="4" w:space="0" w:color="000000"/>
              <w:bottom w:val="single" w:sz="4" w:space="0" w:color="000000"/>
              <w:right w:val="single" w:sz="4" w:space="0" w:color="000000"/>
            </w:tcBorders>
          </w:tcPr>
          <w:p w14:paraId="198186FA" w14:textId="77777777" w:rsidR="00BC170C" w:rsidRPr="0080698C" w:rsidRDefault="00BC170C">
            <w:pPr>
              <w:pStyle w:val="Parasts2"/>
              <w:spacing w:line="256" w:lineRule="auto"/>
              <w:rPr>
                <w:lang w:eastAsia="en-US"/>
              </w:rPr>
            </w:pPr>
          </w:p>
        </w:tc>
      </w:tr>
      <w:tr w:rsidR="00237EF9" w:rsidRPr="0080698C" w14:paraId="38C07814" w14:textId="77777777" w:rsidTr="00BC170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9734A21" w14:textId="77777777" w:rsidR="00237EF9" w:rsidRPr="0080698C" w:rsidRDefault="00237EF9" w:rsidP="001C44D2">
            <w:pPr>
              <w:snapToGrid w:val="0"/>
              <w:spacing w:before="120" w:after="120"/>
              <w:jc w:val="both"/>
              <w:rPr>
                <w:b/>
              </w:rPr>
            </w:pPr>
            <w:r w:rsidRPr="0080698C">
              <w:rPr>
                <w:b/>
              </w:rPr>
              <w:t>Pretendenta pārstāvja vai pilnvarotās personas vārds, uzvārds, amats</w:t>
            </w:r>
          </w:p>
        </w:tc>
        <w:tc>
          <w:tcPr>
            <w:tcW w:w="6116" w:type="dxa"/>
            <w:gridSpan w:val="2"/>
            <w:tcBorders>
              <w:top w:val="single" w:sz="4" w:space="0" w:color="000000"/>
              <w:left w:val="single" w:sz="4" w:space="0" w:color="000000"/>
              <w:bottom w:val="single" w:sz="4" w:space="0" w:color="000000"/>
              <w:right w:val="single" w:sz="4" w:space="0" w:color="000000"/>
            </w:tcBorders>
          </w:tcPr>
          <w:p w14:paraId="06EFCE0D" w14:textId="77777777" w:rsidR="00237EF9" w:rsidRPr="0080698C" w:rsidRDefault="00237EF9" w:rsidP="00C63483">
            <w:pPr>
              <w:snapToGrid w:val="0"/>
              <w:spacing w:before="120" w:after="120"/>
              <w:rPr>
                <w:b/>
              </w:rPr>
            </w:pPr>
          </w:p>
        </w:tc>
      </w:tr>
      <w:tr w:rsidR="00237EF9" w:rsidRPr="0080698C" w14:paraId="5F9B4571" w14:textId="77777777" w:rsidTr="00BC170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ACB6950" w14:textId="77777777" w:rsidR="00237EF9" w:rsidRPr="0080698C" w:rsidRDefault="00237EF9" w:rsidP="001C44D2">
            <w:pPr>
              <w:snapToGrid w:val="0"/>
              <w:spacing w:before="120" w:after="120"/>
              <w:jc w:val="both"/>
              <w:rPr>
                <w:b/>
              </w:rPr>
            </w:pPr>
            <w:r w:rsidRPr="0080698C">
              <w:rPr>
                <w:b/>
              </w:rPr>
              <w:t>Pretendenta pārstāvja vai pilnvarotās personas pilnvarojuma pamats</w:t>
            </w:r>
          </w:p>
        </w:tc>
        <w:tc>
          <w:tcPr>
            <w:tcW w:w="6116" w:type="dxa"/>
            <w:gridSpan w:val="2"/>
            <w:tcBorders>
              <w:top w:val="single" w:sz="4" w:space="0" w:color="000000"/>
              <w:left w:val="single" w:sz="4" w:space="0" w:color="000000"/>
              <w:bottom w:val="single" w:sz="4" w:space="0" w:color="000000"/>
              <w:right w:val="single" w:sz="4" w:space="0" w:color="000000"/>
            </w:tcBorders>
          </w:tcPr>
          <w:p w14:paraId="7893F7ED" w14:textId="77777777" w:rsidR="00237EF9" w:rsidRPr="0080698C" w:rsidRDefault="00237EF9" w:rsidP="00C63483">
            <w:pPr>
              <w:snapToGrid w:val="0"/>
              <w:spacing w:before="120" w:after="120"/>
              <w:rPr>
                <w:b/>
              </w:rPr>
            </w:pPr>
          </w:p>
        </w:tc>
      </w:tr>
    </w:tbl>
    <w:p w14:paraId="62C3F41D" w14:textId="77777777" w:rsidR="00237EF9" w:rsidRPr="0080698C" w:rsidRDefault="00237EF9" w:rsidP="00237EF9">
      <w:pPr>
        <w:jc w:val="center"/>
        <w:rPr>
          <w:b/>
        </w:rPr>
      </w:pPr>
    </w:p>
    <w:p w14:paraId="1278E43D" w14:textId="77777777" w:rsidR="004877FA" w:rsidRPr="0080698C" w:rsidRDefault="004877FA" w:rsidP="004877FA">
      <w:pPr>
        <w:pStyle w:val="naisnod"/>
        <w:spacing w:before="0" w:after="0"/>
        <w:jc w:val="left"/>
        <w:rPr>
          <w:b w:val="0"/>
        </w:rPr>
      </w:pPr>
      <w:r w:rsidRPr="0080698C">
        <w:rPr>
          <w:b w:val="0"/>
        </w:rPr>
        <w:t>Ja piedāvājumu paraksta pilnvarotā persona, klāt pievienojama pilnvara.</w:t>
      </w:r>
    </w:p>
    <w:p w14:paraId="42D8BA9F" w14:textId="77777777" w:rsidR="004877FA" w:rsidRPr="0080698C" w:rsidRDefault="004877FA" w:rsidP="00237EF9">
      <w:pPr>
        <w:jc w:val="center"/>
        <w:rPr>
          <w:b/>
        </w:rPr>
      </w:pPr>
    </w:p>
    <w:p w14:paraId="40492A24" w14:textId="77777777" w:rsidR="00F03E98" w:rsidRPr="0080698C" w:rsidRDefault="00F03E98" w:rsidP="00F03E98">
      <w:pPr>
        <w:pStyle w:val="Paraststmeklis"/>
        <w:numPr>
          <w:ilvl w:val="0"/>
          <w:numId w:val="6"/>
        </w:numPr>
        <w:spacing w:before="0" w:after="0"/>
        <w:rPr>
          <w:b/>
          <w:szCs w:val="24"/>
          <w:lang w:val="lv-LV"/>
        </w:rPr>
      </w:pPr>
      <w:r w:rsidRPr="0080698C">
        <w:rPr>
          <w:b/>
          <w:szCs w:val="24"/>
          <w:lang w:val="lv-LV"/>
        </w:rPr>
        <w:t>PRETENDENTA PIEREDZES APLIECINĀJUMS</w:t>
      </w:r>
    </w:p>
    <w:tbl>
      <w:tblPr>
        <w:tblW w:w="9283" w:type="dxa"/>
        <w:tblInd w:w="335" w:type="dxa"/>
        <w:tblLayout w:type="fixed"/>
        <w:tblLook w:val="0000" w:firstRow="0" w:lastRow="0" w:firstColumn="0" w:lastColumn="0" w:noHBand="0" w:noVBand="0"/>
      </w:tblPr>
      <w:tblGrid>
        <w:gridCol w:w="604"/>
        <w:gridCol w:w="2457"/>
        <w:gridCol w:w="2756"/>
        <w:gridCol w:w="2071"/>
        <w:gridCol w:w="1395"/>
      </w:tblGrid>
      <w:tr w:rsidR="00F03E98" w:rsidRPr="0080698C" w14:paraId="1D30ADAE" w14:textId="77777777" w:rsidTr="00DC5E97">
        <w:trPr>
          <w:cantSplit/>
          <w:trHeight w:hRule="exact" w:val="851"/>
        </w:trPr>
        <w:tc>
          <w:tcPr>
            <w:tcW w:w="604" w:type="dxa"/>
            <w:tcBorders>
              <w:top w:val="single" w:sz="4" w:space="0" w:color="000000"/>
              <w:left w:val="single" w:sz="4" w:space="0" w:color="000000"/>
              <w:bottom w:val="single" w:sz="4" w:space="0" w:color="000000"/>
            </w:tcBorders>
            <w:vAlign w:val="center"/>
          </w:tcPr>
          <w:p w14:paraId="51E270A8" w14:textId="77777777" w:rsidR="00F03E98" w:rsidRPr="0080698C" w:rsidRDefault="00F03E98" w:rsidP="00DC5E97">
            <w:pPr>
              <w:pStyle w:val="Pamatteksts"/>
              <w:snapToGrid w:val="0"/>
              <w:jc w:val="center"/>
            </w:pPr>
            <w:r w:rsidRPr="0080698C">
              <w:t>Nr.</w:t>
            </w:r>
          </w:p>
          <w:p w14:paraId="7708C51B" w14:textId="77777777" w:rsidR="00F03E98" w:rsidRPr="0080698C" w:rsidRDefault="00F03E98" w:rsidP="00DC5E97">
            <w:pPr>
              <w:pStyle w:val="Pamatteksts"/>
              <w:jc w:val="center"/>
            </w:pPr>
            <w:r w:rsidRPr="0080698C">
              <w:t>p.k.</w:t>
            </w:r>
          </w:p>
        </w:tc>
        <w:tc>
          <w:tcPr>
            <w:tcW w:w="2457" w:type="dxa"/>
            <w:tcBorders>
              <w:top w:val="single" w:sz="4" w:space="0" w:color="000000"/>
              <w:left w:val="single" w:sz="4" w:space="0" w:color="000000"/>
              <w:bottom w:val="single" w:sz="4" w:space="0" w:color="000000"/>
            </w:tcBorders>
            <w:vAlign w:val="center"/>
          </w:tcPr>
          <w:p w14:paraId="267E821D" w14:textId="78368635" w:rsidR="00F03E98" w:rsidRPr="0080698C" w:rsidRDefault="00A438C8" w:rsidP="00DC5E97">
            <w:pPr>
              <w:pStyle w:val="Pamatteksts"/>
              <w:snapToGrid w:val="0"/>
              <w:jc w:val="center"/>
            </w:pPr>
            <w:r w:rsidRPr="0080698C">
              <w:t>Pasākuma</w:t>
            </w:r>
            <w:r w:rsidR="00F03E98" w:rsidRPr="0080698C">
              <w:t xml:space="preserve"> nosaukums un īss raksturojums</w:t>
            </w:r>
          </w:p>
        </w:tc>
        <w:tc>
          <w:tcPr>
            <w:tcW w:w="2756" w:type="dxa"/>
            <w:tcBorders>
              <w:top w:val="single" w:sz="4" w:space="0" w:color="000000"/>
              <w:left w:val="single" w:sz="4" w:space="0" w:color="000000"/>
              <w:bottom w:val="single" w:sz="4" w:space="0" w:color="000000"/>
            </w:tcBorders>
            <w:vAlign w:val="center"/>
          </w:tcPr>
          <w:p w14:paraId="5E525C30" w14:textId="77777777" w:rsidR="00F03E98" w:rsidRPr="0080698C" w:rsidRDefault="00F03E98" w:rsidP="00DC5E97">
            <w:pPr>
              <w:pStyle w:val="Pamatteksts"/>
              <w:snapToGrid w:val="0"/>
              <w:jc w:val="center"/>
            </w:pPr>
            <w:r w:rsidRPr="0080698C">
              <w:t>Pasūtītājs (nosaukums, reģistrācijas numurs, adrese un kontaktpersona)</w:t>
            </w:r>
          </w:p>
        </w:tc>
        <w:tc>
          <w:tcPr>
            <w:tcW w:w="2071" w:type="dxa"/>
            <w:tcBorders>
              <w:top w:val="single" w:sz="4" w:space="0" w:color="000000"/>
              <w:left w:val="single" w:sz="4" w:space="0" w:color="000000"/>
              <w:bottom w:val="single" w:sz="4" w:space="0" w:color="000000"/>
              <w:right w:val="single" w:sz="4" w:space="0" w:color="000000"/>
            </w:tcBorders>
            <w:vAlign w:val="center"/>
          </w:tcPr>
          <w:p w14:paraId="18A78C7C" w14:textId="77777777" w:rsidR="00F03E98" w:rsidRPr="0080698C" w:rsidRDefault="00F03E98" w:rsidP="00DC5E97">
            <w:pPr>
              <w:pStyle w:val="Pamatteksts"/>
              <w:snapToGrid w:val="0"/>
              <w:jc w:val="center"/>
            </w:pPr>
            <w:r w:rsidRPr="0080698C">
              <w:t>Darbu uzsākšanas un pabeigšanas gads un mēnesis</w:t>
            </w:r>
          </w:p>
        </w:tc>
        <w:tc>
          <w:tcPr>
            <w:tcW w:w="1395" w:type="dxa"/>
            <w:tcBorders>
              <w:top w:val="single" w:sz="4" w:space="0" w:color="000000"/>
              <w:left w:val="single" w:sz="4" w:space="0" w:color="000000"/>
              <w:bottom w:val="single" w:sz="4" w:space="0" w:color="000000"/>
              <w:right w:val="single" w:sz="4" w:space="0" w:color="000000"/>
            </w:tcBorders>
          </w:tcPr>
          <w:p w14:paraId="6EC52BDD" w14:textId="77777777" w:rsidR="00F03E98" w:rsidRPr="0080698C" w:rsidRDefault="00F03E98" w:rsidP="00DC5E97">
            <w:pPr>
              <w:pStyle w:val="Pamatteksts"/>
              <w:snapToGrid w:val="0"/>
              <w:jc w:val="center"/>
            </w:pPr>
            <w:r w:rsidRPr="0080698C">
              <w:t>Vērtība</w:t>
            </w:r>
            <w:smartTag w:uri="schemas-tilde-lv/tildestengine" w:element="currency2">
              <w:smartTagPr>
                <w:attr w:name="currency_text" w:val="EUR"/>
                <w:attr w:name="currency_value" w:val="."/>
                <w:attr w:name="currency_key" w:val="EUR"/>
                <w:attr w:name="currency_id" w:val="16"/>
              </w:smartTagPr>
              <w:r w:rsidRPr="0080698C">
                <w:t>, EUR</w:t>
              </w:r>
            </w:smartTag>
            <w:r w:rsidRPr="0080698C">
              <w:t xml:space="preserve"> bez PVN</w:t>
            </w:r>
          </w:p>
        </w:tc>
      </w:tr>
      <w:tr w:rsidR="00F03E98" w:rsidRPr="0080698C" w14:paraId="41FA5945" w14:textId="77777777" w:rsidTr="00DC5E97">
        <w:trPr>
          <w:cantSplit/>
          <w:trHeight w:hRule="exact" w:val="379"/>
        </w:trPr>
        <w:tc>
          <w:tcPr>
            <w:tcW w:w="604" w:type="dxa"/>
            <w:tcBorders>
              <w:top w:val="single" w:sz="4" w:space="0" w:color="000000"/>
              <w:left w:val="single" w:sz="4" w:space="0" w:color="000000"/>
              <w:bottom w:val="single" w:sz="4" w:space="0" w:color="000000"/>
            </w:tcBorders>
            <w:vAlign w:val="center"/>
          </w:tcPr>
          <w:p w14:paraId="6F83B15E" w14:textId="77777777" w:rsidR="00F03E98" w:rsidRPr="0080698C" w:rsidRDefault="00F03E98" w:rsidP="00DC5E97">
            <w:pPr>
              <w:pStyle w:val="Pamatteksts"/>
              <w:snapToGrid w:val="0"/>
              <w:jc w:val="center"/>
              <w:rPr>
                <w:b w:val="0"/>
                <w:bCs w:val="0"/>
              </w:rPr>
            </w:pPr>
          </w:p>
        </w:tc>
        <w:tc>
          <w:tcPr>
            <w:tcW w:w="2457" w:type="dxa"/>
            <w:tcBorders>
              <w:top w:val="single" w:sz="4" w:space="0" w:color="000000"/>
              <w:left w:val="single" w:sz="4" w:space="0" w:color="000000"/>
              <w:bottom w:val="single" w:sz="4" w:space="0" w:color="000000"/>
            </w:tcBorders>
            <w:vAlign w:val="center"/>
          </w:tcPr>
          <w:p w14:paraId="2A385617" w14:textId="77777777" w:rsidR="00F03E98" w:rsidRPr="0080698C" w:rsidRDefault="00F03E98" w:rsidP="00DC5E97">
            <w:pPr>
              <w:pStyle w:val="Pamatteksts"/>
              <w:snapToGrid w:val="0"/>
              <w:jc w:val="center"/>
              <w:rPr>
                <w:b w:val="0"/>
                <w:bCs w:val="0"/>
              </w:rPr>
            </w:pPr>
          </w:p>
        </w:tc>
        <w:tc>
          <w:tcPr>
            <w:tcW w:w="2756" w:type="dxa"/>
            <w:tcBorders>
              <w:top w:val="single" w:sz="4" w:space="0" w:color="000000"/>
              <w:left w:val="single" w:sz="4" w:space="0" w:color="000000"/>
              <w:bottom w:val="single" w:sz="4" w:space="0" w:color="000000"/>
            </w:tcBorders>
            <w:vAlign w:val="center"/>
          </w:tcPr>
          <w:p w14:paraId="4E4B7C68" w14:textId="77777777" w:rsidR="00F03E98" w:rsidRPr="0080698C" w:rsidRDefault="00F03E98" w:rsidP="00DC5E97">
            <w:pPr>
              <w:pStyle w:val="Pamatteksts"/>
              <w:snapToGrid w:val="0"/>
              <w:jc w:val="center"/>
              <w:rPr>
                <w:b w:val="0"/>
                <w:bCs w:val="0"/>
              </w:rPr>
            </w:pPr>
          </w:p>
        </w:tc>
        <w:tc>
          <w:tcPr>
            <w:tcW w:w="2071" w:type="dxa"/>
            <w:tcBorders>
              <w:top w:val="single" w:sz="4" w:space="0" w:color="000000"/>
              <w:left w:val="single" w:sz="4" w:space="0" w:color="000000"/>
              <w:bottom w:val="single" w:sz="4" w:space="0" w:color="000000"/>
              <w:right w:val="single" w:sz="4" w:space="0" w:color="000000"/>
            </w:tcBorders>
            <w:vAlign w:val="center"/>
          </w:tcPr>
          <w:p w14:paraId="40F089A2" w14:textId="77777777" w:rsidR="00F03E98" w:rsidRPr="0080698C" w:rsidRDefault="00F03E98" w:rsidP="00DC5E97">
            <w:pPr>
              <w:pStyle w:val="Pamatteksts"/>
              <w:snapToGrid w:val="0"/>
              <w:jc w:val="center"/>
              <w:rPr>
                <w:b w:val="0"/>
                <w:bCs w:val="0"/>
              </w:rPr>
            </w:pPr>
          </w:p>
        </w:tc>
        <w:tc>
          <w:tcPr>
            <w:tcW w:w="1395" w:type="dxa"/>
            <w:tcBorders>
              <w:top w:val="single" w:sz="4" w:space="0" w:color="000000"/>
              <w:left w:val="single" w:sz="4" w:space="0" w:color="000000"/>
              <w:bottom w:val="single" w:sz="4" w:space="0" w:color="000000"/>
              <w:right w:val="single" w:sz="4" w:space="0" w:color="000000"/>
            </w:tcBorders>
          </w:tcPr>
          <w:p w14:paraId="66DCDC3F" w14:textId="77777777" w:rsidR="00F03E98" w:rsidRPr="0080698C" w:rsidRDefault="00F03E98" w:rsidP="00DC5E97">
            <w:pPr>
              <w:pStyle w:val="Pamatteksts"/>
              <w:snapToGrid w:val="0"/>
              <w:jc w:val="center"/>
              <w:rPr>
                <w:b w:val="0"/>
                <w:bCs w:val="0"/>
              </w:rPr>
            </w:pPr>
          </w:p>
        </w:tc>
      </w:tr>
      <w:tr w:rsidR="00F03E98" w:rsidRPr="0080698C" w14:paraId="34B9879E" w14:textId="77777777" w:rsidTr="00DC5E97">
        <w:trPr>
          <w:cantSplit/>
          <w:trHeight w:hRule="exact" w:val="375"/>
        </w:trPr>
        <w:tc>
          <w:tcPr>
            <w:tcW w:w="604" w:type="dxa"/>
            <w:tcBorders>
              <w:top w:val="single" w:sz="4" w:space="0" w:color="000000"/>
              <w:left w:val="single" w:sz="4" w:space="0" w:color="000000"/>
              <w:bottom w:val="single" w:sz="4" w:space="0" w:color="000000"/>
            </w:tcBorders>
            <w:vAlign w:val="center"/>
          </w:tcPr>
          <w:p w14:paraId="3C3F73A0" w14:textId="77777777" w:rsidR="00F03E98" w:rsidRPr="0080698C" w:rsidRDefault="00F03E98" w:rsidP="00DC5E97">
            <w:pPr>
              <w:pStyle w:val="Pamatteksts"/>
              <w:snapToGrid w:val="0"/>
              <w:jc w:val="center"/>
              <w:rPr>
                <w:b w:val="0"/>
                <w:bCs w:val="0"/>
              </w:rPr>
            </w:pPr>
          </w:p>
        </w:tc>
        <w:tc>
          <w:tcPr>
            <w:tcW w:w="2457" w:type="dxa"/>
            <w:tcBorders>
              <w:top w:val="single" w:sz="4" w:space="0" w:color="000000"/>
              <w:left w:val="single" w:sz="4" w:space="0" w:color="000000"/>
              <w:bottom w:val="single" w:sz="4" w:space="0" w:color="000000"/>
            </w:tcBorders>
            <w:vAlign w:val="center"/>
          </w:tcPr>
          <w:p w14:paraId="69438682" w14:textId="77777777" w:rsidR="00F03E98" w:rsidRPr="0080698C" w:rsidRDefault="00F03E98" w:rsidP="00DC5E97">
            <w:pPr>
              <w:pStyle w:val="Pamatteksts"/>
              <w:snapToGrid w:val="0"/>
              <w:jc w:val="center"/>
              <w:rPr>
                <w:b w:val="0"/>
                <w:bCs w:val="0"/>
              </w:rPr>
            </w:pPr>
          </w:p>
        </w:tc>
        <w:tc>
          <w:tcPr>
            <w:tcW w:w="2756" w:type="dxa"/>
            <w:tcBorders>
              <w:top w:val="single" w:sz="4" w:space="0" w:color="000000"/>
              <w:left w:val="single" w:sz="4" w:space="0" w:color="000000"/>
              <w:bottom w:val="single" w:sz="4" w:space="0" w:color="000000"/>
            </w:tcBorders>
            <w:vAlign w:val="center"/>
          </w:tcPr>
          <w:p w14:paraId="5E8C0AB5" w14:textId="77777777" w:rsidR="00F03E98" w:rsidRPr="0080698C" w:rsidRDefault="00F03E98" w:rsidP="00DC5E97">
            <w:pPr>
              <w:pStyle w:val="Pamatteksts"/>
              <w:snapToGrid w:val="0"/>
              <w:jc w:val="center"/>
              <w:rPr>
                <w:b w:val="0"/>
                <w:bCs w:val="0"/>
              </w:rPr>
            </w:pPr>
          </w:p>
        </w:tc>
        <w:tc>
          <w:tcPr>
            <w:tcW w:w="2071" w:type="dxa"/>
            <w:tcBorders>
              <w:top w:val="single" w:sz="4" w:space="0" w:color="000000"/>
              <w:left w:val="single" w:sz="4" w:space="0" w:color="000000"/>
              <w:bottom w:val="single" w:sz="4" w:space="0" w:color="000000"/>
              <w:right w:val="single" w:sz="4" w:space="0" w:color="000000"/>
            </w:tcBorders>
            <w:vAlign w:val="center"/>
          </w:tcPr>
          <w:p w14:paraId="3D83A7A8" w14:textId="77777777" w:rsidR="00F03E98" w:rsidRPr="0080698C" w:rsidRDefault="00F03E98" w:rsidP="00DC5E97">
            <w:pPr>
              <w:pStyle w:val="Pamatteksts"/>
              <w:snapToGrid w:val="0"/>
              <w:jc w:val="center"/>
              <w:rPr>
                <w:b w:val="0"/>
                <w:bCs w:val="0"/>
              </w:rPr>
            </w:pPr>
          </w:p>
        </w:tc>
        <w:tc>
          <w:tcPr>
            <w:tcW w:w="1395" w:type="dxa"/>
            <w:tcBorders>
              <w:top w:val="single" w:sz="4" w:space="0" w:color="000000"/>
              <w:left w:val="single" w:sz="4" w:space="0" w:color="000000"/>
              <w:bottom w:val="single" w:sz="4" w:space="0" w:color="000000"/>
              <w:right w:val="single" w:sz="4" w:space="0" w:color="000000"/>
            </w:tcBorders>
          </w:tcPr>
          <w:p w14:paraId="7EC3B311" w14:textId="77777777" w:rsidR="00F03E98" w:rsidRPr="0080698C" w:rsidRDefault="00F03E98" w:rsidP="00DC5E97">
            <w:pPr>
              <w:pStyle w:val="Pamatteksts"/>
              <w:snapToGrid w:val="0"/>
              <w:jc w:val="center"/>
              <w:rPr>
                <w:b w:val="0"/>
                <w:bCs w:val="0"/>
              </w:rPr>
            </w:pPr>
          </w:p>
        </w:tc>
      </w:tr>
    </w:tbl>
    <w:p w14:paraId="08CC1839" w14:textId="4E7011B7" w:rsidR="005009EF" w:rsidRDefault="005009EF" w:rsidP="00F03E98">
      <w:pPr>
        <w:pStyle w:val="naisnod"/>
        <w:spacing w:before="0" w:after="0"/>
        <w:ind w:left="360"/>
        <w:jc w:val="left"/>
      </w:pPr>
    </w:p>
    <w:p w14:paraId="3C646C80" w14:textId="77777777" w:rsidR="005009EF" w:rsidRDefault="005009EF">
      <w:pPr>
        <w:spacing w:after="160" w:line="259" w:lineRule="auto"/>
        <w:rPr>
          <w:b/>
          <w:bCs/>
        </w:rPr>
      </w:pPr>
      <w:r>
        <w:br w:type="page"/>
      </w:r>
    </w:p>
    <w:p w14:paraId="0A03CA2F" w14:textId="77777777" w:rsidR="00F03E98" w:rsidRPr="0080698C" w:rsidRDefault="00F03E98" w:rsidP="00F03E98">
      <w:pPr>
        <w:pStyle w:val="naisnod"/>
        <w:spacing w:before="0" w:after="0"/>
        <w:ind w:left="360"/>
        <w:jc w:val="left"/>
      </w:pPr>
    </w:p>
    <w:p w14:paraId="0F7C4406" w14:textId="39EE5F55" w:rsidR="00237EF9" w:rsidRPr="0080698C" w:rsidRDefault="004877FA" w:rsidP="004877FA">
      <w:pPr>
        <w:pStyle w:val="naisnod"/>
        <w:numPr>
          <w:ilvl w:val="0"/>
          <w:numId w:val="6"/>
        </w:numPr>
        <w:spacing w:before="0" w:after="0"/>
        <w:jc w:val="left"/>
      </w:pPr>
      <w:r w:rsidRPr="0080698C">
        <w:t>TEHNISKAIS PIEDĀVĀJUMS</w:t>
      </w:r>
    </w:p>
    <w:p w14:paraId="2D4A60FD" w14:textId="77777777" w:rsidR="004877FA" w:rsidRPr="0080698C" w:rsidRDefault="004877FA" w:rsidP="004877FA">
      <w:pPr>
        <w:pStyle w:val="naisnod"/>
        <w:spacing w:before="0" w:after="0"/>
        <w:ind w:left="360"/>
        <w:jc w:val="left"/>
      </w:pPr>
    </w:p>
    <w:tbl>
      <w:tblPr>
        <w:tblW w:w="1010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3"/>
        <w:gridCol w:w="4024"/>
        <w:gridCol w:w="3521"/>
      </w:tblGrid>
      <w:tr w:rsidR="009F2443" w:rsidRPr="0080698C" w14:paraId="712852A7" w14:textId="1D7A2E6B" w:rsidTr="009F2443">
        <w:trPr>
          <w:trHeight w:val="510"/>
        </w:trPr>
        <w:tc>
          <w:tcPr>
            <w:tcW w:w="2563" w:type="dxa"/>
            <w:shd w:val="clear" w:color="auto" w:fill="auto"/>
            <w:noWrap/>
            <w:vAlign w:val="center"/>
            <w:hideMark/>
          </w:tcPr>
          <w:p w14:paraId="443D56B6" w14:textId="77777777" w:rsidR="009F2443" w:rsidRPr="0080698C" w:rsidRDefault="009F2443" w:rsidP="00C81EBC">
            <w:pPr>
              <w:jc w:val="center"/>
              <w:rPr>
                <w:b/>
                <w:bCs/>
                <w:color w:val="000000"/>
              </w:rPr>
            </w:pPr>
            <w:r w:rsidRPr="0080698C">
              <w:rPr>
                <w:b/>
                <w:bCs/>
                <w:color w:val="000000"/>
              </w:rPr>
              <w:t>Iekārtas</w:t>
            </w:r>
          </w:p>
        </w:tc>
        <w:tc>
          <w:tcPr>
            <w:tcW w:w="4024" w:type="dxa"/>
            <w:shd w:val="clear" w:color="auto" w:fill="auto"/>
            <w:vAlign w:val="center"/>
            <w:hideMark/>
          </w:tcPr>
          <w:p w14:paraId="00344ADB" w14:textId="6BA095BD" w:rsidR="009F2443" w:rsidRPr="0080698C" w:rsidRDefault="0080698C" w:rsidP="00C81EBC">
            <w:pPr>
              <w:jc w:val="center"/>
              <w:rPr>
                <w:b/>
                <w:bCs/>
                <w:color w:val="000000"/>
              </w:rPr>
            </w:pPr>
            <w:r>
              <w:rPr>
                <w:b/>
                <w:bCs/>
                <w:color w:val="000000"/>
              </w:rPr>
              <w:t>Prasības</w:t>
            </w:r>
          </w:p>
        </w:tc>
        <w:tc>
          <w:tcPr>
            <w:tcW w:w="3521" w:type="dxa"/>
          </w:tcPr>
          <w:p w14:paraId="735374E4" w14:textId="39CABBF0" w:rsidR="009F2443" w:rsidRPr="0080698C" w:rsidRDefault="009F2443" w:rsidP="00C81EBC">
            <w:pPr>
              <w:jc w:val="center"/>
              <w:rPr>
                <w:b/>
                <w:bCs/>
                <w:color w:val="000000"/>
              </w:rPr>
            </w:pPr>
            <w:r w:rsidRPr="0080698C">
              <w:rPr>
                <w:b/>
                <w:bCs/>
                <w:color w:val="000000"/>
              </w:rPr>
              <w:t>Piedāvājums</w:t>
            </w:r>
          </w:p>
        </w:tc>
      </w:tr>
      <w:tr w:rsidR="009F2443" w:rsidRPr="0080698C" w14:paraId="75F3F6CA" w14:textId="63B84D9B" w:rsidTr="009F2443">
        <w:trPr>
          <w:trHeight w:val="1395"/>
        </w:trPr>
        <w:tc>
          <w:tcPr>
            <w:tcW w:w="2563" w:type="dxa"/>
            <w:shd w:val="clear" w:color="auto" w:fill="auto"/>
            <w:vAlign w:val="center"/>
            <w:hideMark/>
          </w:tcPr>
          <w:p w14:paraId="32F7B91F" w14:textId="77777777" w:rsidR="009F2443" w:rsidRPr="0080698C" w:rsidRDefault="009F2443" w:rsidP="00C81EBC">
            <w:pPr>
              <w:rPr>
                <w:b/>
                <w:bCs/>
                <w:color w:val="000000"/>
              </w:rPr>
            </w:pPr>
            <w:r w:rsidRPr="0080698C">
              <w:rPr>
                <w:b/>
                <w:bCs/>
                <w:color w:val="000000"/>
              </w:rPr>
              <w:t>Pakalpojuma vispārīgās prasības</w:t>
            </w:r>
          </w:p>
        </w:tc>
        <w:tc>
          <w:tcPr>
            <w:tcW w:w="4024" w:type="dxa"/>
            <w:shd w:val="clear" w:color="auto" w:fill="auto"/>
            <w:vAlign w:val="center"/>
            <w:hideMark/>
          </w:tcPr>
          <w:p w14:paraId="6485A410" w14:textId="77777777" w:rsidR="009F2443" w:rsidRPr="0080698C" w:rsidRDefault="009F2443" w:rsidP="00C81EBC">
            <w:pPr>
              <w:rPr>
                <w:b/>
                <w:bCs/>
                <w:color w:val="000000"/>
              </w:rPr>
            </w:pPr>
            <w:r w:rsidRPr="0080698C">
              <w:rPr>
                <w:b/>
                <w:bCs/>
                <w:color w:val="000000"/>
              </w:rPr>
              <w:t>PA</w:t>
            </w:r>
            <w:r w:rsidRPr="0080698C">
              <w:rPr>
                <w:color w:val="000000"/>
              </w:rPr>
              <w:t xml:space="preserve"> –PA sistēmai jāspēj nodrošināt 105dB (A </w:t>
            </w:r>
            <w:proofErr w:type="spellStart"/>
            <w:r w:rsidRPr="0080698C">
              <w:rPr>
                <w:color w:val="000000"/>
              </w:rPr>
              <w:t>weighted</w:t>
            </w:r>
            <w:proofErr w:type="spellEnd"/>
            <w:r w:rsidRPr="0080698C">
              <w:rPr>
                <w:color w:val="000000"/>
              </w:rPr>
              <w:t>) skaņas pārklājumu visā skatītāju zonā, jānodrošina frekvenču diapazons 38Hz-20kHz (-3dB), horizontālās izkliedes leņķis- ne mazāks par 90 grādiem (-3dB)</w:t>
            </w:r>
          </w:p>
        </w:tc>
        <w:tc>
          <w:tcPr>
            <w:tcW w:w="3521" w:type="dxa"/>
          </w:tcPr>
          <w:p w14:paraId="30861A09" w14:textId="77777777" w:rsidR="009F2443" w:rsidRPr="0080698C" w:rsidRDefault="009F2443" w:rsidP="00C81EBC">
            <w:pPr>
              <w:rPr>
                <w:b/>
                <w:bCs/>
                <w:color w:val="000000"/>
              </w:rPr>
            </w:pPr>
          </w:p>
        </w:tc>
      </w:tr>
      <w:tr w:rsidR="009F2443" w:rsidRPr="0080698C" w14:paraId="72C1A4D4" w14:textId="23A1A63C" w:rsidTr="009F2443">
        <w:trPr>
          <w:trHeight w:val="936"/>
        </w:trPr>
        <w:tc>
          <w:tcPr>
            <w:tcW w:w="2563" w:type="dxa"/>
            <w:shd w:val="clear" w:color="auto" w:fill="auto"/>
            <w:vAlign w:val="center"/>
            <w:hideMark/>
          </w:tcPr>
          <w:p w14:paraId="2B4FA2B0" w14:textId="77777777" w:rsidR="009F2443" w:rsidRPr="0080698C" w:rsidRDefault="009F2443" w:rsidP="00C81EBC">
            <w:pPr>
              <w:rPr>
                <w:color w:val="000000"/>
              </w:rPr>
            </w:pPr>
            <w:r w:rsidRPr="0080698C">
              <w:rPr>
                <w:color w:val="000000"/>
              </w:rPr>
              <w:t>Skandas</w:t>
            </w:r>
          </w:p>
        </w:tc>
        <w:tc>
          <w:tcPr>
            <w:tcW w:w="4024" w:type="dxa"/>
            <w:shd w:val="clear" w:color="000000" w:fill="FFFFFF"/>
            <w:vAlign w:val="center"/>
            <w:hideMark/>
          </w:tcPr>
          <w:p w14:paraId="292104CB" w14:textId="77777777" w:rsidR="009F2443" w:rsidRPr="0080698C" w:rsidRDefault="009F2443" w:rsidP="00C81EBC">
            <w:pPr>
              <w:rPr>
                <w:color w:val="000000"/>
              </w:rPr>
            </w:pPr>
            <w:r w:rsidRPr="0080698C">
              <w:rPr>
                <w:color w:val="000000"/>
              </w:rPr>
              <w:t xml:space="preserve">Line </w:t>
            </w:r>
            <w:proofErr w:type="spellStart"/>
            <w:r w:rsidRPr="0080698C">
              <w:rPr>
                <w:color w:val="000000"/>
              </w:rPr>
              <w:t>Array</w:t>
            </w:r>
            <w:proofErr w:type="spellEnd"/>
            <w:r w:rsidRPr="0080698C">
              <w:rPr>
                <w:color w:val="000000"/>
              </w:rPr>
              <w:t xml:space="preserve"> tipa </w:t>
            </w:r>
            <w:proofErr w:type="spellStart"/>
            <w:r w:rsidRPr="0080698C">
              <w:rPr>
                <w:color w:val="000000"/>
              </w:rPr>
              <w:t>skanda</w:t>
            </w:r>
            <w:proofErr w:type="spellEnd"/>
            <w:r w:rsidRPr="0080698C">
              <w:rPr>
                <w:color w:val="000000"/>
              </w:rPr>
              <w:t xml:space="preserve"> sastāvoša no minimums  1gb 12" un 2gb 1,4" skaļruņiem. (1120W RMS). Ja </w:t>
            </w:r>
            <w:proofErr w:type="spellStart"/>
            <w:r w:rsidRPr="0080698C">
              <w:rPr>
                <w:color w:val="000000"/>
              </w:rPr>
              <w:t>skanda</w:t>
            </w:r>
            <w:proofErr w:type="spellEnd"/>
            <w:r w:rsidRPr="0080698C">
              <w:rPr>
                <w:color w:val="000000"/>
              </w:rPr>
              <w:t xml:space="preserve"> pasīvā tipa, pastiprinātājam jābūt komplektā.</w:t>
            </w:r>
          </w:p>
        </w:tc>
        <w:tc>
          <w:tcPr>
            <w:tcW w:w="3521" w:type="dxa"/>
            <w:shd w:val="clear" w:color="000000" w:fill="FFFFFF"/>
          </w:tcPr>
          <w:p w14:paraId="0B7312E8" w14:textId="77777777" w:rsidR="009F2443" w:rsidRPr="0080698C" w:rsidRDefault="009F2443" w:rsidP="00C81EBC">
            <w:pPr>
              <w:rPr>
                <w:color w:val="000000"/>
              </w:rPr>
            </w:pPr>
          </w:p>
        </w:tc>
      </w:tr>
      <w:tr w:rsidR="009F2443" w:rsidRPr="0080698C" w14:paraId="5A05233C" w14:textId="58A91038" w:rsidTr="009F2443">
        <w:trPr>
          <w:trHeight w:val="936"/>
        </w:trPr>
        <w:tc>
          <w:tcPr>
            <w:tcW w:w="2563" w:type="dxa"/>
            <w:shd w:val="clear" w:color="auto" w:fill="auto"/>
            <w:vAlign w:val="center"/>
            <w:hideMark/>
          </w:tcPr>
          <w:p w14:paraId="09DD44FE" w14:textId="77777777" w:rsidR="009F2443" w:rsidRPr="0080698C" w:rsidRDefault="009F2443" w:rsidP="00C81EBC">
            <w:pPr>
              <w:rPr>
                <w:color w:val="000000"/>
              </w:rPr>
            </w:pPr>
            <w:r w:rsidRPr="0080698C">
              <w:rPr>
                <w:color w:val="000000"/>
              </w:rPr>
              <w:t>Skandas</w:t>
            </w:r>
          </w:p>
        </w:tc>
        <w:tc>
          <w:tcPr>
            <w:tcW w:w="4024" w:type="dxa"/>
            <w:shd w:val="clear" w:color="000000" w:fill="FFFFFF"/>
            <w:vAlign w:val="center"/>
            <w:hideMark/>
          </w:tcPr>
          <w:p w14:paraId="08AC6E03" w14:textId="77777777" w:rsidR="009F2443" w:rsidRPr="0080698C" w:rsidRDefault="009F2443" w:rsidP="00C81EBC">
            <w:pPr>
              <w:rPr>
                <w:color w:val="000000"/>
              </w:rPr>
            </w:pPr>
            <w:r w:rsidRPr="0080698C">
              <w:rPr>
                <w:color w:val="000000"/>
              </w:rPr>
              <w:t xml:space="preserve">Zemo frekvenču </w:t>
            </w:r>
            <w:proofErr w:type="spellStart"/>
            <w:r w:rsidRPr="0080698C">
              <w:rPr>
                <w:color w:val="000000"/>
              </w:rPr>
              <w:t>skanda</w:t>
            </w:r>
            <w:proofErr w:type="spellEnd"/>
            <w:r w:rsidRPr="0080698C">
              <w:rPr>
                <w:color w:val="000000"/>
              </w:rPr>
              <w:t xml:space="preserve"> (</w:t>
            </w:r>
            <w:proofErr w:type="spellStart"/>
            <w:r w:rsidRPr="0080698C">
              <w:rPr>
                <w:color w:val="000000"/>
              </w:rPr>
              <w:t>sabvūferis</w:t>
            </w:r>
            <w:proofErr w:type="spellEnd"/>
            <w:r w:rsidRPr="0080698C">
              <w:rPr>
                <w:color w:val="000000"/>
              </w:rPr>
              <w:t xml:space="preserve">) sastāvoša no minimums 2gab. LF 18"skaļruņa. (6800W RMS) Ja </w:t>
            </w:r>
            <w:proofErr w:type="spellStart"/>
            <w:r w:rsidRPr="0080698C">
              <w:rPr>
                <w:color w:val="000000"/>
              </w:rPr>
              <w:t>skanda</w:t>
            </w:r>
            <w:proofErr w:type="spellEnd"/>
            <w:r w:rsidRPr="0080698C">
              <w:rPr>
                <w:color w:val="000000"/>
              </w:rPr>
              <w:t xml:space="preserve"> pasīvā tipa, pastiprinātājam jābūt komplektā.</w:t>
            </w:r>
          </w:p>
        </w:tc>
        <w:tc>
          <w:tcPr>
            <w:tcW w:w="3521" w:type="dxa"/>
            <w:shd w:val="clear" w:color="000000" w:fill="FFFFFF"/>
          </w:tcPr>
          <w:p w14:paraId="68E00830" w14:textId="77777777" w:rsidR="009F2443" w:rsidRPr="0080698C" w:rsidRDefault="009F2443" w:rsidP="00C81EBC">
            <w:pPr>
              <w:rPr>
                <w:color w:val="000000"/>
              </w:rPr>
            </w:pPr>
          </w:p>
        </w:tc>
      </w:tr>
      <w:tr w:rsidR="009F2443" w:rsidRPr="0080698C" w14:paraId="13A2F47B" w14:textId="75A6FD17" w:rsidTr="009F2443">
        <w:trPr>
          <w:trHeight w:val="936"/>
        </w:trPr>
        <w:tc>
          <w:tcPr>
            <w:tcW w:w="2563" w:type="dxa"/>
            <w:shd w:val="clear" w:color="auto" w:fill="auto"/>
            <w:vAlign w:val="center"/>
            <w:hideMark/>
          </w:tcPr>
          <w:p w14:paraId="12258CD7" w14:textId="77777777" w:rsidR="009F2443" w:rsidRPr="0080698C" w:rsidRDefault="009F2443" w:rsidP="00C81EBC">
            <w:pPr>
              <w:rPr>
                <w:color w:val="000000"/>
              </w:rPr>
            </w:pPr>
            <w:r w:rsidRPr="0080698C">
              <w:rPr>
                <w:color w:val="000000"/>
              </w:rPr>
              <w:t>Skandas</w:t>
            </w:r>
          </w:p>
        </w:tc>
        <w:tc>
          <w:tcPr>
            <w:tcW w:w="4024" w:type="dxa"/>
            <w:shd w:val="clear" w:color="000000" w:fill="FFFFFF"/>
            <w:vAlign w:val="center"/>
            <w:hideMark/>
          </w:tcPr>
          <w:p w14:paraId="4598D7FE" w14:textId="77777777" w:rsidR="009F2443" w:rsidRPr="0080698C" w:rsidRDefault="009F2443" w:rsidP="00C81EBC">
            <w:pPr>
              <w:rPr>
                <w:color w:val="000000"/>
              </w:rPr>
            </w:pPr>
            <w:r w:rsidRPr="0080698C">
              <w:rPr>
                <w:color w:val="000000"/>
              </w:rPr>
              <w:t xml:space="preserve">Platjoslas koaksiāla tipa skatuves monitors sastāvošs no minimums 1gab. 12"skaļruņa. (700W RMS) . Ja </w:t>
            </w:r>
            <w:proofErr w:type="spellStart"/>
            <w:r w:rsidRPr="0080698C">
              <w:rPr>
                <w:color w:val="000000"/>
              </w:rPr>
              <w:t>skanda</w:t>
            </w:r>
            <w:proofErr w:type="spellEnd"/>
            <w:r w:rsidRPr="0080698C">
              <w:rPr>
                <w:color w:val="000000"/>
              </w:rPr>
              <w:t xml:space="preserve"> pasīvā tipa, pastiprinātājam jābūt komplektā.</w:t>
            </w:r>
          </w:p>
        </w:tc>
        <w:tc>
          <w:tcPr>
            <w:tcW w:w="3521" w:type="dxa"/>
            <w:shd w:val="clear" w:color="000000" w:fill="FFFFFF"/>
          </w:tcPr>
          <w:p w14:paraId="22484B86" w14:textId="77777777" w:rsidR="009F2443" w:rsidRPr="0080698C" w:rsidRDefault="009F2443" w:rsidP="00C81EBC">
            <w:pPr>
              <w:rPr>
                <w:color w:val="000000"/>
              </w:rPr>
            </w:pPr>
          </w:p>
        </w:tc>
      </w:tr>
      <w:tr w:rsidR="009F2443" w:rsidRPr="0080698C" w14:paraId="4B14703A" w14:textId="4A862A5F" w:rsidTr="009F2443">
        <w:trPr>
          <w:trHeight w:val="936"/>
        </w:trPr>
        <w:tc>
          <w:tcPr>
            <w:tcW w:w="2563" w:type="dxa"/>
            <w:shd w:val="clear" w:color="auto" w:fill="auto"/>
            <w:vAlign w:val="center"/>
            <w:hideMark/>
          </w:tcPr>
          <w:p w14:paraId="6D89D7EA" w14:textId="77777777" w:rsidR="009F2443" w:rsidRPr="0080698C" w:rsidRDefault="009F2443" w:rsidP="00C81EBC">
            <w:pPr>
              <w:rPr>
                <w:color w:val="000000"/>
              </w:rPr>
            </w:pPr>
            <w:r w:rsidRPr="0080698C">
              <w:rPr>
                <w:color w:val="000000"/>
              </w:rPr>
              <w:t>Digitālā skaņas pults</w:t>
            </w:r>
          </w:p>
        </w:tc>
        <w:tc>
          <w:tcPr>
            <w:tcW w:w="4024" w:type="dxa"/>
            <w:shd w:val="clear" w:color="auto" w:fill="auto"/>
            <w:vAlign w:val="center"/>
            <w:hideMark/>
          </w:tcPr>
          <w:p w14:paraId="5C2D25EA" w14:textId="77777777" w:rsidR="009F2443" w:rsidRPr="0080698C" w:rsidRDefault="009F2443" w:rsidP="00C81EBC">
            <w:pPr>
              <w:rPr>
                <w:color w:val="000000"/>
              </w:rPr>
            </w:pPr>
            <w:r w:rsidRPr="0080698C">
              <w:rPr>
                <w:color w:val="000000"/>
              </w:rPr>
              <w:t>Profesionāla digitālā skaņas pults sistēma “</w:t>
            </w:r>
            <w:proofErr w:type="spellStart"/>
            <w:r w:rsidRPr="0080698C">
              <w:rPr>
                <w:color w:val="000000"/>
              </w:rPr>
              <w:t>Yamaha</w:t>
            </w:r>
            <w:proofErr w:type="spellEnd"/>
            <w:r w:rsidRPr="0080698C">
              <w:rPr>
                <w:color w:val="000000"/>
              </w:rPr>
              <w:t xml:space="preserve"> CL5" ar DANTE tīkla sistēmas </w:t>
            </w:r>
            <w:proofErr w:type="spellStart"/>
            <w:r w:rsidRPr="0080698C">
              <w:rPr>
                <w:color w:val="000000"/>
              </w:rPr>
              <w:t>daudzkanālu</w:t>
            </w:r>
            <w:proofErr w:type="spellEnd"/>
            <w:r w:rsidRPr="0080698C">
              <w:rPr>
                <w:color w:val="000000"/>
              </w:rPr>
              <w:t xml:space="preserve"> analogo/digitālo pārveidotāju komplektu.</w:t>
            </w:r>
          </w:p>
        </w:tc>
        <w:tc>
          <w:tcPr>
            <w:tcW w:w="3521" w:type="dxa"/>
          </w:tcPr>
          <w:p w14:paraId="18145E6C" w14:textId="77777777" w:rsidR="009F2443" w:rsidRPr="0080698C" w:rsidRDefault="009F2443" w:rsidP="00C81EBC">
            <w:pPr>
              <w:rPr>
                <w:color w:val="000000"/>
              </w:rPr>
            </w:pPr>
          </w:p>
        </w:tc>
      </w:tr>
      <w:tr w:rsidR="009F2443" w:rsidRPr="0080698C" w14:paraId="1644C5FE" w14:textId="60771BE4" w:rsidTr="009F2443">
        <w:trPr>
          <w:trHeight w:val="936"/>
        </w:trPr>
        <w:tc>
          <w:tcPr>
            <w:tcW w:w="2563" w:type="dxa"/>
            <w:shd w:val="clear" w:color="auto" w:fill="auto"/>
            <w:vAlign w:val="center"/>
            <w:hideMark/>
          </w:tcPr>
          <w:p w14:paraId="6A224253" w14:textId="77777777" w:rsidR="009F2443" w:rsidRPr="0080698C" w:rsidRDefault="009F2443" w:rsidP="00C81EBC">
            <w:pPr>
              <w:rPr>
                <w:color w:val="000000"/>
              </w:rPr>
            </w:pPr>
            <w:r w:rsidRPr="0080698C">
              <w:rPr>
                <w:color w:val="000000"/>
              </w:rPr>
              <w:t>Digitālā skaņas pults</w:t>
            </w:r>
          </w:p>
        </w:tc>
        <w:tc>
          <w:tcPr>
            <w:tcW w:w="4024" w:type="dxa"/>
            <w:shd w:val="clear" w:color="auto" w:fill="auto"/>
            <w:vAlign w:val="center"/>
            <w:hideMark/>
          </w:tcPr>
          <w:p w14:paraId="3F576183" w14:textId="77777777" w:rsidR="009F2443" w:rsidRPr="0080698C" w:rsidRDefault="009F2443" w:rsidP="00C81EBC">
            <w:pPr>
              <w:rPr>
                <w:color w:val="000000"/>
              </w:rPr>
            </w:pPr>
            <w:r w:rsidRPr="0080698C">
              <w:rPr>
                <w:color w:val="000000"/>
              </w:rPr>
              <w:t>Profesionāla digitālā skaņas pults sistēma "</w:t>
            </w:r>
            <w:proofErr w:type="spellStart"/>
            <w:r w:rsidRPr="0080698C">
              <w:rPr>
                <w:color w:val="000000"/>
              </w:rPr>
              <w:t>DiGiCo</w:t>
            </w:r>
            <w:proofErr w:type="spellEnd"/>
            <w:r w:rsidRPr="0080698C">
              <w:rPr>
                <w:color w:val="000000"/>
              </w:rPr>
              <w:t xml:space="preserve"> S21" ar DANTE tīkla sistēmas </w:t>
            </w:r>
            <w:proofErr w:type="spellStart"/>
            <w:r w:rsidRPr="0080698C">
              <w:rPr>
                <w:color w:val="000000"/>
              </w:rPr>
              <w:t>daudzkanālu</w:t>
            </w:r>
            <w:proofErr w:type="spellEnd"/>
            <w:r w:rsidRPr="0080698C">
              <w:rPr>
                <w:color w:val="000000"/>
              </w:rPr>
              <w:t xml:space="preserve"> analogo/digitālo pārveidotāju komplektu.</w:t>
            </w:r>
          </w:p>
        </w:tc>
        <w:tc>
          <w:tcPr>
            <w:tcW w:w="3521" w:type="dxa"/>
          </w:tcPr>
          <w:p w14:paraId="5475DEAE" w14:textId="77777777" w:rsidR="009F2443" w:rsidRPr="0080698C" w:rsidRDefault="009F2443" w:rsidP="00C81EBC">
            <w:pPr>
              <w:rPr>
                <w:color w:val="000000"/>
              </w:rPr>
            </w:pPr>
          </w:p>
        </w:tc>
      </w:tr>
      <w:tr w:rsidR="009F2443" w:rsidRPr="0080698C" w14:paraId="75397A72" w14:textId="48ECA5C8" w:rsidTr="009F2443">
        <w:trPr>
          <w:trHeight w:val="936"/>
        </w:trPr>
        <w:tc>
          <w:tcPr>
            <w:tcW w:w="2563" w:type="dxa"/>
            <w:shd w:val="clear" w:color="auto" w:fill="auto"/>
            <w:vAlign w:val="center"/>
            <w:hideMark/>
          </w:tcPr>
          <w:p w14:paraId="676C6E39" w14:textId="77777777" w:rsidR="009F2443" w:rsidRPr="0080698C" w:rsidRDefault="009F2443" w:rsidP="00C81EBC">
            <w:pPr>
              <w:rPr>
                <w:color w:val="000000"/>
              </w:rPr>
            </w:pPr>
            <w:r w:rsidRPr="0080698C">
              <w:rPr>
                <w:color w:val="000000"/>
              </w:rPr>
              <w:t>Digitālā skaņas pults</w:t>
            </w:r>
          </w:p>
        </w:tc>
        <w:tc>
          <w:tcPr>
            <w:tcW w:w="4024" w:type="dxa"/>
            <w:shd w:val="clear" w:color="auto" w:fill="auto"/>
            <w:vAlign w:val="center"/>
            <w:hideMark/>
          </w:tcPr>
          <w:p w14:paraId="45CD6F73" w14:textId="77777777" w:rsidR="009F2443" w:rsidRPr="0080698C" w:rsidRDefault="009F2443" w:rsidP="00C81EBC">
            <w:pPr>
              <w:rPr>
                <w:color w:val="000000"/>
              </w:rPr>
            </w:pPr>
            <w:r w:rsidRPr="0080698C">
              <w:rPr>
                <w:color w:val="000000"/>
              </w:rPr>
              <w:t xml:space="preserve">Profesionāla digitālā skaņas pults sistēma "Allen &amp; </w:t>
            </w:r>
            <w:proofErr w:type="spellStart"/>
            <w:r w:rsidRPr="0080698C">
              <w:rPr>
                <w:color w:val="000000"/>
              </w:rPr>
              <w:t>Heath</w:t>
            </w:r>
            <w:proofErr w:type="spellEnd"/>
            <w:r w:rsidRPr="0080698C">
              <w:rPr>
                <w:color w:val="000000"/>
              </w:rPr>
              <w:t xml:space="preserve"> SQ6" ar DANTE tīkla sistēmas </w:t>
            </w:r>
            <w:proofErr w:type="spellStart"/>
            <w:r w:rsidRPr="0080698C">
              <w:rPr>
                <w:color w:val="000000"/>
              </w:rPr>
              <w:t>daudzkanālu</w:t>
            </w:r>
            <w:proofErr w:type="spellEnd"/>
            <w:r w:rsidRPr="0080698C">
              <w:rPr>
                <w:color w:val="000000"/>
              </w:rPr>
              <w:t xml:space="preserve"> analogo/digitālo pārveidotāju komplektu.</w:t>
            </w:r>
          </w:p>
        </w:tc>
        <w:tc>
          <w:tcPr>
            <w:tcW w:w="3521" w:type="dxa"/>
          </w:tcPr>
          <w:p w14:paraId="39A0CB10" w14:textId="77777777" w:rsidR="009F2443" w:rsidRPr="0080698C" w:rsidRDefault="009F2443" w:rsidP="00C81EBC">
            <w:pPr>
              <w:rPr>
                <w:color w:val="000000"/>
              </w:rPr>
            </w:pPr>
          </w:p>
        </w:tc>
      </w:tr>
      <w:tr w:rsidR="009F2443" w:rsidRPr="0080698C" w14:paraId="2D3446F2" w14:textId="689B03BF" w:rsidTr="009F2443">
        <w:trPr>
          <w:trHeight w:val="624"/>
        </w:trPr>
        <w:tc>
          <w:tcPr>
            <w:tcW w:w="2563" w:type="dxa"/>
            <w:shd w:val="clear" w:color="auto" w:fill="auto"/>
            <w:vAlign w:val="center"/>
            <w:hideMark/>
          </w:tcPr>
          <w:p w14:paraId="391B684B" w14:textId="77777777" w:rsidR="009F2443" w:rsidRPr="0080698C" w:rsidRDefault="009F2443" w:rsidP="00C81EBC">
            <w:pPr>
              <w:rPr>
                <w:color w:val="000000"/>
              </w:rPr>
            </w:pPr>
            <w:r w:rsidRPr="0080698C">
              <w:rPr>
                <w:color w:val="000000"/>
              </w:rPr>
              <w:t>analogā skaņu pults</w:t>
            </w:r>
          </w:p>
        </w:tc>
        <w:tc>
          <w:tcPr>
            <w:tcW w:w="4024" w:type="dxa"/>
            <w:shd w:val="clear" w:color="auto" w:fill="auto"/>
            <w:vAlign w:val="center"/>
            <w:hideMark/>
          </w:tcPr>
          <w:p w14:paraId="6B7CC8E7" w14:textId="77777777" w:rsidR="009F2443" w:rsidRPr="0080698C" w:rsidRDefault="009F2443" w:rsidP="00C81EBC">
            <w:pPr>
              <w:rPr>
                <w:color w:val="000000"/>
              </w:rPr>
            </w:pPr>
            <w:r w:rsidRPr="0080698C">
              <w:rPr>
                <w:color w:val="000000"/>
              </w:rPr>
              <w:t xml:space="preserve">Profesionāla analogā skaņu pults ar minimums 4gb ieejām un 2 </w:t>
            </w:r>
            <w:proofErr w:type="spellStart"/>
            <w:r w:rsidRPr="0080698C">
              <w:rPr>
                <w:color w:val="000000"/>
              </w:rPr>
              <w:t>gb</w:t>
            </w:r>
            <w:proofErr w:type="spellEnd"/>
            <w:r w:rsidRPr="0080698C">
              <w:rPr>
                <w:color w:val="000000"/>
              </w:rPr>
              <w:t xml:space="preserve"> izejām un austiņu izeju.</w:t>
            </w:r>
          </w:p>
        </w:tc>
        <w:tc>
          <w:tcPr>
            <w:tcW w:w="3521" w:type="dxa"/>
          </w:tcPr>
          <w:p w14:paraId="1DEB958C" w14:textId="77777777" w:rsidR="009F2443" w:rsidRPr="0080698C" w:rsidRDefault="009F2443" w:rsidP="00C81EBC">
            <w:pPr>
              <w:rPr>
                <w:color w:val="000000"/>
              </w:rPr>
            </w:pPr>
          </w:p>
        </w:tc>
      </w:tr>
      <w:tr w:rsidR="009F2443" w:rsidRPr="0080698C" w14:paraId="4F5C1837" w14:textId="71D4E98F" w:rsidTr="009F2443">
        <w:trPr>
          <w:trHeight w:val="1248"/>
        </w:trPr>
        <w:tc>
          <w:tcPr>
            <w:tcW w:w="2563" w:type="dxa"/>
            <w:shd w:val="clear" w:color="auto" w:fill="auto"/>
            <w:vAlign w:val="center"/>
            <w:hideMark/>
          </w:tcPr>
          <w:p w14:paraId="499283A9" w14:textId="77777777" w:rsidR="009F2443" w:rsidRPr="0080698C" w:rsidRDefault="009F2443" w:rsidP="00C81EBC">
            <w:pPr>
              <w:rPr>
                <w:color w:val="000000"/>
              </w:rPr>
            </w:pPr>
            <w:r w:rsidRPr="0080698C">
              <w:rPr>
                <w:color w:val="000000"/>
              </w:rPr>
              <w:t>Bezvada ausu monitoru sistēma “</w:t>
            </w:r>
            <w:proofErr w:type="spellStart"/>
            <w:r w:rsidRPr="0080698C">
              <w:rPr>
                <w:color w:val="000000"/>
              </w:rPr>
              <w:t>In</w:t>
            </w:r>
            <w:proofErr w:type="spellEnd"/>
            <w:r w:rsidRPr="0080698C">
              <w:rPr>
                <w:color w:val="000000"/>
              </w:rPr>
              <w:t xml:space="preserve"> </w:t>
            </w:r>
            <w:proofErr w:type="spellStart"/>
            <w:r w:rsidRPr="0080698C">
              <w:rPr>
                <w:color w:val="000000"/>
              </w:rPr>
              <w:t>Ear</w:t>
            </w:r>
            <w:proofErr w:type="spellEnd"/>
            <w:r w:rsidRPr="0080698C">
              <w:rPr>
                <w:color w:val="000000"/>
              </w:rPr>
              <w:t>”, stereo. Komplekts.</w:t>
            </w:r>
          </w:p>
        </w:tc>
        <w:tc>
          <w:tcPr>
            <w:tcW w:w="4024" w:type="dxa"/>
            <w:shd w:val="clear" w:color="auto" w:fill="auto"/>
            <w:vAlign w:val="center"/>
            <w:hideMark/>
          </w:tcPr>
          <w:p w14:paraId="14D1CAC1" w14:textId="77777777" w:rsidR="009F2443" w:rsidRPr="0080698C" w:rsidRDefault="009F2443" w:rsidP="00C81EBC">
            <w:pPr>
              <w:rPr>
                <w:color w:val="000000"/>
              </w:rPr>
            </w:pPr>
            <w:proofErr w:type="spellStart"/>
            <w:r w:rsidRPr="0080698C">
              <w:rPr>
                <w:color w:val="000000"/>
              </w:rPr>
              <w:t>Shure</w:t>
            </w:r>
            <w:proofErr w:type="spellEnd"/>
            <w:r w:rsidRPr="0080698C">
              <w:rPr>
                <w:color w:val="000000"/>
              </w:rPr>
              <w:t xml:space="preserve"> PSM900/1000. UHF diapazona bezvadu monitora sistēma ar minimums 16 gab. maināmām frekvencēm, netraucētu darbību vienlaicīgi. (komplektā ietilpst raidītājs un uztvērējs ar austiņām).</w:t>
            </w:r>
          </w:p>
        </w:tc>
        <w:tc>
          <w:tcPr>
            <w:tcW w:w="3521" w:type="dxa"/>
          </w:tcPr>
          <w:p w14:paraId="1010FAA7" w14:textId="77777777" w:rsidR="009F2443" w:rsidRPr="0080698C" w:rsidRDefault="009F2443" w:rsidP="00C81EBC">
            <w:pPr>
              <w:rPr>
                <w:color w:val="000000"/>
              </w:rPr>
            </w:pPr>
          </w:p>
        </w:tc>
      </w:tr>
      <w:tr w:rsidR="009F2443" w:rsidRPr="0080698C" w14:paraId="0BB2D8CA" w14:textId="766C9B20" w:rsidTr="009F2443">
        <w:trPr>
          <w:trHeight w:val="936"/>
        </w:trPr>
        <w:tc>
          <w:tcPr>
            <w:tcW w:w="2563" w:type="dxa"/>
            <w:shd w:val="clear" w:color="auto" w:fill="auto"/>
            <w:vAlign w:val="center"/>
            <w:hideMark/>
          </w:tcPr>
          <w:p w14:paraId="1B19E879" w14:textId="77777777" w:rsidR="009F2443" w:rsidRPr="0080698C" w:rsidRDefault="009F2443" w:rsidP="00C81EBC">
            <w:pPr>
              <w:rPr>
                <w:color w:val="000000"/>
              </w:rPr>
            </w:pPr>
            <w:r w:rsidRPr="0080698C">
              <w:rPr>
                <w:color w:val="000000"/>
              </w:rPr>
              <w:lastRenderedPageBreak/>
              <w:t>Vada ausu monitora sistēma “</w:t>
            </w:r>
            <w:proofErr w:type="spellStart"/>
            <w:r w:rsidRPr="0080698C">
              <w:rPr>
                <w:color w:val="000000"/>
              </w:rPr>
              <w:t>In</w:t>
            </w:r>
            <w:proofErr w:type="spellEnd"/>
            <w:r w:rsidRPr="0080698C">
              <w:rPr>
                <w:color w:val="000000"/>
              </w:rPr>
              <w:t xml:space="preserve"> </w:t>
            </w:r>
            <w:proofErr w:type="spellStart"/>
            <w:r w:rsidRPr="0080698C">
              <w:rPr>
                <w:color w:val="000000"/>
              </w:rPr>
              <w:t>Ear</w:t>
            </w:r>
            <w:proofErr w:type="spellEnd"/>
            <w:r w:rsidRPr="0080698C">
              <w:rPr>
                <w:color w:val="000000"/>
              </w:rPr>
              <w:t>”, stereo. Komplekts.</w:t>
            </w:r>
          </w:p>
        </w:tc>
        <w:tc>
          <w:tcPr>
            <w:tcW w:w="4024" w:type="dxa"/>
            <w:shd w:val="clear" w:color="auto" w:fill="auto"/>
            <w:vAlign w:val="center"/>
            <w:hideMark/>
          </w:tcPr>
          <w:p w14:paraId="4BF8326A" w14:textId="77777777" w:rsidR="009F2443" w:rsidRPr="0080698C" w:rsidRDefault="009F2443" w:rsidP="00C81EBC">
            <w:pPr>
              <w:rPr>
                <w:color w:val="000000"/>
              </w:rPr>
            </w:pPr>
            <w:r w:rsidRPr="0080698C">
              <w:rPr>
                <w:color w:val="000000"/>
              </w:rPr>
              <w:t>Ausu monitoru sistēma ar pastiprinātāju un skaļuma jaudas vājinātāju. ”</w:t>
            </w:r>
            <w:proofErr w:type="spellStart"/>
            <w:r w:rsidRPr="0080698C">
              <w:rPr>
                <w:color w:val="000000"/>
              </w:rPr>
              <w:t>Body</w:t>
            </w:r>
            <w:proofErr w:type="spellEnd"/>
            <w:r w:rsidRPr="0080698C">
              <w:rPr>
                <w:color w:val="000000"/>
              </w:rPr>
              <w:t xml:space="preserve"> </w:t>
            </w:r>
            <w:proofErr w:type="spellStart"/>
            <w:r w:rsidRPr="0080698C">
              <w:rPr>
                <w:color w:val="000000"/>
              </w:rPr>
              <w:t>pack</w:t>
            </w:r>
            <w:proofErr w:type="spellEnd"/>
            <w:r w:rsidRPr="0080698C">
              <w:rPr>
                <w:color w:val="000000"/>
              </w:rPr>
              <w:t>”, austiņas.</w:t>
            </w:r>
          </w:p>
        </w:tc>
        <w:tc>
          <w:tcPr>
            <w:tcW w:w="3521" w:type="dxa"/>
          </w:tcPr>
          <w:p w14:paraId="3F881F40" w14:textId="77777777" w:rsidR="009F2443" w:rsidRPr="0080698C" w:rsidRDefault="009F2443" w:rsidP="00C81EBC">
            <w:pPr>
              <w:rPr>
                <w:color w:val="000000"/>
              </w:rPr>
            </w:pPr>
          </w:p>
        </w:tc>
      </w:tr>
      <w:tr w:rsidR="009F2443" w:rsidRPr="0080698C" w14:paraId="07078EA4" w14:textId="6423A135" w:rsidTr="009F2443">
        <w:trPr>
          <w:trHeight w:val="1248"/>
        </w:trPr>
        <w:tc>
          <w:tcPr>
            <w:tcW w:w="2563" w:type="dxa"/>
            <w:shd w:val="clear" w:color="auto" w:fill="auto"/>
            <w:vAlign w:val="center"/>
            <w:hideMark/>
          </w:tcPr>
          <w:p w14:paraId="67336D69" w14:textId="77777777" w:rsidR="009F2443" w:rsidRPr="0080698C" w:rsidRDefault="009F2443" w:rsidP="00C81EBC">
            <w:pPr>
              <w:rPr>
                <w:color w:val="000000"/>
              </w:rPr>
            </w:pPr>
            <w:r w:rsidRPr="0080698C">
              <w:rPr>
                <w:color w:val="000000"/>
              </w:rPr>
              <w:t xml:space="preserve">Bungas </w:t>
            </w:r>
          </w:p>
        </w:tc>
        <w:tc>
          <w:tcPr>
            <w:tcW w:w="4024" w:type="dxa"/>
            <w:shd w:val="clear" w:color="auto" w:fill="auto"/>
            <w:vAlign w:val="center"/>
            <w:hideMark/>
          </w:tcPr>
          <w:p w14:paraId="3AF93F8B" w14:textId="77777777" w:rsidR="009F2443" w:rsidRPr="0080698C" w:rsidRDefault="009F2443" w:rsidP="00C81EBC">
            <w:pPr>
              <w:rPr>
                <w:color w:val="000000"/>
              </w:rPr>
            </w:pPr>
            <w:r w:rsidRPr="0080698C">
              <w:rPr>
                <w:color w:val="000000"/>
              </w:rPr>
              <w:t xml:space="preserve">Profesionāls bungu komplekts ar sastāvošs no 22” basa bungas, 14’’ solo bungas, 10’’,12’’,16’’ </w:t>
            </w:r>
            <w:proofErr w:type="spellStart"/>
            <w:r w:rsidRPr="0080698C">
              <w:rPr>
                <w:color w:val="000000"/>
              </w:rPr>
              <w:t>tomi</w:t>
            </w:r>
            <w:proofErr w:type="spellEnd"/>
            <w:r w:rsidRPr="0080698C">
              <w:rPr>
                <w:color w:val="000000"/>
              </w:rPr>
              <w:t xml:space="preserve">, statīvi, šķīvju komplekts </w:t>
            </w:r>
            <w:proofErr w:type="spellStart"/>
            <w:r w:rsidRPr="0080698C">
              <w:rPr>
                <w:color w:val="000000"/>
              </w:rPr>
              <w:t>Zildjian</w:t>
            </w:r>
            <w:proofErr w:type="spellEnd"/>
            <w:r w:rsidRPr="0080698C">
              <w:rPr>
                <w:color w:val="000000"/>
              </w:rPr>
              <w:t xml:space="preserve"> K </w:t>
            </w:r>
            <w:proofErr w:type="spellStart"/>
            <w:r w:rsidRPr="0080698C">
              <w:rPr>
                <w:color w:val="000000"/>
              </w:rPr>
              <w:t>Custom</w:t>
            </w:r>
            <w:proofErr w:type="spellEnd"/>
            <w:r w:rsidRPr="0080698C">
              <w:rPr>
                <w:color w:val="000000"/>
              </w:rPr>
              <w:t xml:space="preserve"> sērija (vai līdzvērtīgs),  bundzinieka krēsls, bungu pedālis</w:t>
            </w:r>
          </w:p>
        </w:tc>
        <w:tc>
          <w:tcPr>
            <w:tcW w:w="3521" w:type="dxa"/>
          </w:tcPr>
          <w:p w14:paraId="45EC489E" w14:textId="77777777" w:rsidR="009F2443" w:rsidRPr="0080698C" w:rsidRDefault="009F2443" w:rsidP="00C81EBC">
            <w:pPr>
              <w:rPr>
                <w:color w:val="000000"/>
              </w:rPr>
            </w:pPr>
          </w:p>
        </w:tc>
      </w:tr>
      <w:tr w:rsidR="009F2443" w:rsidRPr="0080698C" w14:paraId="3E04FAFB" w14:textId="14AAB17D" w:rsidTr="009F2443">
        <w:trPr>
          <w:trHeight w:val="936"/>
        </w:trPr>
        <w:tc>
          <w:tcPr>
            <w:tcW w:w="2563" w:type="dxa"/>
            <w:shd w:val="clear" w:color="auto" w:fill="auto"/>
            <w:vAlign w:val="center"/>
            <w:hideMark/>
          </w:tcPr>
          <w:p w14:paraId="47F7E692" w14:textId="77777777" w:rsidR="009F2443" w:rsidRPr="0080698C" w:rsidRDefault="009F2443" w:rsidP="00C81EBC">
            <w:pPr>
              <w:rPr>
                <w:color w:val="000000"/>
              </w:rPr>
            </w:pPr>
            <w:r w:rsidRPr="0080698C">
              <w:rPr>
                <w:color w:val="000000"/>
              </w:rPr>
              <w:t>Ģitāras pastiprinātāji</w:t>
            </w:r>
          </w:p>
        </w:tc>
        <w:tc>
          <w:tcPr>
            <w:tcW w:w="4024" w:type="dxa"/>
            <w:shd w:val="clear" w:color="auto" w:fill="auto"/>
            <w:vAlign w:val="center"/>
            <w:hideMark/>
          </w:tcPr>
          <w:p w14:paraId="0C554356" w14:textId="77777777" w:rsidR="009F2443" w:rsidRPr="0080698C" w:rsidRDefault="009F2443" w:rsidP="00C81EBC">
            <w:pPr>
              <w:rPr>
                <w:color w:val="000000"/>
              </w:rPr>
            </w:pPr>
            <w:r w:rsidRPr="0080698C">
              <w:rPr>
                <w:color w:val="000000"/>
              </w:rPr>
              <w:t xml:space="preserve">Profesionāls </w:t>
            </w:r>
            <w:proofErr w:type="spellStart"/>
            <w:r w:rsidRPr="0080698C">
              <w:rPr>
                <w:color w:val="000000"/>
              </w:rPr>
              <w:t>basģitāras</w:t>
            </w:r>
            <w:proofErr w:type="spellEnd"/>
            <w:r w:rsidRPr="0080698C">
              <w:rPr>
                <w:color w:val="000000"/>
              </w:rPr>
              <w:t xml:space="preserve"> kabinets un pastiprinātājs ar jaudu ne mazāk kā 500W, Grafiskā EQ apstrāde, kabinetam ne mazāk par 4x10” skaļruņiem. (</w:t>
            </w:r>
            <w:proofErr w:type="spellStart"/>
            <w:r w:rsidRPr="0080698C">
              <w:rPr>
                <w:color w:val="000000"/>
              </w:rPr>
              <w:t>Ampeg</w:t>
            </w:r>
            <w:proofErr w:type="spellEnd"/>
            <w:r w:rsidRPr="0080698C">
              <w:rPr>
                <w:color w:val="000000"/>
              </w:rPr>
              <w:t xml:space="preserve">, </w:t>
            </w:r>
            <w:proofErr w:type="spellStart"/>
            <w:r w:rsidRPr="0080698C">
              <w:rPr>
                <w:color w:val="000000"/>
              </w:rPr>
              <w:t>Eden</w:t>
            </w:r>
            <w:proofErr w:type="spellEnd"/>
            <w:r w:rsidRPr="0080698C">
              <w:rPr>
                <w:color w:val="000000"/>
              </w:rPr>
              <w:t xml:space="preserve"> vai līdzvērtīgs)</w:t>
            </w:r>
          </w:p>
        </w:tc>
        <w:tc>
          <w:tcPr>
            <w:tcW w:w="3521" w:type="dxa"/>
          </w:tcPr>
          <w:p w14:paraId="7367C4F3" w14:textId="77777777" w:rsidR="009F2443" w:rsidRPr="0080698C" w:rsidRDefault="009F2443" w:rsidP="00C81EBC">
            <w:pPr>
              <w:rPr>
                <w:color w:val="000000"/>
              </w:rPr>
            </w:pPr>
          </w:p>
        </w:tc>
      </w:tr>
      <w:tr w:rsidR="009F2443" w:rsidRPr="0080698C" w14:paraId="3C691416" w14:textId="6EFB957C" w:rsidTr="009F2443">
        <w:trPr>
          <w:trHeight w:val="624"/>
        </w:trPr>
        <w:tc>
          <w:tcPr>
            <w:tcW w:w="2563" w:type="dxa"/>
            <w:shd w:val="clear" w:color="auto" w:fill="auto"/>
            <w:vAlign w:val="center"/>
            <w:hideMark/>
          </w:tcPr>
          <w:p w14:paraId="601D46A0" w14:textId="77777777" w:rsidR="009F2443" w:rsidRPr="0080698C" w:rsidRDefault="009F2443" w:rsidP="00C81EBC">
            <w:pPr>
              <w:rPr>
                <w:color w:val="000000"/>
              </w:rPr>
            </w:pPr>
            <w:r w:rsidRPr="0080698C">
              <w:rPr>
                <w:color w:val="000000"/>
              </w:rPr>
              <w:t>Ģitāras pastiprinātāji</w:t>
            </w:r>
          </w:p>
        </w:tc>
        <w:tc>
          <w:tcPr>
            <w:tcW w:w="4024" w:type="dxa"/>
            <w:shd w:val="clear" w:color="auto" w:fill="auto"/>
            <w:vAlign w:val="center"/>
            <w:hideMark/>
          </w:tcPr>
          <w:p w14:paraId="5E2B40FD" w14:textId="77777777" w:rsidR="009F2443" w:rsidRPr="0080698C" w:rsidRDefault="009F2443" w:rsidP="00C81EBC">
            <w:pPr>
              <w:rPr>
                <w:color w:val="000000"/>
              </w:rPr>
            </w:pPr>
            <w:r w:rsidRPr="0080698C">
              <w:rPr>
                <w:color w:val="000000"/>
              </w:rPr>
              <w:t>ģitāras pastiprinātājs ar minimums 2 gab. 12" skaļruņiem, jauda virs 50W. (</w:t>
            </w:r>
            <w:proofErr w:type="spellStart"/>
            <w:r w:rsidRPr="0080698C">
              <w:rPr>
                <w:color w:val="000000"/>
              </w:rPr>
              <w:t>Fender</w:t>
            </w:r>
            <w:proofErr w:type="spellEnd"/>
            <w:r w:rsidRPr="0080698C">
              <w:rPr>
                <w:color w:val="000000"/>
              </w:rPr>
              <w:t xml:space="preserve"> </w:t>
            </w:r>
            <w:proofErr w:type="spellStart"/>
            <w:r w:rsidRPr="0080698C">
              <w:rPr>
                <w:color w:val="000000"/>
              </w:rPr>
              <w:t>Twin</w:t>
            </w:r>
            <w:proofErr w:type="spellEnd"/>
            <w:r w:rsidRPr="0080698C">
              <w:rPr>
                <w:color w:val="000000"/>
              </w:rPr>
              <w:t xml:space="preserve"> </w:t>
            </w:r>
            <w:proofErr w:type="spellStart"/>
            <w:r w:rsidRPr="0080698C">
              <w:rPr>
                <w:color w:val="000000"/>
              </w:rPr>
              <w:t>Reverb</w:t>
            </w:r>
            <w:proofErr w:type="spellEnd"/>
            <w:r w:rsidRPr="0080698C">
              <w:rPr>
                <w:color w:val="000000"/>
              </w:rPr>
              <w:t xml:space="preserve"> vai līdzvērtīgs)</w:t>
            </w:r>
          </w:p>
        </w:tc>
        <w:tc>
          <w:tcPr>
            <w:tcW w:w="3521" w:type="dxa"/>
          </w:tcPr>
          <w:p w14:paraId="44A2B5F3" w14:textId="77777777" w:rsidR="009F2443" w:rsidRPr="0080698C" w:rsidRDefault="009F2443" w:rsidP="00C81EBC">
            <w:pPr>
              <w:rPr>
                <w:color w:val="000000"/>
              </w:rPr>
            </w:pPr>
          </w:p>
        </w:tc>
      </w:tr>
      <w:tr w:rsidR="009F2443" w:rsidRPr="0080698C" w14:paraId="75649A8D" w14:textId="312B0784" w:rsidTr="009F2443">
        <w:trPr>
          <w:trHeight w:val="1248"/>
        </w:trPr>
        <w:tc>
          <w:tcPr>
            <w:tcW w:w="2563" w:type="dxa"/>
            <w:shd w:val="clear" w:color="auto" w:fill="auto"/>
            <w:vAlign w:val="center"/>
            <w:hideMark/>
          </w:tcPr>
          <w:p w14:paraId="2634523B" w14:textId="77777777" w:rsidR="009F2443" w:rsidRPr="0080698C" w:rsidRDefault="009F2443" w:rsidP="00C81EBC">
            <w:pPr>
              <w:rPr>
                <w:color w:val="000000"/>
              </w:rPr>
            </w:pPr>
            <w:r w:rsidRPr="0080698C">
              <w:rPr>
                <w:color w:val="000000"/>
              </w:rPr>
              <w:t>Bezvadu mikrofoni. Komplekts.</w:t>
            </w:r>
          </w:p>
        </w:tc>
        <w:tc>
          <w:tcPr>
            <w:tcW w:w="4024" w:type="dxa"/>
            <w:shd w:val="clear" w:color="auto" w:fill="auto"/>
            <w:vAlign w:val="center"/>
            <w:hideMark/>
          </w:tcPr>
          <w:p w14:paraId="40436ACA" w14:textId="77777777" w:rsidR="009F2443" w:rsidRPr="0080698C" w:rsidRDefault="009F2443" w:rsidP="00C81EBC">
            <w:pPr>
              <w:rPr>
                <w:color w:val="000000"/>
              </w:rPr>
            </w:pPr>
            <w:r w:rsidRPr="0080698C">
              <w:rPr>
                <w:color w:val="000000"/>
              </w:rPr>
              <w:t xml:space="preserve">UHF diapazona bezvadu mikrofona sistēma ar minimums 16 maināmām frekvencēm, netraucētu darbību vienlaicīgi. (komplektā ietilpst uztvērējs, rokas mikrofons, </w:t>
            </w:r>
            <w:proofErr w:type="spellStart"/>
            <w:r w:rsidRPr="0080698C">
              <w:rPr>
                <w:color w:val="000000"/>
              </w:rPr>
              <w:t>virziendarbības</w:t>
            </w:r>
            <w:proofErr w:type="spellEnd"/>
            <w:r w:rsidRPr="0080698C">
              <w:rPr>
                <w:color w:val="000000"/>
              </w:rPr>
              <w:t xml:space="preserve"> un apļveida antenas, baterijas)</w:t>
            </w:r>
          </w:p>
        </w:tc>
        <w:tc>
          <w:tcPr>
            <w:tcW w:w="3521" w:type="dxa"/>
          </w:tcPr>
          <w:p w14:paraId="5ACC1D6E" w14:textId="77777777" w:rsidR="009F2443" w:rsidRPr="0080698C" w:rsidRDefault="009F2443" w:rsidP="00C81EBC">
            <w:pPr>
              <w:rPr>
                <w:color w:val="000000"/>
              </w:rPr>
            </w:pPr>
          </w:p>
        </w:tc>
      </w:tr>
      <w:tr w:rsidR="009F2443" w:rsidRPr="0080698C" w14:paraId="278EE78A" w14:textId="6391F3EE" w:rsidTr="009F2443">
        <w:trPr>
          <w:trHeight w:val="312"/>
        </w:trPr>
        <w:tc>
          <w:tcPr>
            <w:tcW w:w="2563" w:type="dxa"/>
            <w:shd w:val="clear" w:color="auto" w:fill="auto"/>
            <w:vAlign w:val="center"/>
            <w:hideMark/>
          </w:tcPr>
          <w:p w14:paraId="2F8A04E4" w14:textId="77777777" w:rsidR="009F2443" w:rsidRPr="0080698C" w:rsidRDefault="009F2443" w:rsidP="00C81EBC">
            <w:pPr>
              <w:rPr>
                <w:color w:val="1C1C1C"/>
              </w:rPr>
            </w:pPr>
            <w:r w:rsidRPr="0080698C">
              <w:rPr>
                <w:color w:val="1C1C1C"/>
              </w:rPr>
              <w:t>Mikrofons</w:t>
            </w:r>
          </w:p>
        </w:tc>
        <w:tc>
          <w:tcPr>
            <w:tcW w:w="4024" w:type="dxa"/>
            <w:shd w:val="clear" w:color="auto" w:fill="auto"/>
            <w:vAlign w:val="center"/>
            <w:hideMark/>
          </w:tcPr>
          <w:p w14:paraId="5CEA676F" w14:textId="77777777" w:rsidR="009F2443" w:rsidRPr="0080698C" w:rsidRDefault="009F2443" w:rsidP="00C81EBC">
            <w:pPr>
              <w:rPr>
                <w:color w:val="1C1C1C"/>
              </w:rPr>
            </w:pPr>
            <w:proofErr w:type="spellStart"/>
            <w:r w:rsidRPr="0080698C">
              <w:rPr>
                <w:color w:val="1C1C1C"/>
              </w:rPr>
              <w:t>Shure</w:t>
            </w:r>
            <w:proofErr w:type="spellEnd"/>
            <w:r w:rsidRPr="0080698C">
              <w:rPr>
                <w:color w:val="1C1C1C"/>
              </w:rPr>
              <w:t xml:space="preserve"> Beta 91A</w:t>
            </w:r>
          </w:p>
        </w:tc>
        <w:tc>
          <w:tcPr>
            <w:tcW w:w="3521" w:type="dxa"/>
          </w:tcPr>
          <w:p w14:paraId="7147CBAC" w14:textId="77777777" w:rsidR="009F2443" w:rsidRPr="0080698C" w:rsidRDefault="009F2443" w:rsidP="00C81EBC">
            <w:pPr>
              <w:rPr>
                <w:color w:val="1C1C1C"/>
              </w:rPr>
            </w:pPr>
          </w:p>
        </w:tc>
      </w:tr>
      <w:tr w:rsidR="009F2443" w:rsidRPr="0080698C" w14:paraId="50AC206F" w14:textId="6A5D79FF" w:rsidTr="009F2443">
        <w:trPr>
          <w:trHeight w:val="312"/>
        </w:trPr>
        <w:tc>
          <w:tcPr>
            <w:tcW w:w="2563" w:type="dxa"/>
            <w:shd w:val="clear" w:color="auto" w:fill="auto"/>
            <w:vAlign w:val="center"/>
            <w:hideMark/>
          </w:tcPr>
          <w:p w14:paraId="30556749" w14:textId="77777777" w:rsidR="009F2443" w:rsidRPr="0080698C" w:rsidRDefault="009F2443" w:rsidP="00C81EBC">
            <w:pPr>
              <w:rPr>
                <w:color w:val="1C1C1C"/>
              </w:rPr>
            </w:pPr>
            <w:r w:rsidRPr="0080698C">
              <w:rPr>
                <w:color w:val="1C1C1C"/>
              </w:rPr>
              <w:t>Mikrofons</w:t>
            </w:r>
          </w:p>
        </w:tc>
        <w:tc>
          <w:tcPr>
            <w:tcW w:w="4024" w:type="dxa"/>
            <w:shd w:val="clear" w:color="auto" w:fill="auto"/>
            <w:vAlign w:val="center"/>
            <w:hideMark/>
          </w:tcPr>
          <w:p w14:paraId="5768204D" w14:textId="77777777" w:rsidR="009F2443" w:rsidRPr="0080698C" w:rsidRDefault="009F2443" w:rsidP="00C81EBC">
            <w:pPr>
              <w:rPr>
                <w:color w:val="1C1C1C"/>
              </w:rPr>
            </w:pPr>
            <w:proofErr w:type="spellStart"/>
            <w:r w:rsidRPr="0080698C">
              <w:rPr>
                <w:color w:val="1C1C1C"/>
              </w:rPr>
              <w:t>Sennheiser</w:t>
            </w:r>
            <w:proofErr w:type="spellEnd"/>
            <w:r w:rsidRPr="0080698C">
              <w:rPr>
                <w:color w:val="1C1C1C"/>
              </w:rPr>
              <w:t xml:space="preserve"> E 902, vai </w:t>
            </w:r>
            <w:proofErr w:type="spellStart"/>
            <w:r w:rsidRPr="0080698C">
              <w:rPr>
                <w:color w:val="1C1C1C"/>
              </w:rPr>
              <w:t>Shure</w:t>
            </w:r>
            <w:proofErr w:type="spellEnd"/>
            <w:r w:rsidRPr="0080698C">
              <w:rPr>
                <w:color w:val="1C1C1C"/>
              </w:rPr>
              <w:t xml:space="preserve"> B52, vai </w:t>
            </w:r>
            <w:proofErr w:type="spellStart"/>
            <w:r w:rsidRPr="0080698C">
              <w:rPr>
                <w:color w:val="1C1C1C"/>
              </w:rPr>
              <w:t>Audix</w:t>
            </w:r>
            <w:proofErr w:type="spellEnd"/>
            <w:r w:rsidRPr="0080698C">
              <w:rPr>
                <w:color w:val="1C1C1C"/>
              </w:rPr>
              <w:t xml:space="preserve"> D6</w:t>
            </w:r>
          </w:p>
        </w:tc>
        <w:tc>
          <w:tcPr>
            <w:tcW w:w="3521" w:type="dxa"/>
          </w:tcPr>
          <w:p w14:paraId="1F1E16DD" w14:textId="77777777" w:rsidR="009F2443" w:rsidRPr="0080698C" w:rsidRDefault="009F2443" w:rsidP="00C81EBC">
            <w:pPr>
              <w:rPr>
                <w:color w:val="1C1C1C"/>
              </w:rPr>
            </w:pPr>
          </w:p>
        </w:tc>
      </w:tr>
      <w:tr w:rsidR="009F2443" w:rsidRPr="0080698C" w14:paraId="1CD37C32" w14:textId="605FCCFD" w:rsidTr="009F2443">
        <w:trPr>
          <w:trHeight w:val="312"/>
        </w:trPr>
        <w:tc>
          <w:tcPr>
            <w:tcW w:w="2563" w:type="dxa"/>
            <w:shd w:val="clear" w:color="auto" w:fill="auto"/>
            <w:vAlign w:val="center"/>
            <w:hideMark/>
          </w:tcPr>
          <w:p w14:paraId="766522D4" w14:textId="77777777" w:rsidR="009F2443" w:rsidRPr="0080698C" w:rsidRDefault="009F2443" w:rsidP="00C81EBC">
            <w:pPr>
              <w:rPr>
                <w:color w:val="1C1C1C"/>
              </w:rPr>
            </w:pPr>
            <w:r w:rsidRPr="0080698C">
              <w:rPr>
                <w:color w:val="1C1C1C"/>
              </w:rPr>
              <w:t>Mikrofons</w:t>
            </w:r>
          </w:p>
        </w:tc>
        <w:tc>
          <w:tcPr>
            <w:tcW w:w="4024" w:type="dxa"/>
            <w:shd w:val="clear" w:color="auto" w:fill="auto"/>
            <w:vAlign w:val="center"/>
            <w:hideMark/>
          </w:tcPr>
          <w:p w14:paraId="20F61D6C" w14:textId="77777777" w:rsidR="009F2443" w:rsidRPr="0080698C" w:rsidRDefault="009F2443" w:rsidP="00C81EBC">
            <w:pPr>
              <w:rPr>
                <w:color w:val="000000"/>
              </w:rPr>
            </w:pPr>
            <w:proofErr w:type="spellStart"/>
            <w:r w:rsidRPr="0080698C">
              <w:rPr>
                <w:color w:val="000000"/>
              </w:rPr>
              <w:t>Sennheiser</w:t>
            </w:r>
            <w:proofErr w:type="spellEnd"/>
            <w:r w:rsidRPr="0080698C">
              <w:rPr>
                <w:color w:val="000000"/>
              </w:rPr>
              <w:t xml:space="preserve"> e604 vai e906</w:t>
            </w:r>
          </w:p>
        </w:tc>
        <w:tc>
          <w:tcPr>
            <w:tcW w:w="3521" w:type="dxa"/>
          </w:tcPr>
          <w:p w14:paraId="5647E24C" w14:textId="77777777" w:rsidR="009F2443" w:rsidRPr="0080698C" w:rsidRDefault="009F2443" w:rsidP="00C81EBC">
            <w:pPr>
              <w:rPr>
                <w:color w:val="000000"/>
              </w:rPr>
            </w:pPr>
          </w:p>
        </w:tc>
      </w:tr>
      <w:tr w:rsidR="009F2443" w:rsidRPr="0080698C" w14:paraId="370B72D7" w14:textId="1EC15607" w:rsidTr="009F2443">
        <w:trPr>
          <w:trHeight w:val="312"/>
        </w:trPr>
        <w:tc>
          <w:tcPr>
            <w:tcW w:w="2563" w:type="dxa"/>
            <w:shd w:val="clear" w:color="auto" w:fill="auto"/>
            <w:vAlign w:val="center"/>
            <w:hideMark/>
          </w:tcPr>
          <w:p w14:paraId="78505A56" w14:textId="77777777" w:rsidR="009F2443" w:rsidRPr="0080698C" w:rsidRDefault="009F2443" w:rsidP="00C81EBC">
            <w:pPr>
              <w:rPr>
                <w:color w:val="1C1C1C"/>
              </w:rPr>
            </w:pPr>
            <w:r w:rsidRPr="0080698C">
              <w:rPr>
                <w:color w:val="1C1C1C"/>
              </w:rPr>
              <w:t>Mikrofons</w:t>
            </w:r>
          </w:p>
        </w:tc>
        <w:tc>
          <w:tcPr>
            <w:tcW w:w="4024" w:type="dxa"/>
            <w:shd w:val="clear" w:color="auto" w:fill="auto"/>
            <w:vAlign w:val="center"/>
            <w:hideMark/>
          </w:tcPr>
          <w:p w14:paraId="3DA67CB8" w14:textId="77777777" w:rsidR="009F2443" w:rsidRPr="0080698C" w:rsidRDefault="009F2443" w:rsidP="00C81EBC">
            <w:pPr>
              <w:rPr>
                <w:color w:val="000000"/>
              </w:rPr>
            </w:pPr>
            <w:proofErr w:type="spellStart"/>
            <w:r w:rsidRPr="0080698C">
              <w:rPr>
                <w:color w:val="000000"/>
              </w:rPr>
              <w:t>Shure</w:t>
            </w:r>
            <w:proofErr w:type="spellEnd"/>
            <w:r w:rsidRPr="0080698C">
              <w:rPr>
                <w:color w:val="000000"/>
              </w:rPr>
              <w:t xml:space="preserve"> SM57</w:t>
            </w:r>
          </w:p>
        </w:tc>
        <w:tc>
          <w:tcPr>
            <w:tcW w:w="3521" w:type="dxa"/>
          </w:tcPr>
          <w:p w14:paraId="7A0E0AE7" w14:textId="77777777" w:rsidR="009F2443" w:rsidRPr="0080698C" w:rsidRDefault="009F2443" w:rsidP="00C81EBC">
            <w:pPr>
              <w:rPr>
                <w:color w:val="000000"/>
              </w:rPr>
            </w:pPr>
          </w:p>
        </w:tc>
      </w:tr>
      <w:tr w:rsidR="009F2443" w:rsidRPr="0080698C" w14:paraId="0AABDF35" w14:textId="07C5413F" w:rsidTr="009F2443">
        <w:trPr>
          <w:trHeight w:val="312"/>
        </w:trPr>
        <w:tc>
          <w:tcPr>
            <w:tcW w:w="2563" w:type="dxa"/>
            <w:shd w:val="clear" w:color="auto" w:fill="auto"/>
            <w:vAlign w:val="center"/>
            <w:hideMark/>
          </w:tcPr>
          <w:p w14:paraId="4D416D55" w14:textId="77777777" w:rsidR="009F2443" w:rsidRPr="0080698C" w:rsidRDefault="009F2443" w:rsidP="00C81EBC">
            <w:pPr>
              <w:rPr>
                <w:color w:val="1C1C1C"/>
              </w:rPr>
            </w:pPr>
            <w:r w:rsidRPr="0080698C">
              <w:rPr>
                <w:color w:val="1C1C1C"/>
              </w:rPr>
              <w:t>Mikrofons</w:t>
            </w:r>
          </w:p>
        </w:tc>
        <w:tc>
          <w:tcPr>
            <w:tcW w:w="4024" w:type="dxa"/>
            <w:shd w:val="clear" w:color="auto" w:fill="auto"/>
            <w:vAlign w:val="center"/>
            <w:hideMark/>
          </w:tcPr>
          <w:p w14:paraId="620C3DCD" w14:textId="77777777" w:rsidR="009F2443" w:rsidRPr="0080698C" w:rsidRDefault="009F2443" w:rsidP="00C81EBC">
            <w:pPr>
              <w:rPr>
                <w:color w:val="000000"/>
              </w:rPr>
            </w:pPr>
            <w:proofErr w:type="spellStart"/>
            <w:r w:rsidRPr="0080698C">
              <w:rPr>
                <w:color w:val="000000"/>
              </w:rPr>
              <w:t>Neumann</w:t>
            </w:r>
            <w:proofErr w:type="spellEnd"/>
            <w:r w:rsidRPr="0080698C">
              <w:rPr>
                <w:color w:val="000000"/>
              </w:rPr>
              <w:t xml:space="preserve"> KM184 vai </w:t>
            </w:r>
            <w:proofErr w:type="spellStart"/>
            <w:r w:rsidRPr="0080698C">
              <w:rPr>
                <w:color w:val="000000"/>
              </w:rPr>
              <w:t>Beyerdynamic</w:t>
            </w:r>
            <w:proofErr w:type="spellEnd"/>
            <w:r w:rsidRPr="0080698C">
              <w:rPr>
                <w:color w:val="000000"/>
              </w:rPr>
              <w:t xml:space="preserve"> MC 930 </w:t>
            </w:r>
          </w:p>
        </w:tc>
        <w:tc>
          <w:tcPr>
            <w:tcW w:w="3521" w:type="dxa"/>
          </w:tcPr>
          <w:p w14:paraId="3564D525" w14:textId="77777777" w:rsidR="009F2443" w:rsidRPr="0080698C" w:rsidRDefault="009F2443" w:rsidP="00C81EBC">
            <w:pPr>
              <w:rPr>
                <w:color w:val="000000"/>
              </w:rPr>
            </w:pPr>
          </w:p>
        </w:tc>
      </w:tr>
      <w:tr w:rsidR="009F2443" w:rsidRPr="0080698C" w14:paraId="0498754B" w14:textId="7851BC50" w:rsidTr="009F2443">
        <w:trPr>
          <w:trHeight w:val="312"/>
        </w:trPr>
        <w:tc>
          <w:tcPr>
            <w:tcW w:w="2563" w:type="dxa"/>
            <w:shd w:val="clear" w:color="auto" w:fill="auto"/>
            <w:vAlign w:val="center"/>
            <w:hideMark/>
          </w:tcPr>
          <w:p w14:paraId="7E9E9FC9" w14:textId="77777777" w:rsidR="009F2443" w:rsidRPr="0080698C" w:rsidRDefault="009F2443" w:rsidP="00C81EBC">
            <w:pPr>
              <w:rPr>
                <w:color w:val="1C1C1C"/>
              </w:rPr>
            </w:pPr>
            <w:r w:rsidRPr="0080698C">
              <w:rPr>
                <w:color w:val="1C1C1C"/>
              </w:rPr>
              <w:t>Mikrofons</w:t>
            </w:r>
          </w:p>
        </w:tc>
        <w:tc>
          <w:tcPr>
            <w:tcW w:w="4024" w:type="dxa"/>
            <w:shd w:val="clear" w:color="auto" w:fill="auto"/>
            <w:vAlign w:val="center"/>
            <w:hideMark/>
          </w:tcPr>
          <w:p w14:paraId="2664D051" w14:textId="77777777" w:rsidR="009F2443" w:rsidRPr="0080698C" w:rsidRDefault="009F2443" w:rsidP="00C81EBC">
            <w:pPr>
              <w:rPr>
                <w:color w:val="000000"/>
              </w:rPr>
            </w:pPr>
            <w:proofErr w:type="spellStart"/>
            <w:r w:rsidRPr="0080698C">
              <w:rPr>
                <w:color w:val="000000"/>
              </w:rPr>
              <w:t>Shure</w:t>
            </w:r>
            <w:proofErr w:type="spellEnd"/>
            <w:r w:rsidRPr="0080698C">
              <w:rPr>
                <w:color w:val="000000"/>
              </w:rPr>
              <w:t xml:space="preserve"> SM58 vai </w:t>
            </w:r>
            <w:proofErr w:type="spellStart"/>
            <w:r w:rsidRPr="0080698C">
              <w:rPr>
                <w:color w:val="000000"/>
              </w:rPr>
              <w:t>Shure</w:t>
            </w:r>
            <w:proofErr w:type="spellEnd"/>
            <w:r w:rsidRPr="0080698C">
              <w:rPr>
                <w:color w:val="000000"/>
              </w:rPr>
              <w:t xml:space="preserve"> beta 58a</w:t>
            </w:r>
          </w:p>
        </w:tc>
        <w:tc>
          <w:tcPr>
            <w:tcW w:w="3521" w:type="dxa"/>
          </w:tcPr>
          <w:p w14:paraId="72B23B07" w14:textId="77777777" w:rsidR="009F2443" w:rsidRPr="0080698C" w:rsidRDefault="009F2443" w:rsidP="00C81EBC">
            <w:pPr>
              <w:rPr>
                <w:color w:val="000000"/>
              </w:rPr>
            </w:pPr>
          </w:p>
        </w:tc>
      </w:tr>
      <w:tr w:rsidR="009F2443" w:rsidRPr="0080698C" w14:paraId="1B2CDD0C" w14:textId="3A8F6006" w:rsidTr="009F2443">
        <w:trPr>
          <w:trHeight w:val="312"/>
        </w:trPr>
        <w:tc>
          <w:tcPr>
            <w:tcW w:w="2563" w:type="dxa"/>
            <w:shd w:val="clear" w:color="auto" w:fill="auto"/>
            <w:vAlign w:val="center"/>
            <w:hideMark/>
          </w:tcPr>
          <w:p w14:paraId="67D864C2" w14:textId="77777777" w:rsidR="009F2443" w:rsidRPr="0080698C" w:rsidRDefault="009F2443" w:rsidP="00C81EBC">
            <w:pPr>
              <w:rPr>
                <w:color w:val="1C1C1C"/>
              </w:rPr>
            </w:pPr>
            <w:r w:rsidRPr="0080698C">
              <w:rPr>
                <w:color w:val="1C1C1C"/>
              </w:rPr>
              <w:t>Mikrofons</w:t>
            </w:r>
          </w:p>
        </w:tc>
        <w:tc>
          <w:tcPr>
            <w:tcW w:w="4024" w:type="dxa"/>
            <w:shd w:val="clear" w:color="auto" w:fill="auto"/>
            <w:vAlign w:val="center"/>
            <w:hideMark/>
          </w:tcPr>
          <w:p w14:paraId="739E4E40" w14:textId="77777777" w:rsidR="009F2443" w:rsidRPr="0080698C" w:rsidRDefault="009F2443" w:rsidP="00C81EBC">
            <w:pPr>
              <w:rPr>
                <w:color w:val="000000"/>
              </w:rPr>
            </w:pPr>
            <w:proofErr w:type="spellStart"/>
            <w:r w:rsidRPr="0080698C">
              <w:rPr>
                <w:color w:val="000000"/>
              </w:rPr>
              <w:t>Sennheiser</w:t>
            </w:r>
            <w:proofErr w:type="spellEnd"/>
            <w:r w:rsidRPr="0080698C">
              <w:rPr>
                <w:color w:val="000000"/>
              </w:rPr>
              <w:t xml:space="preserve"> E 906</w:t>
            </w:r>
          </w:p>
        </w:tc>
        <w:tc>
          <w:tcPr>
            <w:tcW w:w="3521" w:type="dxa"/>
          </w:tcPr>
          <w:p w14:paraId="29638FFC" w14:textId="77777777" w:rsidR="009F2443" w:rsidRPr="0080698C" w:rsidRDefault="009F2443" w:rsidP="00C81EBC">
            <w:pPr>
              <w:rPr>
                <w:color w:val="000000"/>
              </w:rPr>
            </w:pPr>
          </w:p>
        </w:tc>
      </w:tr>
      <w:tr w:rsidR="009F2443" w:rsidRPr="0080698C" w14:paraId="4BE3E276" w14:textId="6B978D29" w:rsidTr="009F2443">
        <w:trPr>
          <w:trHeight w:val="312"/>
        </w:trPr>
        <w:tc>
          <w:tcPr>
            <w:tcW w:w="2563" w:type="dxa"/>
            <w:shd w:val="clear" w:color="auto" w:fill="auto"/>
            <w:vAlign w:val="center"/>
            <w:hideMark/>
          </w:tcPr>
          <w:p w14:paraId="2328C923" w14:textId="77777777" w:rsidR="009F2443" w:rsidRPr="0080698C" w:rsidRDefault="009F2443" w:rsidP="00C81EBC">
            <w:pPr>
              <w:rPr>
                <w:color w:val="1C1C1C"/>
              </w:rPr>
            </w:pPr>
            <w:r w:rsidRPr="0080698C">
              <w:rPr>
                <w:color w:val="1C1C1C"/>
              </w:rPr>
              <w:t>Mikrofons</w:t>
            </w:r>
          </w:p>
        </w:tc>
        <w:tc>
          <w:tcPr>
            <w:tcW w:w="4024" w:type="dxa"/>
            <w:shd w:val="clear" w:color="auto" w:fill="auto"/>
            <w:vAlign w:val="center"/>
            <w:hideMark/>
          </w:tcPr>
          <w:p w14:paraId="6EB90AE5" w14:textId="77777777" w:rsidR="009F2443" w:rsidRPr="0080698C" w:rsidRDefault="009F2443" w:rsidP="00C81EBC">
            <w:pPr>
              <w:rPr>
                <w:color w:val="000000"/>
              </w:rPr>
            </w:pPr>
            <w:proofErr w:type="spellStart"/>
            <w:r w:rsidRPr="0080698C">
              <w:rPr>
                <w:color w:val="000000"/>
              </w:rPr>
              <w:t>Shure</w:t>
            </w:r>
            <w:proofErr w:type="spellEnd"/>
            <w:r w:rsidRPr="0080698C">
              <w:rPr>
                <w:color w:val="000000"/>
              </w:rPr>
              <w:t xml:space="preserve"> KSM8</w:t>
            </w:r>
          </w:p>
        </w:tc>
        <w:tc>
          <w:tcPr>
            <w:tcW w:w="3521" w:type="dxa"/>
          </w:tcPr>
          <w:p w14:paraId="300F5D33" w14:textId="77777777" w:rsidR="009F2443" w:rsidRPr="0080698C" w:rsidRDefault="009F2443" w:rsidP="00C81EBC">
            <w:pPr>
              <w:rPr>
                <w:color w:val="000000"/>
              </w:rPr>
            </w:pPr>
          </w:p>
        </w:tc>
      </w:tr>
      <w:tr w:rsidR="009F2443" w:rsidRPr="0080698C" w14:paraId="44EE80A4" w14:textId="58773861" w:rsidTr="009F2443">
        <w:trPr>
          <w:trHeight w:val="624"/>
        </w:trPr>
        <w:tc>
          <w:tcPr>
            <w:tcW w:w="2563" w:type="dxa"/>
            <w:shd w:val="clear" w:color="auto" w:fill="auto"/>
            <w:vAlign w:val="center"/>
            <w:hideMark/>
          </w:tcPr>
          <w:p w14:paraId="007398AC" w14:textId="77777777" w:rsidR="009F2443" w:rsidRPr="0080698C" w:rsidRDefault="009F2443" w:rsidP="00C81EBC">
            <w:pPr>
              <w:rPr>
                <w:color w:val="000000"/>
              </w:rPr>
            </w:pPr>
            <w:r w:rsidRPr="0080698C">
              <w:rPr>
                <w:color w:val="000000"/>
              </w:rPr>
              <w:t xml:space="preserve">Skaņas signāla pārveidotājs </w:t>
            </w:r>
          </w:p>
        </w:tc>
        <w:tc>
          <w:tcPr>
            <w:tcW w:w="4024" w:type="dxa"/>
            <w:shd w:val="clear" w:color="auto" w:fill="auto"/>
            <w:vAlign w:val="center"/>
            <w:hideMark/>
          </w:tcPr>
          <w:p w14:paraId="6DB49CC1" w14:textId="77777777" w:rsidR="009F2443" w:rsidRPr="0080698C" w:rsidRDefault="009F2443" w:rsidP="00C81EBC">
            <w:pPr>
              <w:rPr>
                <w:color w:val="000000"/>
              </w:rPr>
            </w:pPr>
            <w:r w:rsidRPr="0080698C">
              <w:rPr>
                <w:color w:val="000000"/>
              </w:rPr>
              <w:t xml:space="preserve">Skaņas signāla pārveidotājs (pasīvs) DI </w:t>
            </w:r>
            <w:proofErr w:type="spellStart"/>
            <w:r w:rsidRPr="0080698C">
              <w:rPr>
                <w:color w:val="000000"/>
              </w:rPr>
              <w:t>box</w:t>
            </w:r>
            <w:proofErr w:type="spellEnd"/>
          </w:p>
        </w:tc>
        <w:tc>
          <w:tcPr>
            <w:tcW w:w="3521" w:type="dxa"/>
          </w:tcPr>
          <w:p w14:paraId="70BACCAF" w14:textId="77777777" w:rsidR="009F2443" w:rsidRPr="0080698C" w:rsidRDefault="009F2443" w:rsidP="00C81EBC">
            <w:pPr>
              <w:rPr>
                <w:color w:val="000000"/>
              </w:rPr>
            </w:pPr>
          </w:p>
        </w:tc>
      </w:tr>
      <w:tr w:rsidR="009F2443" w:rsidRPr="0080698C" w14:paraId="1F079A2A" w14:textId="494B418C" w:rsidTr="009F2443">
        <w:trPr>
          <w:trHeight w:val="624"/>
        </w:trPr>
        <w:tc>
          <w:tcPr>
            <w:tcW w:w="2563" w:type="dxa"/>
            <w:shd w:val="clear" w:color="auto" w:fill="auto"/>
            <w:vAlign w:val="center"/>
            <w:hideMark/>
          </w:tcPr>
          <w:p w14:paraId="0CC9E195" w14:textId="77777777" w:rsidR="009F2443" w:rsidRPr="0080698C" w:rsidRDefault="009F2443" w:rsidP="00C81EBC">
            <w:pPr>
              <w:rPr>
                <w:color w:val="000000"/>
              </w:rPr>
            </w:pPr>
            <w:r w:rsidRPr="0080698C">
              <w:rPr>
                <w:color w:val="000000"/>
              </w:rPr>
              <w:t xml:space="preserve">Skaņas signāla pārveidotājs </w:t>
            </w:r>
          </w:p>
        </w:tc>
        <w:tc>
          <w:tcPr>
            <w:tcW w:w="4024" w:type="dxa"/>
            <w:shd w:val="clear" w:color="auto" w:fill="auto"/>
            <w:vAlign w:val="center"/>
            <w:hideMark/>
          </w:tcPr>
          <w:p w14:paraId="37DFC7FA" w14:textId="77777777" w:rsidR="009F2443" w:rsidRPr="0080698C" w:rsidRDefault="009F2443" w:rsidP="00C81EBC">
            <w:pPr>
              <w:rPr>
                <w:color w:val="000000"/>
              </w:rPr>
            </w:pPr>
            <w:r w:rsidRPr="0080698C">
              <w:rPr>
                <w:color w:val="000000"/>
              </w:rPr>
              <w:t xml:space="preserve">Skaņas signāla pārveidotājs (aktīvs) DI </w:t>
            </w:r>
            <w:proofErr w:type="spellStart"/>
            <w:r w:rsidRPr="0080698C">
              <w:rPr>
                <w:color w:val="000000"/>
              </w:rPr>
              <w:t>box</w:t>
            </w:r>
            <w:proofErr w:type="spellEnd"/>
          </w:p>
        </w:tc>
        <w:tc>
          <w:tcPr>
            <w:tcW w:w="3521" w:type="dxa"/>
          </w:tcPr>
          <w:p w14:paraId="671E67F5" w14:textId="77777777" w:rsidR="009F2443" w:rsidRPr="0080698C" w:rsidRDefault="009F2443" w:rsidP="00C81EBC">
            <w:pPr>
              <w:rPr>
                <w:color w:val="000000"/>
              </w:rPr>
            </w:pPr>
          </w:p>
        </w:tc>
      </w:tr>
      <w:tr w:rsidR="009F2443" w:rsidRPr="0080698C" w14:paraId="594409D9" w14:textId="14870284" w:rsidTr="009F2443">
        <w:trPr>
          <w:trHeight w:val="312"/>
        </w:trPr>
        <w:tc>
          <w:tcPr>
            <w:tcW w:w="2563" w:type="dxa"/>
            <w:shd w:val="clear" w:color="auto" w:fill="auto"/>
            <w:vAlign w:val="center"/>
            <w:hideMark/>
          </w:tcPr>
          <w:p w14:paraId="01B1F6A8" w14:textId="77777777" w:rsidR="009F2443" w:rsidRPr="0080698C" w:rsidRDefault="009F2443" w:rsidP="00C81EBC">
            <w:pPr>
              <w:rPr>
                <w:color w:val="000000"/>
              </w:rPr>
            </w:pPr>
            <w:r w:rsidRPr="0080698C">
              <w:rPr>
                <w:color w:val="000000"/>
              </w:rPr>
              <w:t>Statīvi</w:t>
            </w:r>
          </w:p>
        </w:tc>
        <w:tc>
          <w:tcPr>
            <w:tcW w:w="4024" w:type="dxa"/>
            <w:shd w:val="clear" w:color="auto" w:fill="auto"/>
            <w:vAlign w:val="center"/>
            <w:hideMark/>
          </w:tcPr>
          <w:p w14:paraId="235043C1" w14:textId="77777777" w:rsidR="009F2443" w:rsidRPr="0080698C" w:rsidRDefault="009F2443" w:rsidP="00C81EBC">
            <w:pPr>
              <w:rPr>
                <w:color w:val="000000"/>
              </w:rPr>
            </w:pPr>
            <w:r w:rsidRPr="0080698C">
              <w:rPr>
                <w:color w:val="000000"/>
              </w:rPr>
              <w:t>Ģitāras statīvs universāls. (basam, akustiskai un solo ģitārai)</w:t>
            </w:r>
          </w:p>
        </w:tc>
        <w:tc>
          <w:tcPr>
            <w:tcW w:w="3521" w:type="dxa"/>
          </w:tcPr>
          <w:p w14:paraId="1A7833A2" w14:textId="77777777" w:rsidR="009F2443" w:rsidRPr="0080698C" w:rsidRDefault="009F2443" w:rsidP="00C81EBC">
            <w:pPr>
              <w:rPr>
                <w:color w:val="000000"/>
              </w:rPr>
            </w:pPr>
          </w:p>
        </w:tc>
      </w:tr>
      <w:tr w:rsidR="009F2443" w:rsidRPr="0080698C" w14:paraId="0DA98519" w14:textId="106191BD" w:rsidTr="009F2443">
        <w:trPr>
          <w:trHeight w:val="312"/>
        </w:trPr>
        <w:tc>
          <w:tcPr>
            <w:tcW w:w="2563" w:type="dxa"/>
            <w:shd w:val="clear" w:color="auto" w:fill="auto"/>
            <w:vAlign w:val="center"/>
            <w:hideMark/>
          </w:tcPr>
          <w:p w14:paraId="223AA64C" w14:textId="77777777" w:rsidR="009F2443" w:rsidRPr="0080698C" w:rsidRDefault="009F2443" w:rsidP="00C81EBC">
            <w:pPr>
              <w:rPr>
                <w:color w:val="000000"/>
              </w:rPr>
            </w:pPr>
            <w:r w:rsidRPr="0080698C">
              <w:rPr>
                <w:color w:val="000000"/>
              </w:rPr>
              <w:t>Statīvi</w:t>
            </w:r>
          </w:p>
        </w:tc>
        <w:tc>
          <w:tcPr>
            <w:tcW w:w="4024" w:type="dxa"/>
            <w:shd w:val="clear" w:color="auto" w:fill="auto"/>
            <w:vAlign w:val="center"/>
            <w:hideMark/>
          </w:tcPr>
          <w:p w14:paraId="3F0A6AA1" w14:textId="77777777" w:rsidR="009F2443" w:rsidRPr="0080698C" w:rsidRDefault="009F2443" w:rsidP="00C81EBC">
            <w:pPr>
              <w:rPr>
                <w:color w:val="000000"/>
              </w:rPr>
            </w:pPr>
            <w:r w:rsidRPr="0080698C">
              <w:rPr>
                <w:color w:val="000000"/>
              </w:rPr>
              <w:t>Mikrofona statīvs dzērves tipa, zemais.</w:t>
            </w:r>
          </w:p>
        </w:tc>
        <w:tc>
          <w:tcPr>
            <w:tcW w:w="3521" w:type="dxa"/>
          </w:tcPr>
          <w:p w14:paraId="0A20C8DE" w14:textId="77777777" w:rsidR="009F2443" w:rsidRPr="0080698C" w:rsidRDefault="009F2443" w:rsidP="00C81EBC">
            <w:pPr>
              <w:rPr>
                <w:color w:val="000000"/>
              </w:rPr>
            </w:pPr>
          </w:p>
        </w:tc>
      </w:tr>
      <w:tr w:rsidR="009F2443" w:rsidRPr="0080698C" w14:paraId="6EBAF0F6" w14:textId="26C6B1E2" w:rsidTr="009F2443">
        <w:trPr>
          <w:trHeight w:val="312"/>
        </w:trPr>
        <w:tc>
          <w:tcPr>
            <w:tcW w:w="2563" w:type="dxa"/>
            <w:shd w:val="clear" w:color="auto" w:fill="auto"/>
            <w:vAlign w:val="center"/>
            <w:hideMark/>
          </w:tcPr>
          <w:p w14:paraId="3B63C50F" w14:textId="77777777" w:rsidR="009F2443" w:rsidRPr="0080698C" w:rsidRDefault="009F2443" w:rsidP="00C81EBC">
            <w:pPr>
              <w:rPr>
                <w:color w:val="000000"/>
              </w:rPr>
            </w:pPr>
            <w:r w:rsidRPr="0080698C">
              <w:rPr>
                <w:color w:val="000000"/>
              </w:rPr>
              <w:t>Statīvi</w:t>
            </w:r>
          </w:p>
        </w:tc>
        <w:tc>
          <w:tcPr>
            <w:tcW w:w="4024" w:type="dxa"/>
            <w:shd w:val="clear" w:color="auto" w:fill="auto"/>
            <w:vAlign w:val="center"/>
            <w:hideMark/>
          </w:tcPr>
          <w:p w14:paraId="7D8B9408" w14:textId="77777777" w:rsidR="009F2443" w:rsidRPr="0080698C" w:rsidRDefault="009F2443" w:rsidP="00C81EBC">
            <w:pPr>
              <w:rPr>
                <w:color w:val="000000"/>
              </w:rPr>
            </w:pPr>
            <w:r w:rsidRPr="0080698C">
              <w:rPr>
                <w:color w:val="000000"/>
              </w:rPr>
              <w:t>Mikrofona statīvs. dzērves tipa, augstais.</w:t>
            </w:r>
          </w:p>
        </w:tc>
        <w:tc>
          <w:tcPr>
            <w:tcW w:w="3521" w:type="dxa"/>
          </w:tcPr>
          <w:p w14:paraId="2FA2FEA6" w14:textId="77777777" w:rsidR="009F2443" w:rsidRPr="0080698C" w:rsidRDefault="009F2443" w:rsidP="00C81EBC">
            <w:pPr>
              <w:rPr>
                <w:color w:val="000000"/>
              </w:rPr>
            </w:pPr>
          </w:p>
        </w:tc>
      </w:tr>
      <w:tr w:rsidR="009F2443" w:rsidRPr="0080698C" w14:paraId="6CCD8847" w14:textId="1B0FEE17" w:rsidTr="009F2443">
        <w:trPr>
          <w:trHeight w:val="624"/>
        </w:trPr>
        <w:tc>
          <w:tcPr>
            <w:tcW w:w="2563" w:type="dxa"/>
            <w:shd w:val="clear" w:color="auto" w:fill="auto"/>
            <w:vAlign w:val="center"/>
            <w:hideMark/>
          </w:tcPr>
          <w:p w14:paraId="14BB0987" w14:textId="77777777" w:rsidR="009F2443" w:rsidRPr="0080698C" w:rsidRDefault="009F2443" w:rsidP="00C81EBC">
            <w:pPr>
              <w:rPr>
                <w:color w:val="000000"/>
              </w:rPr>
            </w:pPr>
            <w:r w:rsidRPr="0080698C">
              <w:rPr>
                <w:color w:val="000000"/>
              </w:rPr>
              <w:t>Statīvi</w:t>
            </w:r>
          </w:p>
        </w:tc>
        <w:tc>
          <w:tcPr>
            <w:tcW w:w="4024" w:type="dxa"/>
            <w:shd w:val="clear" w:color="auto" w:fill="auto"/>
            <w:vAlign w:val="center"/>
            <w:hideMark/>
          </w:tcPr>
          <w:p w14:paraId="666932C4" w14:textId="77777777" w:rsidR="009F2443" w:rsidRPr="0080698C" w:rsidRDefault="009F2443" w:rsidP="00C81EBC">
            <w:pPr>
              <w:rPr>
                <w:color w:val="000000"/>
              </w:rPr>
            </w:pPr>
            <w:r w:rsidRPr="0080698C">
              <w:rPr>
                <w:color w:val="000000"/>
              </w:rPr>
              <w:t>Taustiņu statīvs – X tipa ar maināmiem augstumiem. Viens (no tiem viens divstāvīgs)</w:t>
            </w:r>
          </w:p>
        </w:tc>
        <w:tc>
          <w:tcPr>
            <w:tcW w:w="3521" w:type="dxa"/>
          </w:tcPr>
          <w:p w14:paraId="4D2D9C48" w14:textId="77777777" w:rsidR="009F2443" w:rsidRPr="0080698C" w:rsidRDefault="009F2443" w:rsidP="00C81EBC">
            <w:pPr>
              <w:rPr>
                <w:color w:val="000000"/>
              </w:rPr>
            </w:pPr>
          </w:p>
        </w:tc>
      </w:tr>
      <w:tr w:rsidR="009F2443" w:rsidRPr="0080698C" w14:paraId="78CC5775" w14:textId="69D14B46" w:rsidTr="009F2443">
        <w:trPr>
          <w:trHeight w:val="312"/>
        </w:trPr>
        <w:tc>
          <w:tcPr>
            <w:tcW w:w="2563" w:type="dxa"/>
            <w:shd w:val="clear" w:color="auto" w:fill="auto"/>
            <w:vAlign w:val="center"/>
            <w:hideMark/>
          </w:tcPr>
          <w:p w14:paraId="23F20E65" w14:textId="77777777" w:rsidR="009F2443" w:rsidRPr="0080698C" w:rsidRDefault="009F2443" w:rsidP="00C81EBC">
            <w:pPr>
              <w:rPr>
                <w:color w:val="000000"/>
              </w:rPr>
            </w:pPr>
            <w:r w:rsidRPr="0080698C">
              <w:rPr>
                <w:color w:val="000000"/>
              </w:rPr>
              <w:lastRenderedPageBreak/>
              <w:t>Nošu pults</w:t>
            </w:r>
          </w:p>
        </w:tc>
        <w:tc>
          <w:tcPr>
            <w:tcW w:w="4024" w:type="dxa"/>
            <w:shd w:val="clear" w:color="auto" w:fill="auto"/>
            <w:vAlign w:val="center"/>
            <w:hideMark/>
          </w:tcPr>
          <w:p w14:paraId="181F033F" w14:textId="77777777" w:rsidR="009F2443" w:rsidRPr="0080698C" w:rsidRDefault="009F2443" w:rsidP="00C81EBC">
            <w:pPr>
              <w:rPr>
                <w:color w:val="000000"/>
              </w:rPr>
            </w:pPr>
            <w:r w:rsidRPr="0080698C">
              <w:rPr>
                <w:color w:val="000000"/>
              </w:rPr>
              <w:t>Nošu pults ar apgaismojumu</w:t>
            </w:r>
          </w:p>
        </w:tc>
        <w:tc>
          <w:tcPr>
            <w:tcW w:w="3521" w:type="dxa"/>
          </w:tcPr>
          <w:p w14:paraId="1D41A375" w14:textId="77777777" w:rsidR="009F2443" w:rsidRPr="0080698C" w:rsidRDefault="009F2443" w:rsidP="00C81EBC">
            <w:pPr>
              <w:rPr>
                <w:color w:val="000000"/>
              </w:rPr>
            </w:pPr>
          </w:p>
        </w:tc>
      </w:tr>
      <w:tr w:rsidR="009F2443" w:rsidRPr="0080698C" w14:paraId="5EFE6853" w14:textId="7A288FF9" w:rsidTr="009F2443">
        <w:trPr>
          <w:trHeight w:val="624"/>
        </w:trPr>
        <w:tc>
          <w:tcPr>
            <w:tcW w:w="2563" w:type="dxa"/>
            <w:shd w:val="clear" w:color="auto" w:fill="auto"/>
            <w:noWrap/>
            <w:vAlign w:val="center"/>
            <w:hideMark/>
          </w:tcPr>
          <w:p w14:paraId="52441FF6" w14:textId="77777777" w:rsidR="009F2443" w:rsidRPr="0080698C" w:rsidRDefault="009F2443" w:rsidP="00C81EBC">
            <w:pPr>
              <w:rPr>
                <w:color w:val="000000"/>
              </w:rPr>
            </w:pPr>
            <w:r w:rsidRPr="0080698C">
              <w:rPr>
                <w:color w:val="000000"/>
              </w:rPr>
              <w:t>Komutācija</w:t>
            </w:r>
          </w:p>
        </w:tc>
        <w:tc>
          <w:tcPr>
            <w:tcW w:w="4024" w:type="dxa"/>
            <w:shd w:val="clear" w:color="auto" w:fill="auto"/>
            <w:vAlign w:val="bottom"/>
            <w:hideMark/>
          </w:tcPr>
          <w:p w14:paraId="1A8AEEF8" w14:textId="77777777" w:rsidR="009F2443" w:rsidRPr="0080698C" w:rsidRDefault="009F2443" w:rsidP="00C81EBC">
            <w:pPr>
              <w:rPr>
                <w:color w:val="000000"/>
              </w:rPr>
            </w:pPr>
            <w:r w:rsidRPr="0080698C">
              <w:rPr>
                <w:color w:val="000000"/>
              </w:rPr>
              <w:t>Komutācijas vadu komplekts, paredzēts visu iekārtu savienošanai</w:t>
            </w:r>
          </w:p>
        </w:tc>
        <w:tc>
          <w:tcPr>
            <w:tcW w:w="3521" w:type="dxa"/>
          </w:tcPr>
          <w:p w14:paraId="012846CF" w14:textId="77777777" w:rsidR="009F2443" w:rsidRPr="0080698C" w:rsidRDefault="009F2443" w:rsidP="00C81EBC">
            <w:pPr>
              <w:rPr>
                <w:color w:val="000000"/>
              </w:rPr>
            </w:pPr>
          </w:p>
        </w:tc>
      </w:tr>
      <w:tr w:rsidR="009F2443" w:rsidRPr="0080698C" w14:paraId="2D57B59F" w14:textId="013136B7" w:rsidTr="009F2443">
        <w:trPr>
          <w:trHeight w:val="312"/>
        </w:trPr>
        <w:tc>
          <w:tcPr>
            <w:tcW w:w="2563" w:type="dxa"/>
            <w:shd w:val="clear" w:color="auto" w:fill="auto"/>
            <w:vAlign w:val="center"/>
            <w:hideMark/>
          </w:tcPr>
          <w:p w14:paraId="60F515E3" w14:textId="77777777" w:rsidR="009F2443" w:rsidRPr="0080698C" w:rsidRDefault="009F2443" w:rsidP="00C81EBC">
            <w:pPr>
              <w:rPr>
                <w:color w:val="000000"/>
              </w:rPr>
            </w:pPr>
            <w:r w:rsidRPr="0080698C">
              <w:rPr>
                <w:color w:val="000000"/>
              </w:rPr>
              <w:t>Transports</w:t>
            </w:r>
          </w:p>
        </w:tc>
        <w:tc>
          <w:tcPr>
            <w:tcW w:w="4024" w:type="dxa"/>
            <w:shd w:val="clear" w:color="auto" w:fill="auto"/>
            <w:vAlign w:val="bottom"/>
            <w:hideMark/>
          </w:tcPr>
          <w:p w14:paraId="35558839" w14:textId="77777777" w:rsidR="009F2443" w:rsidRPr="0080698C" w:rsidRDefault="009F2443" w:rsidP="00C81EBC">
            <w:pPr>
              <w:rPr>
                <w:color w:val="000000"/>
              </w:rPr>
            </w:pPr>
            <w:r w:rsidRPr="0080698C">
              <w:rPr>
                <w:color w:val="000000"/>
              </w:rPr>
              <w:t>Kravas transports</w:t>
            </w:r>
          </w:p>
        </w:tc>
        <w:tc>
          <w:tcPr>
            <w:tcW w:w="3521" w:type="dxa"/>
          </w:tcPr>
          <w:p w14:paraId="580CB0D8" w14:textId="77777777" w:rsidR="009F2443" w:rsidRPr="0080698C" w:rsidRDefault="009F2443" w:rsidP="00C81EBC">
            <w:pPr>
              <w:rPr>
                <w:color w:val="000000"/>
              </w:rPr>
            </w:pPr>
          </w:p>
        </w:tc>
      </w:tr>
      <w:tr w:rsidR="009F2443" w:rsidRPr="0080698C" w14:paraId="06DDBC4B" w14:textId="79E933CE" w:rsidTr="009F2443">
        <w:trPr>
          <w:trHeight w:val="312"/>
        </w:trPr>
        <w:tc>
          <w:tcPr>
            <w:tcW w:w="2563" w:type="dxa"/>
            <w:shd w:val="clear" w:color="auto" w:fill="auto"/>
            <w:noWrap/>
            <w:vAlign w:val="center"/>
            <w:hideMark/>
          </w:tcPr>
          <w:p w14:paraId="18DF501C" w14:textId="77777777" w:rsidR="009F2443" w:rsidRPr="0080698C" w:rsidRDefault="009F2443" w:rsidP="00C81EBC">
            <w:pPr>
              <w:rPr>
                <w:color w:val="000000"/>
              </w:rPr>
            </w:pPr>
            <w:r w:rsidRPr="0080698C">
              <w:rPr>
                <w:color w:val="000000"/>
              </w:rPr>
              <w:t>Apkalpošana</w:t>
            </w:r>
          </w:p>
        </w:tc>
        <w:tc>
          <w:tcPr>
            <w:tcW w:w="4024" w:type="dxa"/>
            <w:shd w:val="clear" w:color="auto" w:fill="auto"/>
            <w:vAlign w:val="bottom"/>
            <w:hideMark/>
          </w:tcPr>
          <w:p w14:paraId="4A10F041" w14:textId="77777777" w:rsidR="009F2443" w:rsidRPr="0080698C" w:rsidRDefault="009F2443" w:rsidP="00C81EBC">
            <w:pPr>
              <w:rPr>
                <w:color w:val="000000"/>
              </w:rPr>
            </w:pPr>
            <w:r w:rsidRPr="0080698C">
              <w:rPr>
                <w:color w:val="000000"/>
              </w:rPr>
              <w:t>tehnikas montāža, demontāža un apkalpošana pasākuma laikā</w:t>
            </w:r>
          </w:p>
        </w:tc>
        <w:tc>
          <w:tcPr>
            <w:tcW w:w="3521" w:type="dxa"/>
          </w:tcPr>
          <w:p w14:paraId="0275558F" w14:textId="77777777" w:rsidR="009F2443" w:rsidRPr="0080698C" w:rsidRDefault="009F2443" w:rsidP="00C81EBC">
            <w:pPr>
              <w:rPr>
                <w:color w:val="000000"/>
              </w:rPr>
            </w:pPr>
          </w:p>
        </w:tc>
      </w:tr>
    </w:tbl>
    <w:p w14:paraId="6AF44EE6" w14:textId="77777777" w:rsidR="001C44D2" w:rsidRDefault="001C44D2" w:rsidP="00237EF9">
      <w:pPr>
        <w:pStyle w:val="naisnod"/>
        <w:spacing w:before="0" w:after="0"/>
        <w:ind w:left="360" w:hanging="360"/>
        <w:jc w:val="left"/>
        <w:rPr>
          <w:i/>
        </w:rPr>
      </w:pPr>
    </w:p>
    <w:p w14:paraId="0C28F8CB" w14:textId="77777777" w:rsidR="0080698C" w:rsidRPr="0080698C" w:rsidRDefault="0080698C" w:rsidP="00237EF9">
      <w:pPr>
        <w:pStyle w:val="naisnod"/>
        <w:spacing w:before="0" w:after="0"/>
        <w:ind w:left="360" w:hanging="360"/>
        <w:jc w:val="left"/>
        <w:rPr>
          <w:i/>
        </w:rPr>
      </w:pPr>
    </w:p>
    <w:tbl>
      <w:tblPr>
        <w:tblStyle w:val="Reatabula"/>
        <w:tblW w:w="9957" w:type="dxa"/>
        <w:tblInd w:w="-714" w:type="dxa"/>
        <w:tblLook w:val="04A0" w:firstRow="1" w:lastRow="0" w:firstColumn="1" w:lastColumn="0" w:noHBand="0" w:noVBand="1"/>
      </w:tblPr>
      <w:tblGrid>
        <w:gridCol w:w="2471"/>
        <w:gridCol w:w="5796"/>
        <w:gridCol w:w="1690"/>
      </w:tblGrid>
      <w:tr w:rsidR="0080698C" w:rsidRPr="0080698C" w14:paraId="46E1F834" w14:textId="77777777" w:rsidTr="00C81EBC">
        <w:trPr>
          <w:trHeight w:val="510"/>
        </w:trPr>
        <w:tc>
          <w:tcPr>
            <w:tcW w:w="2245" w:type="dxa"/>
            <w:noWrap/>
            <w:hideMark/>
          </w:tcPr>
          <w:p w14:paraId="4EA3A55C" w14:textId="77777777" w:rsidR="0080698C" w:rsidRPr="0080698C" w:rsidRDefault="0080698C" w:rsidP="00C81EBC">
            <w:pPr>
              <w:spacing w:after="160" w:line="259" w:lineRule="auto"/>
              <w:rPr>
                <w:b/>
                <w:bCs/>
              </w:rPr>
            </w:pPr>
            <w:r w:rsidRPr="0080698C">
              <w:rPr>
                <w:b/>
                <w:bCs/>
              </w:rPr>
              <w:t>Iekārtas</w:t>
            </w:r>
          </w:p>
        </w:tc>
        <w:tc>
          <w:tcPr>
            <w:tcW w:w="5267" w:type="dxa"/>
            <w:hideMark/>
          </w:tcPr>
          <w:p w14:paraId="770BA7BD" w14:textId="64E584AE" w:rsidR="0080698C" w:rsidRPr="0080698C" w:rsidRDefault="0080698C" w:rsidP="00C81EBC">
            <w:pPr>
              <w:spacing w:after="160" w:line="259" w:lineRule="auto"/>
              <w:rPr>
                <w:b/>
                <w:bCs/>
              </w:rPr>
            </w:pPr>
            <w:r>
              <w:rPr>
                <w:b/>
                <w:bCs/>
              </w:rPr>
              <w:t>Prasības</w:t>
            </w:r>
          </w:p>
        </w:tc>
        <w:tc>
          <w:tcPr>
            <w:tcW w:w="1310" w:type="dxa"/>
            <w:noWrap/>
            <w:hideMark/>
          </w:tcPr>
          <w:p w14:paraId="152EFE64" w14:textId="3FB19F25" w:rsidR="0080698C" w:rsidRPr="0080698C" w:rsidRDefault="0080698C" w:rsidP="00C81EBC">
            <w:pPr>
              <w:spacing w:after="160" w:line="259" w:lineRule="auto"/>
              <w:rPr>
                <w:b/>
                <w:bCs/>
              </w:rPr>
            </w:pPr>
            <w:r w:rsidRPr="0080698C">
              <w:rPr>
                <w:b/>
                <w:bCs/>
                <w:color w:val="000000"/>
              </w:rPr>
              <w:t>Piedāvājums</w:t>
            </w:r>
          </w:p>
        </w:tc>
      </w:tr>
      <w:tr w:rsidR="0080698C" w:rsidRPr="0080698C" w14:paraId="2D8EC9B0" w14:textId="77777777" w:rsidTr="0080698C">
        <w:trPr>
          <w:trHeight w:val="1635"/>
        </w:trPr>
        <w:tc>
          <w:tcPr>
            <w:tcW w:w="2245" w:type="dxa"/>
            <w:hideMark/>
          </w:tcPr>
          <w:p w14:paraId="65FBAD5E" w14:textId="77777777" w:rsidR="0080698C" w:rsidRPr="0080698C" w:rsidRDefault="0080698C" w:rsidP="00C81EBC">
            <w:pPr>
              <w:spacing w:after="160" w:line="259" w:lineRule="auto"/>
            </w:pPr>
            <w:r w:rsidRPr="0080698C">
              <w:t>Pakalpojuma vispārīgās prasības</w:t>
            </w:r>
          </w:p>
        </w:tc>
        <w:tc>
          <w:tcPr>
            <w:tcW w:w="5267" w:type="dxa"/>
            <w:noWrap/>
            <w:hideMark/>
          </w:tcPr>
          <w:p w14:paraId="0336DE1F" w14:textId="77777777" w:rsidR="0080698C" w:rsidRPr="0080698C" w:rsidRDefault="0080698C" w:rsidP="00C81EBC">
            <w:pPr>
              <w:spacing w:after="160" w:line="259" w:lineRule="auto"/>
            </w:pPr>
            <w:r w:rsidRPr="0080698C">
              <w:t xml:space="preserve">Vienmērīgi izgaismot skatuvi, un laukumu skatuves priekšā. Nodrošināt visās vietās </w:t>
            </w:r>
            <w:proofErr w:type="spellStart"/>
            <w:r w:rsidRPr="0080698C">
              <w:t>priekšgaismu</w:t>
            </w:r>
            <w:proofErr w:type="spellEnd"/>
            <w:r w:rsidRPr="0080698C">
              <w:t xml:space="preserve">, </w:t>
            </w:r>
            <w:proofErr w:type="spellStart"/>
            <w:r w:rsidRPr="0080698C">
              <w:t>kontrgaismu</w:t>
            </w:r>
            <w:proofErr w:type="spellEnd"/>
            <w:r w:rsidRPr="0080698C">
              <w:t>, izgaismot nepieciešamās dekorācijas un uzrakstus.  Gaismas režijai jāatbilst pasākuma organizatoru iecerei</w:t>
            </w:r>
          </w:p>
        </w:tc>
        <w:tc>
          <w:tcPr>
            <w:tcW w:w="1310" w:type="dxa"/>
          </w:tcPr>
          <w:p w14:paraId="6AF3FF1C" w14:textId="06C0CE33" w:rsidR="0080698C" w:rsidRPr="0080698C" w:rsidRDefault="0080698C" w:rsidP="00C81EBC">
            <w:pPr>
              <w:spacing w:after="160" w:line="259" w:lineRule="auto"/>
            </w:pPr>
          </w:p>
        </w:tc>
      </w:tr>
      <w:tr w:rsidR="0080698C" w:rsidRPr="0080698C" w14:paraId="104B12D6" w14:textId="77777777" w:rsidTr="0080698C">
        <w:trPr>
          <w:trHeight w:val="312"/>
        </w:trPr>
        <w:tc>
          <w:tcPr>
            <w:tcW w:w="2245" w:type="dxa"/>
            <w:noWrap/>
            <w:hideMark/>
          </w:tcPr>
          <w:p w14:paraId="59DC40B9" w14:textId="77777777" w:rsidR="0080698C" w:rsidRPr="0080698C" w:rsidRDefault="0080698C" w:rsidP="00C81EBC">
            <w:pPr>
              <w:spacing w:after="160" w:line="259" w:lineRule="auto"/>
            </w:pPr>
            <w:r w:rsidRPr="0080698C">
              <w:t>Kustīgais efektu starmetis</w:t>
            </w:r>
          </w:p>
        </w:tc>
        <w:tc>
          <w:tcPr>
            <w:tcW w:w="5267" w:type="dxa"/>
            <w:hideMark/>
          </w:tcPr>
          <w:p w14:paraId="71ABE69A" w14:textId="77777777" w:rsidR="0080698C" w:rsidRPr="0080698C" w:rsidRDefault="0080698C" w:rsidP="00C81EBC">
            <w:pPr>
              <w:spacing w:after="160" w:line="259" w:lineRule="auto"/>
            </w:pPr>
            <w:proofErr w:type="spellStart"/>
            <w:r w:rsidRPr="0080698C">
              <w:t>Beam</w:t>
            </w:r>
            <w:proofErr w:type="spellEnd"/>
            <w:r w:rsidRPr="0080698C">
              <w:t xml:space="preserve"> 280W</w:t>
            </w:r>
          </w:p>
        </w:tc>
        <w:tc>
          <w:tcPr>
            <w:tcW w:w="1310" w:type="dxa"/>
          </w:tcPr>
          <w:p w14:paraId="6ABA8346" w14:textId="2DB331C0" w:rsidR="0080698C" w:rsidRPr="0080698C" w:rsidRDefault="0080698C" w:rsidP="00C81EBC">
            <w:pPr>
              <w:spacing w:after="160" w:line="259" w:lineRule="auto"/>
            </w:pPr>
          </w:p>
        </w:tc>
      </w:tr>
      <w:tr w:rsidR="0080698C" w:rsidRPr="0080698C" w14:paraId="1919241A" w14:textId="77777777" w:rsidTr="0080698C">
        <w:trPr>
          <w:trHeight w:val="312"/>
        </w:trPr>
        <w:tc>
          <w:tcPr>
            <w:tcW w:w="2245" w:type="dxa"/>
            <w:noWrap/>
            <w:hideMark/>
          </w:tcPr>
          <w:p w14:paraId="2B1E5FA1" w14:textId="77777777" w:rsidR="0080698C" w:rsidRPr="0080698C" w:rsidRDefault="0080698C" w:rsidP="00C81EBC">
            <w:pPr>
              <w:spacing w:after="160" w:line="259" w:lineRule="auto"/>
            </w:pPr>
            <w:r w:rsidRPr="0080698C">
              <w:t>Kustīgais efektu starmetis</w:t>
            </w:r>
          </w:p>
        </w:tc>
        <w:tc>
          <w:tcPr>
            <w:tcW w:w="5267" w:type="dxa"/>
            <w:hideMark/>
          </w:tcPr>
          <w:p w14:paraId="47476CB1" w14:textId="77777777" w:rsidR="0080698C" w:rsidRPr="0080698C" w:rsidRDefault="0080698C" w:rsidP="00C81EBC">
            <w:pPr>
              <w:spacing w:after="160" w:line="259" w:lineRule="auto"/>
            </w:pPr>
            <w:proofErr w:type="spellStart"/>
            <w:r w:rsidRPr="0080698C">
              <w:t>Wash</w:t>
            </w:r>
            <w:proofErr w:type="spellEnd"/>
            <w:r w:rsidRPr="0080698C">
              <w:t xml:space="preserve"> LED 19x15W</w:t>
            </w:r>
          </w:p>
        </w:tc>
        <w:tc>
          <w:tcPr>
            <w:tcW w:w="1310" w:type="dxa"/>
          </w:tcPr>
          <w:p w14:paraId="1A21ADE7" w14:textId="4E886791" w:rsidR="0080698C" w:rsidRPr="0080698C" w:rsidRDefault="0080698C" w:rsidP="00C81EBC">
            <w:pPr>
              <w:spacing w:after="160" w:line="259" w:lineRule="auto"/>
            </w:pPr>
          </w:p>
        </w:tc>
      </w:tr>
      <w:tr w:rsidR="0080698C" w:rsidRPr="0080698C" w14:paraId="084AC309" w14:textId="77777777" w:rsidTr="0080698C">
        <w:trPr>
          <w:trHeight w:val="312"/>
        </w:trPr>
        <w:tc>
          <w:tcPr>
            <w:tcW w:w="2245" w:type="dxa"/>
            <w:noWrap/>
            <w:hideMark/>
          </w:tcPr>
          <w:p w14:paraId="748AC139" w14:textId="77777777" w:rsidR="0080698C" w:rsidRPr="0080698C" w:rsidRDefault="0080698C" w:rsidP="00C81EBC">
            <w:pPr>
              <w:spacing w:after="160" w:line="259" w:lineRule="auto"/>
            </w:pPr>
            <w:r w:rsidRPr="0080698C">
              <w:t>efektu starmetis</w:t>
            </w:r>
          </w:p>
        </w:tc>
        <w:tc>
          <w:tcPr>
            <w:tcW w:w="5267" w:type="dxa"/>
            <w:hideMark/>
          </w:tcPr>
          <w:p w14:paraId="0A23A85D" w14:textId="77777777" w:rsidR="0080698C" w:rsidRPr="0080698C" w:rsidRDefault="0080698C" w:rsidP="00C81EBC">
            <w:pPr>
              <w:spacing w:after="160" w:line="259" w:lineRule="auto"/>
            </w:pPr>
            <w:r w:rsidRPr="0080698C">
              <w:t xml:space="preserve">LED 12x10W </w:t>
            </w:r>
            <w:proofErr w:type="spellStart"/>
            <w:r w:rsidRPr="0080698C">
              <w:t>RGBWAUv</w:t>
            </w:r>
            <w:proofErr w:type="spellEnd"/>
          </w:p>
        </w:tc>
        <w:tc>
          <w:tcPr>
            <w:tcW w:w="1310" w:type="dxa"/>
          </w:tcPr>
          <w:p w14:paraId="14FEA69E" w14:textId="61FA1731" w:rsidR="0080698C" w:rsidRPr="0080698C" w:rsidRDefault="0080698C" w:rsidP="00C81EBC">
            <w:pPr>
              <w:spacing w:after="160" w:line="259" w:lineRule="auto"/>
            </w:pPr>
          </w:p>
        </w:tc>
      </w:tr>
      <w:tr w:rsidR="0080698C" w:rsidRPr="0080698C" w14:paraId="34AB81D5" w14:textId="77777777" w:rsidTr="0080698C">
        <w:trPr>
          <w:trHeight w:val="312"/>
        </w:trPr>
        <w:tc>
          <w:tcPr>
            <w:tcW w:w="2245" w:type="dxa"/>
            <w:noWrap/>
            <w:hideMark/>
          </w:tcPr>
          <w:p w14:paraId="3728D642" w14:textId="77777777" w:rsidR="0080698C" w:rsidRPr="0080698C" w:rsidRDefault="0080698C" w:rsidP="00C81EBC">
            <w:pPr>
              <w:spacing w:after="160" w:line="259" w:lineRule="auto"/>
            </w:pPr>
            <w:r w:rsidRPr="0080698C">
              <w:t>Gaismu vadības pultis</w:t>
            </w:r>
          </w:p>
        </w:tc>
        <w:tc>
          <w:tcPr>
            <w:tcW w:w="5267" w:type="dxa"/>
            <w:hideMark/>
          </w:tcPr>
          <w:p w14:paraId="34B07F57" w14:textId="77777777" w:rsidR="0080698C" w:rsidRPr="0080698C" w:rsidRDefault="0080698C" w:rsidP="00C81EBC">
            <w:pPr>
              <w:spacing w:after="160" w:line="259" w:lineRule="auto"/>
            </w:pPr>
            <w:proofErr w:type="spellStart"/>
            <w:r w:rsidRPr="0080698C">
              <w:t>Chamsys</w:t>
            </w:r>
            <w:proofErr w:type="spellEnd"/>
            <w:r w:rsidRPr="0080698C">
              <w:t xml:space="preserve">  </w:t>
            </w:r>
            <w:proofErr w:type="spellStart"/>
            <w:r w:rsidRPr="0080698C">
              <w:t>Stadium</w:t>
            </w:r>
            <w:proofErr w:type="spellEnd"/>
          </w:p>
        </w:tc>
        <w:tc>
          <w:tcPr>
            <w:tcW w:w="1310" w:type="dxa"/>
          </w:tcPr>
          <w:p w14:paraId="7211EC84" w14:textId="525893C2" w:rsidR="0080698C" w:rsidRPr="0080698C" w:rsidRDefault="0080698C" w:rsidP="00C81EBC">
            <w:pPr>
              <w:spacing w:after="160" w:line="259" w:lineRule="auto"/>
            </w:pPr>
          </w:p>
        </w:tc>
      </w:tr>
      <w:tr w:rsidR="0080698C" w:rsidRPr="0080698C" w14:paraId="2E0D36EB" w14:textId="77777777" w:rsidTr="0080698C">
        <w:trPr>
          <w:trHeight w:val="312"/>
        </w:trPr>
        <w:tc>
          <w:tcPr>
            <w:tcW w:w="2245" w:type="dxa"/>
            <w:hideMark/>
          </w:tcPr>
          <w:p w14:paraId="32A0A837" w14:textId="77777777" w:rsidR="0080698C" w:rsidRPr="0080698C" w:rsidRDefault="0080698C" w:rsidP="00C81EBC">
            <w:pPr>
              <w:spacing w:after="160" w:line="259" w:lineRule="auto"/>
            </w:pPr>
            <w:r w:rsidRPr="0080698C">
              <w:t> </w:t>
            </w:r>
          </w:p>
        </w:tc>
        <w:tc>
          <w:tcPr>
            <w:tcW w:w="5267" w:type="dxa"/>
            <w:hideMark/>
          </w:tcPr>
          <w:p w14:paraId="586205AB" w14:textId="77777777" w:rsidR="0080698C" w:rsidRPr="0080698C" w:rsidRDefault="0080698C" w:rsidP="00C81EBC">
            <w:pPr>
              <w:spacing w:after="160" w:line="259" w:lineRule="auto"/>
            </w:pPr>
            <w:r w:rsidRPr="0080698C">
              <w:t xml:space="preserve">ARTNET </w:t>
            </w:r>
            <w:proofErr w:type="spellStart"/>
            <w:r w:rsidRPr="0080698C">
              <w:t>rack</w:t>
            </w:r>
            <w:proofErr w:type="spellEnd"/>
          </w:p>
        </w:tc>
        <w:tc>
          <w:tcPr>
            <w:tcW w:w="1310" w:type="dxa"/>
          </w:tcPr>
          <w:p w14:paraId="43805A19" w14:textId="2B2954F7" w:rsidR="0080698C" w:rsidRPr="0080698C" w:rsidRDefault="0080698C" w:rsidP="00C81EBC">
            <w:pPr>
              <w:spacing w:after="160" w:line="259" w:lineRule="auto"/>
            </w:pPr>
          </w:p>
        </w:tc>
      </w:tr>
      <w:tr w:rsidR="0080698C" w:rsidRPr="0080698C" w14:paraId="1C12CDDA" w14:textId="77777777" w:rsidTr="0080698C">
        <w:trPr>
          <w:trHeight w:val="312"/>
        </w:trPr>
        <w:tc>
          <w:tcPr>
            <w:tcW w:w="2245" w:type="dxa"/>
            <w:hideMark/>
          </w:tcPr>
          <w:p w14:paraId="4C0093F0" w14:textId="77777777" w:rsidR="0080698C" w:rsidRPr="0080698C" w:rsidRDefault="0080698C" w:rsidP="00C81EBC">
            <w:pPr>
              <w:spacing w:after="160" w:line="259" w:lineRule="auto"/>
            </w:pPr>
            <w:r w:rsidRPr="0080698C">
              <w:t> </w:t>
            </w:r>
          </w:p>
        </w:tc>
        <w:tc>
          <w:tcPr>
            <w:tcW w:w="5267" w:type="dxa"/>
            <w:hideMark/>
          </w:tcPr>
          <w:p w14:paraId="4D382B5D" w14:textId="77777777" w:rsidR="0080698C" w:rsidRPr="0080698C" w:rsidRDefault="0080698C" w:rsidP="00C81EBC">
            <w:pPr>
              <w:spacing w:after="160" w:line="259" w:lineRule="auto"/>
            </w:pPr>
            <w:r w:rsidRPr="0080698C">
              <w:t xml:space="preserve">DMX 512 </w:t>
            </w:r>
            <w:proofErr w:type="spellStart"/>
            <w:r w:rsidRPr="0080698C">
              <w:t>spliteris</w:t>
            </w:r>
            <w:proofErr w:type="spellEnd"/>
            <w:r w:rsidRPr="0080698C">
              <w:t xml:space="preserve"> 8 kanāli</w:t>
            </w:r>
          </w:p>
        </w:tc>
        <w:tc>
          <w:tcPr>
            <w:tcW w:w="1310" w:type="dxa"/>
          </w:tcPr>
          <w:p w14:paraId="7EE46C11" w14:textId="6BAD5940" w:rsidR="0080698C" w:rsidRPr="0080698C" w:rsidRDefault="0080698C" w:rsidP="00C81EBC">
            <w:pPr>
              <w:spacing w:after="160" w:line="259" w:lineRule="auto"/>
            </w:pPr>
          </w:p>
        </w:tc>
      </w:tr>
      <w:tr w:rsidR="0080698C" w:rsidRPr="0080698C" w14:paraId="52C656D3" w14:textId="77777777" w:rsidTr="0080698C">
        <w:trPr>
          <w:trHeight w:val="624"/>
        </w:trPr>
        <w:tc>
          <w:tcPr>
            <w:tcW w:w="2245" w:type="dxa"/>
            <w:noWrap/>
            <w:hideMark/>
          </w:tcPr>
          <w:p w14:paraId="186FD979" w14:textId="77777777" w:rsidR="0080698C" w:rsidRPr="0080698C" w:rsidRDefault="0080698C" w:rsidP="00C81EBC">
            <w:pPr>
              <w:spacing w:after="160" w:line="259" w:lineRule="auto"/>
            </w:pPr>
            <w:r w:rsidRPr="0080698C">
              <w:t>Komutācija</w:t>
            </w:r>
          </w:p>
        </w:tc>
        <w:tc>
          <w:tcPr>
            <w:tcW w:w="5267" w:type="dxa"/>
            <w:hideMark/>
          </w:tcPr>
          <w:p w14:paraId="15F6B00E" w14:textId="77777777" w:rsidR="0080698C" w:rsidRPr="0080698C" w:rsidRDefault="0080698C" w:rsidP="00C81EBC">
            <w:pPr>
              <w:spacing w:after="160" w:line="259" w:lineRule="auto"/>
            </w:pPr>
            <w:r w:rsidRPr="0080698C">
              <w:t>Komutācijas vadu komplekts, paredzēts visu iekārtu savienošanai</w:t>
            </w:r>
          </w:p>
        </w:tc>
        <w:tc>
          <w:tcPr>
            <w:tcW w:w="1310" w:type="dxa"/>
          </w:tcPr>
          <w:p w14:paraId="33CCCC4C" w14:textId="7445DE10" w:rsidR="0080698C" w:rsidRPr="0080698C" w:rsidRDefault="0080698C" w:rsidP="00C81EBC">
            <w:pPr>
              <w:spacing w:after="160" w:line="259" w:lineRule="auto"/>
            </w:pPr>
          </w:p>
        </w:tc>
      </w:tr>
      <w:tr w:rsidR="0080698C" w:rsidRPr="0080698C" w14:paraId="4A2328AB" w14:textId="77777777" w:rsidTr="0080698C">
        <w:trPr>
          <w:trHeight w:val="312"/>
        </w:trPr>
        <w:tc>
          <w:tcPr>
            <w:tcW w:w="2245" w:type="dxa"/>
            <w:hideMark/>
          </w:tcPr>
          <w:p w14:paraId="1DFDC6FA" w14:textId="77777777" w:rsidR="0080698C" w:rsidRPr="0080698C" w:rsidRDefault="0080698C" w:rsidP="00C81EBC">
            <w:pPr>
              <w:spacing w:after="160" w:line="259" w:lineRule="auto"/>
            </w:pPr>
            <w:r w:rsidRPr="0080698C">
              <w:t>Transports</w:t>
            </w:r>
          </w:p>
        </w:tc>
        <w:tc>
          <w:tcPr>
            <w:tcW w:w="5267" w:type="dxa"/>
            <w:hideMark/>
          </w:tcPr>
          <w:p w14:paraId="2BC734FF" w14:textId="77777777" w:rsidR="0080698C" w:rsidRPr="0080698C" w:rsidRDefault="0080698C" w:rsidP="00C81EBC">
            <w:pPr>
              <w:spacing w:after="160" w:line="259" w:lineRule="auto"/>
            </w:pPr>
            <w:r w:rsidRPr="0080698C">
              <w:t>Kravas transports</w:t>
            </w:r>
          </w:p>
        </w:tc>
        <w:tc>
          <w:tcPr>
            <w:tcW w:w="1310" w:type="dxa"/>
          </w:tcPr>
          <w:p w14:paraId="1448DBC1" w14:textId="376508B8" w:rsidR="0080698C" w:rsidRPr="0080698C" w:rsidRDefault="0080698C" w:rsidP="00C81EBC">
            <w:pPr>
              <w:spacing w:after="160" w:line="259" w:lineRule="auto"/>
            </w:pPr>
          </w:p>
        </w:tc>
      </w:tr>
      <w:tr w:rsidR="0080698C" w:rsidRPr="0080698C" w14:paraId="0989A2D4" w14:textId="77777777" w:rsidTr="0080698C">
        <w:trPr>
          <w:trHeight w:val="312"/>
        </w:trPr>
        <w:tc>
          <w:tcPr>
            <w:tcW w:w="2245" w:type="dxa"/>
            <w:noWrap/>
            <w:hideMark/>
          </w:tcPr>
          <w:p w14:paraId="41DC12BF" w14:textId="77777777" w:rsidR="0080698C" w:rsidRPr="0080698C" w:rsidRDefault="0080698C" w:rsidP="00C81EBC">
            <w:pPr>
              <w:spacing w:after="160" w:line="259" w:lineRule="auto"/>
            </w:pPr>
            <w:r w:rsidRPr="0080698C">
              <w:t>Apkalpošana</w:t>
            </w:r>
          </w:p>
        </w:tc>
        <w:tc>
          <w:tcPr>
            <w:tcW w:w="5267" w:type="dxa"/>
            <w:hideMark/>
          </w:tcPr>
          <w:p w14:paraId="32C7EF12" w14:textId="77777777" w:rsidR="0080698C" w:rsidRPr="0080698C" w:rsidRDefault="0080698C" w:rsidP="00C81EBC">
            <w:pPr>
              <w:spacing w:after="160" w:line="259" w:lineRule="auto"/>
            </w:pPr>
            <w:r w:rsidRPr="0080698C">
              <w:t>tehnikas montāža, demontāža un apkalpošana pasākuma laikā</w:t>
            </w:r>
          </w:p>
        </w:tc>
        <w:tc>
          <w:tcPr>
            <w:tcW w:w="1310" w:type="dxa"/>
          </w:tcPr>
          <w:p w14:paraId="3B2B5C88" w14:textId="3A0C4CE4" w:rsidR="0080698C" w:rsidRPr="0080698C" w:rsidRDefault="0080698C" w:rsidP="00C81EBC">
            <w:pPr>
              <w:spacing w:after="160" w:line="259" w:lineRule="auto"/>
            </w:pPr>
          </w:p>
        </w:tc>
      </w:tr>
    </w:tbl>
    <w:p w14:paraId="29F28C0D" w14:textId="77777777" w:rsidR="00A438C8" w:rsidRPr="0080698C" w:rsidRDefault="00A438C8" w:rsidP="00237EF9">
      <w:pPr>
        <w:pStyle w:val="naisnod"/>
        <w:spacing w:before="0" w:after="0"/>
        <w:ind w:left="360" w:hanging="360"/>
        <w:jc w:val="left"/>
        <w:rPr>
          <w:i/>
        </w:rPr>
      </w:pPr>
    </w:p>
    <w:p w14:paraId="6C7C7859" w14:textId="77777777" w:rsidR="0080698C" w:rsidRPr="0080698C" w:rsidRDefault="0080698C" w:rsidP="0080698C">
      <w:pPr>
        <w:spacing w:after="160" w:line="259" w:lineRule="auto"/>
        <w:rPr>
          <w:b/>
          <w:bCs/>
        </w:rPr>
      </w:pPr>
      <w:r w:rsidRPr="0080698C">
        <w:rPr>
          <w:b/>
          <w:bCs/>
        </w:rPr>
        <w:t>Skatuves aprīkojuma nodrošināšana Limbažu pilsētas svētku laikā</w:t>
      </w:r>
    </w:p>
    <w:tbl>
      <w:tblPr>
        <w:tblW w:w="9161" w:type="dxa"/>
        <w:tblInd w:w="-709" w:type="dxa"/>
        <w:tblLook w:val="04A0" w:firstRow="1" w:lastRow="0" w:firstColumn="1" w:lastColumn="0" w:noHBand="0" w:noVBand="1"/>
      </w:tblPr>
      <w:tblGrid>
        <w:gridCol w:w="2480"/>
        <w:gridCol w:w="5145"/>
        <w:gridCol w:w="1536"/>
      </w:tblGrid>
      <w:tr w:rsidR="005009EF" w:rsidRPr="0080698C" w14:paraId="53098774" w14:textId="77777777" w:rsidTr="005009EF">
        <w:trPr>
          <w:trHeight w:val="765"/>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E33FC" w14:textId="77777777" w:rsidR="005009EF" w:rsidRPr="0080698C" w:rsidRDefault="005009EF" w:rsidP="00C81EBC">
            <w:pPr>
              <w:jc w:val="center"/>
              <w:rPr>
                <w:b/>
                <w:bCs/>
                <w:color w:val="000000"/>
              </w:rPr>
            </w:pPr>
            <w:r w:rsidRPr="0080698C">
              <w:rPr>
                <w:b/>
                <w:bCs/>
                <w:color w:val="000000"/>
              </w:rPr>
              <w:t>Iekārtas</w:t>
            </w:r>
          </w:p>
        </w:tc>
        <w:tc>
          <w:tcPr>
            <w:tcW w:w="5145" w:type="dxa"/>
            <w:tcBorders>
              <w:top w:val="single" w:sz="4" w:space="0" w:color="auto"/>
              <w:left w:val="nil"/>
              <w:bottom w:val="single" w:sz="4" w:space="0" w:color="auto"/>
              <w:right w:val="single" w:sz="4" w:space="0" w:color="auto"/>
            </w:tcBorders>
            <w:shd w:val="clear" w:color="auto" w:fill="auto"/>
            <w:vAlign w:val="center"/>
            <w:hideMark/>
          </w:tcPr>
          <w:p w14:paraId="173D3639" w14:textId="72326656" w:rsidR="005009EF" w:rsidRPr="0080698C" w:rsidRDefault="005009EF" w:rsidP="00C81EBC">
            <w:pPr>
              <w:jc w:val="center"/>
              <w:rPr>
                <w:b/>
                <w:bCs/>
                <w:color w:val="000000"/>
              </w:rPr>
            </w:pPr>
            <w:r>
              <w:rPr>
                <w:b/>
                <w:bCs/>
                <w:color w:val="000000"/>
              </w:rPr>
              <w:t>Prasības</w:t>
            </w:r>
          </w:p>
        </w:tc>
        <w:tc>
          <w:tcPr>
            <w:tcW w:w="1536" w:type="dxa"/>
            <w:tcBorders>
              <w:top w:val="single" w:sz="4" w:space="0" w:color="auto"/>
              <w:left w:val="nil"/>
              <w:bottom w:val="single" w:sz="4" w:space="0" w:color="auto"/>
              <w:right w:val="single" w:sz="4" w:space="0" w:color="auto"/>
            </w:tcBorders>
            <w:shd w:val="clear" w:color="auto" w:fill="auto"/>
            <w:noWrap/>
            <w:vAlign w:val="center"/>
            <w:hideMark/>
          </w:tcPr>
          <w:p w14:paraId="2255DCEF" w14:textId="70E24C3B" w:rsidR="005009EF" w:rsidRPr="0080698C" w:rsidRDefault="005009EF" w:rsidP="00C81EBC">
            <w:pPr>
              <w:jc w:val="center"/>
              <w:rPr>
                <w:b/>
                <w:bCs/>
                <w:color w:val="000000"/>
              </w:rPr>
            </w:pPr>
            <w:r w:rsidRPr="0080698C">
              <w:rPr>
                <w:b/>
                <w:bCs/>
                <w:color w:val="000000"/>
              </w:rPr>
              <w:t>Piedāvājums</w:t>
            </w:r>
          </w:p>
        </w:tc>
      </w:tr>
      <w:tr w:rsidR="005009EF" w:rsidRPr="0080698C" w14:paraId="70563A61" w14:textId="77777777" w:rsidTr="005009EF">
        <w:trPr>
          <w:trHeight w:val="1872"/>
        </w:trPr>
        <w:tc>
          <w:tcPr>
            <w:tcW w:w="2480" w:type="dxa"/>
            <w:tcBorders>
              <w:top w:val="single" w:sz="4" w:space="0" w:color="auto"/>
              <w:left w:val="single" w:sz="4" w:space="0" w:color="auto"/>
              <w:bottom w:val="single" w:sz="4" w:space="0" w:color="auto"/>
              <w:right w:val="nil"/>
            </w:tcBorders>
            <w:shd w:val="clear" w:color="auto" w:fill="auto"/>
            <w:vAlign w:val="center"/>
            <w:hideMark/>
          </w:tcPr>
          <w:p w14:paraId="6597628B" w14:textId="77777777" w:rsidR="005009EF" w:rsidRPr="0080698C" w:rsidRDefault="005009EF" w:rsidP="00C81EBC">
            <w:pPr>
              <w:rPr>
                <w:color w:val="000000"/>
              </w:rPr>
            </w:pPr>
            <w:r w:rsidRPr="0080698C">
              <w:rPr>
                <w:color w:val="000000"/>
              </w:rPr>
              <w:t>Skatuves komplekts</w:t>
            </w:r>
          </w:p>
        </w:tc>
        <w:tc>
          <w:tcPr>
            <w:tcW w:w="5145" w:type="dxa"/>
            <w:tcBorders>
              <w:top w:val="nil"/>
              <w:left w:val="single" w:sz="4" w:space="0" w:color="auto"/>
              <w:bottom w:val="single" w:sz="4" w:space="0" w:color="auto"/>
              <w:right w:val="single" w:sz="4" w:space="0" w:color="auto"/>
            </w:tcBorders>
            <w:shd w:val="clear" w:color="auto" w:fill="auto"/>
            <w:vAlign w:val="center"/>
            <w:hideMark/>
          </w:tcPr>
          <w:p w14:paraId="7BAC63C1" w14:textId="77777777" w:rsidR="005009EF" w:rsidRPr="0080698C" w:rsidRDefault="005009EF" w:rsidP="00C81EBC">
            <w:pPr>
              <w:rPr>
                <w:color w:val="000000"/>
              </w:rPr>
            </w:pPr>
            <w:r w:rsidRPr="0080698C">
              <w:rPr>
                <w:color w:val="000000"/>
              </w:rPr>
              <w:t xml:space="preserve">Skatuves </w:t>
            </w:r>
            <w:proofErr w:type="spellStart"/>
            <w:r w:rsidRPr="0080698C">
              <w:rPr>
                <w:color w:val="000000"/>
              </w:rPr>
              <w:t>podestūra</w:t>
            </w:r>
            <w:proofErr w:type="spellEnd"/>
            <w:r w:rsidRPr="0080698C">
              <w:rPr>
                <w:color w:val="000000"/>
              </w:rPr>
              <w:t xml:space="preserve"> 10m x 8m, ne mazāk kā 1,5m augsta ar sānu uzeju. </w:t>
            </w:r>
            <w:proofErr w:type="spellStart"/>
            <w:r w:rsidRPr="0080698C">
              <w:rPr>
                <w:color w:val="000000"/>
              </w:rPr>
              <w:t>Podestūras</w:t>
            </w:r>
            <w:proofErr w:type="spellEnd"/>
            <w:r w:rsidRPr="0080698C">
              <w:rPr>
                <w:color w:val="000000"/>
              </w:rPr>
              <w:t xml:space="preserve"> priekša un sāni drapēti ar melnu audumu. Jumts ar </w:t>
            </w:r>
            <w:proofErr w:type="spellStart"/>
            <w:r w:rsidRPr="0080698C">
              <w:rPr>
                <w:color w:val="000000"/>
              </w:rPr>
              <w:t>tenta</w:t>
            </w:r>
            <w:proofErr w:type="spellEnd"/>
            <w:r w:rsidRPr="0080698C">
              <w:rPr>
                <w:color w:val="000000"/>
              </w:rPr>
              <w:t xml:space="preserve"> segumu, minimālais jumta augstums no zemes 6m. Jumta konstrukcijai jābūt aprīkotai ar tumšas krāsas </w:t>
            </w:r>
            <w:proofErr w:type="spellStart"/>
            <w:r w:rsidRPr="0080698C">
              <w:rPr>
                <w:color w:val="000000"/>
              </w:rPr>
              <w:t>kanopiju</w:t>
            </w:r>
            <w:proofErr w:type="spellEnd"/>
            <w:r w:rsidRPr="0080698C">
              <w:rPr>
                <w:color w:val="000000"/>
              </w:rPr>
              <w:t xml:space="preserve"> no trim pusēm, un pilnas drošības trošu un atsaišu, stiprinājumu, atsvaru (metāla, betona, ūdens) komplektiem.</w:t>
            </w:r>
          </w:p>
        </w:tc>
        <w:tc>
          <w:tcPr>
            <w:tcW w:w="1536" w:type="dxa"/>
            <w:tcBorders>
              <w:top w:val="nil"/>
              <w:left w:val="nil"/>
              <w:bottom w:val="single" w:sz="4" w:space="0" w:color="auto"/>
              <w:right w:val="single" w:sz="4" w:space="0" w:color="auto"/>
            </w:tcBorders>
            <w:shd w:val="clear" w:color="auto" w:fill="auto"/>
            <w:vAlign w:val="center"/>
          </w:tcPr>
          <w:p w14:paraId="1F7BED95" w14:textId="128CDB0B" w:rsidR="005009EF" w:rsidRPr="0080698C" w:rsidRDefault="005009EF" w:rsidP="00C81EBC">
            <w:pPr>
              <w:jc w:val="center"/>
              <w:rPr>
                <w:color w:val="000000"/>
              </w:rPr>
            </w:pPr>
          </w:p>
        </w:tc>
      </w:tr>
      <w:tr w:rsidR="005009EF" w:rsidRPr="0080698C" w14:paraId="716680B8" w14:textId="77777777" w:rsidTr="005009EF">
        <w:trPr>
          <w:trHeight w:val="312"/>
        </w:trPr>
        <w:tc>
          <w:tcPr>
            <w:tcW w:w="2480" w:type="dxa"/>
            <w:tcBorders>
              <w:top w:val="single" w:sz="4" w:space="0" w:color="auto"/>
              <w:left w:val="single" w:sz="4" w:space="0" w:color="auto"/>
              <w:bottom w:val="single" w:sz="4" w:space="0" w:color="auto"/>
              <w:right w:val="nil"/>
            </w:tcBorders>
            <w:shd w:val="clear" w:color="auto" w:fill="auto"/>
            <w:vAlign w:val="center"/>
            <w:hideMark/>
          </w:tcPr>
          <w:p w14:paraId="28C9E01D" w14:textId="06736A01" w:rsidR="005009EF" w:rsidRPr="0080698C" w:rsidRDefault="005009EF" w:rsidP="00C81EBC">
            <w:pPr>
              <w:rPr>
                <w:color w:val="000000"/>
              </w:rPr>
            </w:pPr>
            <w:r w:rsidRPr="0080698C">
              <w:rPr>
                <w:color w:val="000000"/>
              </w:rPr>
              <w:lastRenderedPageBreak/>
              <w:t> </w:t>
            </w:r>
            <w:r>
              <w:rPr>
                <w:color w:val="000000"/>
              </w:rPr>
              <w:t>B</w:t>
            </w:r>
            <w:r w:rsidRPr="0080698C">
              <w:rPr>
                <w:color w:val="000000"/>
              </w:rPr>
              <w:t>ungu podests</w:t>
            </w:r>
          </w:p>
        </w:tc>
        <w:tc>
          <w:tcPr>
            <w:tcW w:w="5145" w:type="dxa"/>
            <w:tcBorders>
              <w:top w:val="nil"/>
              <w:left w:val="single" w:sz="4" w:space="0" w:color="auto"/>
              <w:bottom w:val="single" w:sz="4" w:space="0" w:color="auto"/>
              <w:right w:val="single" w:sz="4" w:space="0" w:color="auto"/>
            </w:tcBorders>
            <w:shd w:val="clear" w:color="auto" w:fill="auto"/>
            <w:vAlign w:val="center"/>
            <w:hideMark/>
          </w:tcPr>
          <w:p w14:paraId="63A77C1E" w14:textId="77777777" w:rsidR="005009EF" w:rsidRPr="0080698C" w:rsidRDefault="005009EF" w:rsidP="00C81EBC">
            <w:pPr>
              <w:rPr>
                <w:color w:val="000000"/>
              </w:rPr>
            </w:pPr>
            <w:r w:rsidRPr="0080698C">
              <w:rPr>
                <w:color w:val="000000"/>
              </w:rPr>
              <w:t>bungu podests 3m x 2m ar paklāju podesta izmērā ,  H=0,5m</w:t>
            </w:r>
          </w:p>
        </w:tc>
        <w:tc>
          <w:tcPr>
            <w:tcW w:w="1536" w:type="dxa"/>
            <w:tcBorders>
              <w:top w:val="nil"/>
              <w:left w:val="nil"/>
              <w:bottom w:val="single" w:sz="4" w:space="0" w:color="auto"/>
              <w:right w:val="single" w:sz="4" w:space="0" w:color="auto"/>
            </w:tcBorders>
            <w:shd w:val="clear" w:color="auto" w:fill="auto"/>
            <w:vAlign w:val="center"/>
          </w:tcPr>
          <w:p w14:paraId="2B5184F5" w14:textId="40BBFAC1" w:rsidR="005009EF" w:rsidRPr="0080698C" w:rsidRDefault="005009EF" w:rsidP="00C81EBC">
            <w:pPr>
              <w:jc w:val="center"/>
              <w:rPr>
                <w:color w:val="000000"/>
              </w:rPr>
            </w:pPr>
          </w:p>
        </w:tc>
      </w:tr>
      <w:tr w:rsidR="005009EF" w:rsidRPr="0080698C" w14:paraId="3AF78153" w14:textId="77777777" w:rsidTr="005009EF">
        <w:trPr>
          <w:trHeight w:val="312"/>
        </w:trPr>
        <w:tc>
          <w:tcPr>
            <w:tcW w:w="2480" w:type="dxa"/>
            <w:tcBorders>
              <w:top w:val="single" w:sz="4" w:space="0" w:color="auto"/>
              <w:left w:val="single" w:sz="4" w:space="0" w:color="auto"/>
              <w:bottom w:val="single" w:sz="4" w:space="0" w:color="auto"/>
              <w:right w:val="nil"/>
            </w:tcBorders>
            <w:shd w:val="clear" w:color="auto" w:fill="auto"/>
            <w:vAlign w:val="center"/>
            <w:hideMark/>
          </w:tcPr>
          <w:p w14:paraId="336D928F" w14:textId="77777777" w:rsidR="005009EF" w:rsidRPr="0080698C" w:rsidRDefault="005009EF" w:rsidP="00C81EBC">
            <w:pPr>
              <w:rPr>
                <w:color w:val="000000"/>
              </w:rPr>
            </w:pPr>
            <w:r w:rsidRPr="0080698C">
              <w:rPr>
                <w:color w:val="000000"/>
              </w:rPr>
              <w:t>Kabeļu aizsardzība</w:t>
            </w:r>
          </w:p>
        </w:tc>
        <w:tc>
          <w:tcPr>
            <w:tcW w:w="5145" w:type="dxa"/>
            <w:tcBorders>
              <w:top w:val="nil"/>
              <w:left w:val="single" w:sz="4" w:space="0" w:color="auto"/>
              <w:bottom w:val="single" w:sz="4" w:space="0" w:color="auto"/>
              <w:right w:val="single" w:sz="4" w:space="0" w:color="auto"/>
            </w:tcBorders>
            <w:shd w:val="clear" w:color="auto" w:fill="auto"/>
            <w:vAlign w:val="center"/>
            <w:hideMark/>
          </w:tcPr>
          <w:p w14:paraId="0D9C388A" w14:textId="77777777" w:rsidR="005009EF" w:rsidRPr="0080698C" w:rsidRDefault="005009EF" w:rsidP="00C81EBC">
            <w:pPr>
              <w:rPr>
                <w:color w:val="000000"/>
              </w:rPr>
            </w:pPr>
            <w:r w:rsidRPr="0080698C">
              <w:rPr>
                <w:color w:val="000000"/>
              </w:rPr>
              <w:t>Kabeļu nosedzošs kanāls</w:t>
            </w:r>
          </w:p>
        </w:tc>
        <w:tc>
          <w:tcPr>
            <w:tcW w:w="1536" w:type="dxa"/>
            <w:tcBorders>
              <w:top w:val="nil"/>
              <w:left w:val="nil"/>
              <w:bottom w:val="single" w:sz="4" w:space="0" w:color="auto"/>
              <w:right w:val="single" w:sz="4" w:space="0" w:color="auto"/>
            </w:tcBorders>
            <w:shd w:val="clear" w:color="auto" w:fill="auto"/>
            <w:vAlign w:val="center"/>
          </w:tcPr>
          <w:p w14:paraId="3D31CFA3" w14:textId="068F9C14" w:rsidR="005009EF" w:rsidRPr="0080698C" w:rsidRDefault="005009EF" w:rsidP="00C81EBC">
            <w:pPr>
              <w:jc w:val="center"/>
              <w:rPr>
                <w:color w:val="000000"/>
              </w:rPr>
            </w:pPr>
          </w:p>
        </w:tc>
      </w:tr>
      <w:tr w:rsidR="005009EF" w:rsidRPr="0080698C" w14:paraId="246075C3" w14:textId="77777777" w:rsidTr="005009EF">
        <w:trPr>
          <w:trHeight w:val="312"/>
        </w:trPr>
        <w:tc>
          <w:tcPr>
            <w:tcW w:w="2480" w:type="dxa"/>
            <w:tcBorders>
              <w:top w:val="single" w:sz="4" w:space="0" w:color="auto"/>
              <w:left w:val="single" w:sz="4" w:space="0" w:color="auto"/>
              <w:bottom w:val="single" w:sz="4" w:space="0" w:color="auto"/>
              <w:right w:val="nil"/>
            </w:tcBorders>
            <w:shd w:val="clear" w:color="auto" w:fill="auto"/>
            <w:vAlign w:val="center"/>
            <w:hideMark/>
          </w:tcPr>
          <w:p w14:paraId="765FD742" w14:textId="77777777" w:rsidR="005009EF" w:rsidRPr="0080698C" w:rsidRDefault="005009EF" w:rsidP="00C81EBC">
            <w:pPr>
              <w:rPr>
                <w:color w:val="000000"/>
              </w:rPr>
            </w:pPr>
            <w:r w:rsidRPr="0080698C">
              <w:rPr>
                <w:color w:val="000000"/>
              </w:rPr>
              <w:t>Ventilators</w:t>
            </w:r>
          </w:p>
        </w:tc>
        <w:tc>
          <w:tcPr>
            <w:tcW w:w="5145" w:type="dxa"/>
            <w:tcBorders>
              <w:top w:val="nil"/>
              <w:left w:val="single" w:sz="4" w:space="0" w:color="auto"/>
              <w:bottom w:val="nil"/>
              <w:right w:val="single" w:sz="4" w:space="0" w:color="auto"/>
            </w:tcBorders>
            <w:shd w:val="clear" w:color="auto" w:fill="auto"/>
            <w:vAlign w:val="center"/>
            <w:hideMark/>
          </w:tcPr>
          <w:p w14:paraId="55D1F18A" w14:textId="77777777" w:rsidR="005009EF" w:rsidRPr="0080698C" w:rsidRDefault="005009EF" w:rsidP="00C81EBC">
            <w:pPr>
              <w:rPr>
                <w:color w:val="000000"/>
              </w:rPr>
            </w:pPr>
            <w:r w:rsidRPr="0080698C">
              <w:rPr>
                <w:color w:val="000000"/>
              </w:rPr>
              <w:t>Profesionāls skatuves ventilators.</w:t>
            </w:r>
          </w:p>
        </w:tc>
        <w:tc>
          <w:tcPr>
            <w:tcW w:w="1536" w:type="dxa"/>
            <w:tcBorders>
              <w:top w:val="nil"/>
              <w:left w:val="nil"/>
              <w:bottom w:val="single" w:sz="4" w:space="0" w:color="auto"/>
              <w:right w:val="single" w:sz="4" w:space="0" w:color="auto"/>
            </w:tcBorders>
            <w:shd w:val="clear" w:color="auto" w:fill="auto"/>
            <w:vAlign w:val="center"/>
          </w:tcPr>
          <w:p w14:paraId="722C30FE" w14:textId="4E635633" w:rsidR="005009EF" w:rsidRPr="0080698C" w:rsidRDefault="005009EF" w:rsidP="00C81EBC">
            <w:pPr>
              <w:jc w:val="center"/>
              <w:rPr>
                <w:color w:val="000000"/>
              </w:rPr>
            </w:pPr>
          </w:p>
        </w:tc>
      </w:tr>
      <w:tr w:rsidR="005009EF" w:rsidRPr="0080698C" w14:paraId="44D91E54" w14:textId="77777777" w:rsidTr="005009EF">
        <w:trPr>
          <w:trHeight w:val="312"/>
        </w:trPr>
        <w:tc>
          <w:tcPr>
            <w:tcW w:w="2480" w:type="dxa"/>
            <w:tcBorders>
              <w:top w:val="single" w:sz="4" w:space="0" w:color="auto"/>
              <w:left w:val="single" w:sz="4" w:space="0" w:color="auto"/>
              <w:bottom w:val="single" w:sz="4" w:space="0" w:color="auto"/>
              <w:right w:val="nil"/>
            </w:tcBorders>
            <w:shd w:val="clear" w:color="auto" w:fill="auto"/>
            <w:vAlign w:val="center"/>
            <w:hideMark/>
          </w:tcPr>
          <w:p w14:paraId="4824584C" w14:textId="77777777" w:rsidR="005009EF" w:rsidRPr="0080698C" w:rsidRDefault="005009EF" w:rsidP="00C81EBC">
            <w:pPr>
              <w:rPr>
                <w:color w:val="000000"/>
              </w:rPr>
            </w:pPr>
            <w:r w:rsidRPr="0080698C">
              <w:rPr>
                <w:color w:val="000000"/>
              </w:rPr>
              <w:t>Skatuves apkalpošana</w:t>
            </w:r>
          </w:p>
        </w:tc>
        <w:tc>
          <w:tcPr>
            <w:tcW w:w="5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C40FD" w14:textId="77777777" w:rsidR="005009EF" w:rsidRPr="0080698C" w:rsidRDefault="005009EF" w:rsidP="00C81EBC">
            <w:pPr>
              <w:rPr>
                <w:color w:val="000000"/>
              </w:rPr>
            </w:pPr>
            <w:r w:rsidRPr="0080698C">
              <w:rPr>
                <w:color w:val="000000"/>
              </w:rPr>
              <w:t>Skatuves montāža, demontāža</w:t>
            </w:r>
          </w:p>
        </w:tc>
        <w:tc>
          <w:tcPr>
            <w:tcW w:w="1536" w:type="dxa"/>
            <w:tcBorders>
              <w:top w:val="nil"/>
              <w:left w:val="nil"/>
              <w:bottom w:val="single" w:sz="4" w:space="0" w:color="auto"/>
              <w:right w:val="single" w:sz="4" w:space="0" w:color="auto"/>
            </w:tcBorders>
            <w:shd w:val="clear" w:color="auto" w:fill="auto"/>
            <w:vAlign w:val="center"/>
          </w:tcPr>
          <w:p w14:paraId="2F35FA89" w14:textId="53EEBF70" w:rsidR="005009EF" w:rsidRPr="0080698C" w:rsidRDefault="005009EF" w:rsidP="00C81EBC">
            <w:pPr>
              <w:jc w:val="center"/>
              <w:rPr>
                <w:color w:val="000000"/>
              </w:rPr>
            </w:pPr>
          </w:p>
        </w:tc>
      </w:tr>
      <w:tr w:rsidR="005009EF" w:rsidRPr="0080698C" w14:paraId="7AED12FE" w14:textId="77777777" w:rsidTr="005009EF">
        <w:trPr>
          <w:trHeight w:val="312"/>
        </w:trPr>
        <w:tc>
          <w:tcPr>
            <w:tcW w:w="2480" w:type="dxa"/>
            <w:tcBorders>
              <w:top w:val="single" w:sz="4" w:space="0" w:color="auto"/>
              <w:left w:val="single" w:sz="4" w:space="0" w:color="auto"/>
              <w:bottom w:val="single" w:sz="4" w:space="0" w:color="auto"/>
              <w:right w:val="nil"/>
            </w:tcBorders>
            <w:shd w:val="clear" w:color="auto" w:fill="auto"/>
            <w:vAlign w:val="center"/>
            <w:hideMark/>
          </w:tcPr>
          <w:p w14:paraId="76BEC568" w14:textId="77777777" w:rsidR="005009EF" w:rsidRPr="0080698C" w:rsidRDefault="005009EF" w:rsidP="00C81EBC">
            <w:pPr>
              <w:rPr>
                <w:color w:val="000000"/>
              </w:rPr>
            </w:pPr>
            <w:r w:rsidRPr="0080698C">
              <w:rPr>
                <w:color w:val="000000"/>
              </w:rPr>
              <w:t>Transports</w:t>
            </w:r>
          </w:p>
        </w:tc>
        <w:tc>
          <w:tcPr>
            <w:tcW w:w="5145" w:type="dxa"/>
            <w:tcBorders>
              <w:top w:val="nil"/>
              <w:left w:val="single" w:sz="4" w:space="0" w:color="auto"/>
              <w:bottom w:val="single" w:sz="4" w:space="0" w:color="auto"/>
              <w:right w:val="single" w:sz="4" w:space="0" w:color="auto"/>
            </w:tcBorders>
            <w:shd w:val="clear" w:color="auto" w:fill="auto"/>
            <w:vAlign w:val="center"/>
            <w:hideMark/>
          </w:tcPr>
          <w:p w14:paraId="0FA82411" w14:textId="77777777" w:rsidR="005009EF" w:rsidRPr="0080698C" w:rsidRDefault="005009EF" w:rsidP="00C81EBC">
            <w:pPr>
              <w:rPr>
                <w:color w:val="000000"/>
              </w:rPr>
            </w:pPr>
            <w:r w:rsidRPr="0080698C">
              <w:rPr>
                <w:color w:val="000000"/>
              </w:rPr>
              <w:t>Kravas transports</w:t>
            </w:r>
          </w:p>
        </w:tc>
        <w:tc>
          <w:tcPr>
            <w:tcW w:w="1536" w:type="dxa"/>
            <w:tcBorders>
              <w:top w:val="nil"/>
              <w:left w:val="nil"/>
              <w:bottom w:val="single" w:sz="4" w:space="0" w:color="auto"/>
              <w:right w:val="single" w:sz="4" w:space="0" w:color="auto"/>
            </w:tcBorders>
            <w:shd w:val="clear" w:color="auto" w:fill="auto"/>
            <w:vAlign w:val="center"/>
          </w:tcPr>
          <w:p w14:paraId="407C4843" w14:textId="09330E86" w:rsidR="005009EF" w:rsidRPr="0080698C" w:rsidRDefault="005009EF" w:rsidP="00C81EBC">
            <w:pPr>
              <w:jc w:val="center"/>
              <w:rPr>
                <w:color w:val="000000"/>
              </w:rPr>
            </w:pPr>
          </w:p>
        </w:tc>
      </w:tr>
    </w:tbl>
    <w:p w14:paraId="226B5F01" w14:textId="77777777" w:rsidR="009F2443" w:rsidRPr="0080698C" w:rsidRDefault="009F2443" w:rsidP="00237EF9">
      <w:pPr>
        <w:pStyle w:val="naisnod"/>
        <w:spacing w:before="0" w:after="0"/>
        <w:ind w:left="360" w:hanging="360"/>
        <w:jc w:val="left"/>
        <w:rPr>
          <w:i/>
        </w:rPr>
      </w:pPr>
    </w:p>
    <w:p w14:paraId="05B79C2D" w14:textId="77777777" w:rsidR="009F2443" w:rsidRPr="0080698C" w:rsidRDefault="009F2443" w:rsidP="00237EF9">
      <w:pPr>
        <w:pStyle w:val="naisnod"/>
        <w:spacing w:before="0" w:after="0"/>
        <w:ind w:left="360" w:hanging="360"/>
        <w:jc w:val="left"/>
        <w:rPr>
          <w:i/>
        </w:rPr>
      </w:pPr>
    </w:p>
    <w:p w14:paraId="0D20C3C4" w14:textId="77777777" w:rsidR="001C44D2" w:rsidRPr="0080698C" w:rsidRDefault="001C44D2" w:rsidP="00237EF9">
      <w:pPr>
        <w:pStyle w:val="naisnod"/>
        <w:spacing w:before="0" w:after="0"/>
        <w:ind w:left="360" w:hanging="360"/>
        <w:jc w:val="left"/>
        <w:rPr>
          <w:b w:val="0"/>
        </w:rPr>
      </w:pPr>
    </w:p>
    <w:p w14:paraId="50BF07E5" w14:textId="5A76A0A6" w:rsidR="00237EF9" w:rsidRPr="0080698C" w:rsidRDefault="00ED550B" w:rsidP="00ED550B">
      <w:pPr>
        <w:pStyle w:val="naisnod"/>
        <w:numPr>
          <w:ilvl w:val="0"/>
          <w:numId w:val="6"/>
        </w:numPr>
        <w:spacing w:before="0" w:after="0"/>
        <w:jc w:val="left"/>
      </w:pPr>
      <w:r w:rsidRPr="0080698C">
        <w:t>FINANŠU PIEDĀVĀJUMS</w:t>
      </w:r>
      <w:r w:rsidR="00861FA9" w:rsidRPr="0080698C">
        <w:t>*</w:t>
      </w:r>
    </w:p>
    <w:p w14:paraId="67717E63" w14:textId="77777777" w:rsidR="009F2443" w:rsidRPr="0080698C" w:rsidRDefault="009F2443" w:rsidP="009F2443">
      <w:pPr>
        <w:pStyle w:val="Sarakstarindkopa"/>
        <w:spacing w:after="160" w:line="259" w:lineRule="auto"/>
        <w:ind w:left="360"/>
        <w:rPr>
          <w:b/>
          <w:bCs/>
        </w:rPr>
      </w:pPr>
    </w:p>
    <w:p w14:paraId="3593DC4A" w14:textId="79A6F871" w:rsidR="009F2443" w:rsidRPr="0080698C" w:rsidRDefault="009F2443" w:rsidP="009F2443">
      <w:pPr>
        <w:pStyle w:val="Sarakstarindkopa"/>
        <w:spacing w:after="160" w:line="259" w:lineRule="auto"/>
        <w:ind w:left="360"/>
        <w:rPr>
          <w:b/>
          <w:bCs/>
        </w:rPr>
      </w:pPr>
      <w:r w:rsidRPr="0080698C">
        <w:rPr>
          <w:b/>
          <w:bCs/>
        </w:rPr>
        <w:t>1.tabula Skaņas aprīkojuma nodrošināšana Limbažu pilsētas svētku laikā</w:t>
      </w:r>
    </w:p>
    <w:tbl>
      <w:tblPr>
        <w:tblW w:w="992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835"/>
        <w:gridCol w:w="1496"/>
        <w:gridCol w:w="1699"/>
        <w:gridCol w:w="1341"/>
        <w:gridCol w:w="1703"/>
      </w:tblGrid>
      <w:tr w:rsidR="0080698C" w:rsidRPr="0080698C" w14:paraId="1EBEEACE" w14:textId="1B5D6237" w:rsidTr="0080698C">
        <w:trPr>
          <w:trHeight w:val="510"/>
        </w:trPr>
        <w:tc>
          <w:tcPr>
            <w:tcW w:w="851" w:type="dxa"/>
            <w:shd w:val="clear" w:color="auto" w:fill="auto"/>
            <w:noWrap/>
            <w:vAlign w:val="center"/>
            <w:hideMark/>
          </w:tcPr>
          <w:p w14:paraId="075C4188" w14:textId="77777777" w:rsidR="0080698C" w:rsidRPr="0080698C" w:rsidRDefault="0080698C" w:rsidP="00C81EBC">
            <w:pPr>
              <w:jc w:val="center"/>
              <w:rPr>
                <w:b/>
                <w:bCs/>
                <w:color w:val="000000"/>
              </w:rPr>
            </w:pPr>
            <w:r w:rsidRPr="0080698C">
              <w:rPr>
                <w:b/>
                <w:bCs/>
                <w:color w:val="000000"/>
              </w:rPr>
              <w:t xml:space="preserve">Nr. p. k. </w:t>
            </w:r>
          </w:p>
        </w:tc>
        <w:tc>
          <w:tcPr>
            <w:tcW w:w="2835" w:type="dxa"/>
            <w:shd w:val="clear" w:color="auto" w:fill="auto"/>
            <w:noWrap/>
            <w:vAlign w:val="center"/>
            <w:hideMark/>
          </w:tcPr>
          <w:p w14:paraId="794AA84A" w14:textId="77777777" w:rsidR="0080698C" w:rsidRPr="0080698C" w:rsidRDefault="0080698C" w:rsidP="00C81EBC">
            <w:pPr>
              <w:jc w:val="center"/>
              <w:rPr>
                <w:b/>
                <w:bCs/>
                <w:color w:val="000000"/>
              </w:rPr>
            </w:pPr>
            <w:r w:rsidRPr="0080698C">
              <w:rPr>
                <w:b/>
                <w:bCs/>
                <w:color w:val="000000"/>
              </w:rPr>
              <w:t>Iekārtas</w:t>
            </w:r>
          </w:p>
        </w:tc>
        <w:tc>
          <w:tcPr>
            <w:tcW w:w="1496" w:type="dxa"/>
          </w:tcPr>
          <w:p w14:paraId="75166AC1" w14:textId="7551A7CD" w:rsidR="0080698C" w:rsidRDefault="0080698C" w:rsidP="00C81EBC">
            <w:pPr>
              <w:jc w:val="center"/>
              <w:rPr>
                <w:b/>
                <w:bCs/>
                <w:color w:val="000000"/>
              </w:rPr>
            </w:pPr>
            <w:r>
              <w:rPr>
                <w:b/>
                <w:bCs/>
                <w:color w:val="000000"/>
              </w:rPr>
              <w:t>Mērvienības</w:t>
            </w:r>
          </w:p>
        </w:tc>
        <w:tc>
          <w:tcPr>
            <w:tcW w:w="1699" w:type="dxa"/>
          </w:tcPr>
          <w:p w14:paraId="15E3DBEF" w14:textId="45C015F0" w:rsidR="0080698C" w:rsidRPr="0080698C" w:rsidRDefault="0080698C" w:rsidP="00C81EBC">
            <w:pPr>
              <w:jc w:val="center"/>
              <w:rPr>
                <w:b/>
                <w:bCs/>
                <w:color w:val="000000"/>
              </w:rPr>
            </w:pPr>
            <w:r>
              <w:rPr>
                <w:b/>
                <w:bCs/>
                <w:color w:val="000000"/>
              </w:rPr>
              <w:t>Vienības izmaksas</w:t>
            </w:r>
          </w:p>
        </w:tc>
        <w:tc>
          <w:tcPr>
            <w:tcW w:w="1341" w:type="dxa"/>
            <w:shd w:val="clear" w:color="auto" w:fill="auto"/>
            <w:noWrap/>
            <w:vAlign w:val="center"/>
            <w:hideMark/>
          </w:tcPr>
          <w:p w14:paraId="35371F77" w14:textId="6118F7B6" w:rsidR="0080698C" w:rsidRPr="0080698C" w:rsidRDefault="0080698C" w:rsidP="00C81EBC">
            <w:pPr>
              <w:jc w:val="center"/>
              <w:rPr>
                <w:b/>
                <w:bCs/>
                <w:color w:val="000000"/>
              </w:rPr>
            </w:pPr>
            <w:r w:rsidRPr="0080698C">
              <w:rPr>
                <w:b/>
                <w:bCs/>
                <w:color w:val="000000"/>
              </w:rPr>
              <w:t>Daudzums</w:t>
            </w:r>
          </w:p>
        </w:tc>
        <w:tc>
          <w:tcPr>
            <w:tcW w:w="1703" w:type="dxa"/>
          </w:tcPr>
          <w:p w14:paraId="688DA2FB" w14:textId="0BAF73AB" w:rsidR="0080698C" w:rsidRPr="0080698C" w:rsidRDefault="0080698C" w:rsidP="00C81EBC">
            <w:pPr>
              <w:jc w:val="center"/>
              <w:rPr>
                <w:b/>
                <w:bCs/>
                <w:color w:val="000000"/>
              </w:rPr>
            </w:pPr>
            <w:r>
              <w:rPr>
                <w:b/>
                <w:bCs/>
                <w:color w:val="000000"/>
              </w:rPr>
              <w:t>Kopējās izmaksas, EUR bez PVN</w:t>
            </w:r>
          </w:p>
        </w:tc>
      </w:tr>
      <w:tr w:rsidR="0080698C" w:rsidRPr="0080698C" w14:paraId="76F6F0B2" w14:textId="6EEDBC8D" w:rsidTr="0080698C">
        <w:trPr>
          <w:trHeight w:val="267"/>
        </w:trPr>
        <w:tc>
          <w:tcPr>
            <w:tcW w:w="851" w:type="dxa"/>
            <w:shd w:val="clear" w:color="auto" w:fill="auto"/>
            <w:vAlign w:val="center"/>
            <w:hideMark/>
          </w:tcPr>
          <w:p w14:paraId="49A47D05" w14:textId="77777777" w:rsidR="0080698C" w:rsidRPr="0080698C" w:rsidRDefault="0080698C" w:rsidP="0080698C">
            <w:pPr>
              <w:jc w:val="center"/>
              <w:rPr>
                <w:color w:val="000000"/>
              </w:rPr>
            </w:pPr>
            <w:r w:rsidRPr="0080698C">
              <w:rPr>
                <w:color w:val="000000"/>
              </w:rPr>
              <w:t>1</w:t>
            </w:r>
          </w:p>
        </w:tc>
        <w:tc>
          <w:tcPr>
            <w:tcW w:w="2835" w:type="dxa"/>
            <w:shd w:val="clear" w:color="auto" w:fill="auto"/>
            <w:vAlign w:val="center"/>
            <w:hideMark/>
          </w:tcPr>
          <w:p w14:paraId="465D1157" w14:textId="77777777" w:rsidR="0080698C" w:rsidRPr="0080698C" w:rsidRDefault="0080698C" w:rsidP="0080698C">
            <w:pPr>
              <w:rPr>
                <w:color w:val="000000"/>
              </w:rPr>
            </w:pPr>
            <w:r w:rsidRPr="0080698C">
              <w:rPr>
                <w:color w:val="000000"/>
              </w:rPr>
              <w:t>Skandas</w:t>
            </w:r>
          </w:p>
        </w:tc>
        <w:tc>
          <w:tcPr>
            <w:tcW w:w="1496" w:type="dxa"/>
            <w:vAlign w:val="center"/>
          </w:tcPr>
          <w:p w14:paraId="442E200D" w14:textId="5BEA9753" w:rsidR="0080698C" w:rsidRPr="0080698C" w:rsidRDefault="0080698C" w:rsidP="0080698C">
            <w:pPr>
              <w:jc w:val="center"/>
              <w:rPr>
                <w:color w:val="000000"/>
              </w:rPr>
            </w:pPr>
            <w:proofErr w:type="spellStart"/>
            <w:r w:rsidRPr="0080698C">
              <w:rPr>
                <w:color w:val="000000"/>
              </w:rPr>
              <w:t>gb</w:t>
            </w:r>
            <w:proofErr w:type="spellEnd"/>
          </w:p>
        </w:tc>
        <w:tc>
          <w:tcPr>
            <w:tcW w:w="1699" w:type="dxa"/>
          </w:tcPr>
          <w:p w14:paraId="53BD9397" w14:textId="780A74C2" w:rsidR="0080698C" w:rsidRPr="0080698C" w:rsidRDefault="0080698C" w:rsidP="0080698C">
            <w:pPr>
              <w:jc w:val="center"/>
              <w:rPr>
                <w:color w:val="000000"/>
              </w:rPr>
            </w:pPr>
          </w:p>
        </w:tc>
        <w:tc>
          <w:tcPr>
            <w:tcW w:w="1341" w:type="dxa"/>
            <w:shd w:val="clear" w:color="auto" w:fill="auto"/>
            <w:vAlign w:val="center"/>
            <w:hideMark/>
          </w:tcPr>
          <w:p w14:paraId="7112BD59" w14:textId="4AB57BBB" w:rsidR="0080698C" w:rsidRPr="0080698C" w:rsidRDefault="0080698C" w:rsidP="0080698C">
            <w:pPr>
              <w:jc w:val="center"/>
              <w:rPr>
                <w:color w:val="000000"/>
              </w:rPr>
            </w:pPr>
            <w:r w:rsidRPr="0080698C">
              <w:rPr>
                <w:color w:val="000000"/>
              </w:rPr>
              <w:t>18</w:t>
            </w:r>
          </w:p>
        </w:tc>
        <w:tc>
          <w:tcPr>
            <w:tcW w:w="1703" w:type="dxa"/>
          </w:tcPr>
          <w:p w14:paraId="31676615" w14:textId="77777777" w:rsidR="0080698C" w:rsidRPr="0080698C" w:rsidRDefault="0080698C" w:rsidP="0080698C">
            <w:pPr>
              <w:jc w:val="center"/>
              <w:rPr>
                <w:color w:val="000000"/>
              </w:rPr>
            </w:pPr>
          </w:p>
        </w:tc>
      </w:tr>
      <w:tr w:rsidR="0080698C" w:rsidRPr="0080698C" w14:paraId="54E8F4D3" w14:textId="66C40D04" w:rsidTr="0080698C">
        <w:trPr>
          <w:trHeight w:val="398"/>
        </w:trPr>
        <w:tc>
          <w:tcPr>
            <w:tcW w:w="851" w:type="dxa"/>
            <w:shd w:val="clear" w:color="auto" w:fill="auto"/>
            <w:vAlign w:val="center"/>
            <w:hideMark/>
          </w:tcPr>
          <w:p w14:paraId="7A7CD61F" w14:textId="77777777" w:rsidR="0080698C" w:rsidRPr="0080698C" w:rsidRDefault="0080698C" w:rsidP="0080698C">
            <w:pPr>
              <w:jc w:val="center"/>
              <w:rPr>
                <w:color w:val="000000"/>
              </w:rPr>
            </w:pPr>
            <w:r w:rsidRPr="0080698C">
              <w:rPr>
                <w:color w:val="000000"/>
              </w:rPr>
              <w:t>2</w:t>
            </w:r>
          </w:p>
        </w:tc>
        <w:tc>
          <w:tcPr>
            <w:tcW w:w="2835" w:type="dxa"/>
            <w:shd w:val="clear" w:color="auto" w:fill="auto"/>
            <w:vAlign w:val="center"/>
            <w:hideMark/>
          </w:tcPr>
          <w:p w14:paraId="222F4E09" w14:textId="77777777" w:rsidR="0080698C" w:rsidRPr="0080698C" w:rsidRDefault="0080698C" w:rsidP="0080698C">
            <w:pPr>
              <w:rPr>
                <w:color w:val="000000"/>
              </w:rPr>
            </w:pPr>
            <w:r w:rsidRPr="0080698C">
              <w:rPr>
                <w:color w:val="000000"/>
              </w:rPr>
              <w:t>Skandas</w:t>
            </w:r>
          </w:p>
        </w:tc>
        <w:tc>
          <w:tcPr>
            <w:tcW w:w="1496" w:type="dxa"/>
            <w:vAlign w:val="center"/>
          </w:tcPr>
          <w:p w14:paraId="173FE662" w14:textId="51BC2F08" w:rsidR="0080698C" w:rsidRPr="0080698C" w:rsidRDefault="0080698C" w:rsidP="0080698C">
            <w:pPr>
              <w:jc w:val="center"/>
              <w:rPr>
                <w:color w:val="000000"/>
              </w:rPr>
            </w:pPr>
            <w:proofErr w:type="spellStart"/>
            <w:r w:rsidRPr="0080698C">
              <w:rPr>
                <w:color w:val="000000"/>
              </w:rPr>
              <w:t>gb</w:t>
            </w:r>
            <w:proofErr w:type="spellEnd"/>
          </w:p>
        </w:tc>
        <w:tc>
          <w:tcPr>
            <w:tcW w:w="1699" w:type="dxa"/>
          </w:tcPr>
          <w:p w14:paraId="1C97A613" w14:textId="38906A04" w:rsidR="0080698C" w:rsidRPr="0080698C" w:rsidRDefault="0080698C" w:rsidP="0080698C">
            <w:pPr>
              <w:jc w:val="center"/>
              <w:rPr>
                <w:color w:val="000000"/>
              </w:rPr>
            </w:pPr>
          </w:p>
        </w:tc>
        <w:tc>
          <w:tcPr>
            <w:tcW w:w="1341" w:type="dxa"/>
            <w:shd w:val="clear" w:color="auto" w:fill="auto"/>
            <w:vAlign w:val="center"/>
            <w:hideMark/>
          </w:tcPr>
          <w:p w14:paraId="7F9A1372" w14:textId="6F632CAA" w:rsidR="0080698C" w:rsidRPr="0080698C" w:rsidRDefault="0080698C" w:rsidP="0080698C">
            <w:pPr>
              <w:jc w:val="center"/>
              <w:rPr>
                <w:color w:val="000000"/>
              </w:rPr>
            </w:pPr>
            <w:r w:rsidRPr="0080698C">
              <w:rPr>
                <w:color w:val="000000"/>
              </w:rPr>
              <w:t>18</w:t>
            </w:r>
          </w:p>
        </w:tc>
        <w:tc>
          <w:tcPr>
            <w:tcW w:w="1703" w:type="dxa"/>
          </w:tcPr>
          <w:p w14:paraId="0A34470C" w14:textId="77777777" w:rsidR="0080698C" w:rsidRPr="0080698C" w:rsidRDefault="0080698C" w:rsidP="0080698C">
            <w:pPr>
              <w:jc w:val="center"/>
              <w:rPr>
                <w:color w:val="000000"/>
              </w:rPr>
            </w:pPr>
          </w:p>
        </w:tc>
      </w:tr>
      <w:tr w:rsidR="0080698C" w:rsidRPr="0080698C" w14:paraId="010B8462" w14:textId="12963CC0" w:rsidTr="0080698C">
        <w:trPr>
          <w:trHeight w:val="277"/>
        </w:trPr>
        <w:tc>
          <w:tcPr>
            <w:tcW w:w="851" w:type="dxa"/>
            <w:shd w:val="clear" w:color="auto" w:fill="auto"/>
            <w:vAlign w:val="center"/>
            <w:hideMark/>
          </w:tcPr>
          <w:p w14:paraId="08051899" w14:textId="77777777" w:rsidR="0080698C" w:rsidRPr="0080698C" w:rsidRDefault="0080698C" w:rsidP="0080698C">
            <w:pPr>
              <w:jc w:val="center"/>
              <w:rPr>
                <w:color w:val="000000"/>
              </w:rPr>
            </w:pPr>
            <w:r w:rsidRPr="0080698C">
              <w:rPr>
                <w:color w:val="000000"/>
              </w:rPr>
              <w:t>3</w:t>
            </w:r>
          </w:p>
        </w:tc>
        <w:tc>
          <w:tcPr>
            <w:tcW w:w="2835" w:type="dxa"/>
            <w:shd w:val="clear" w:color="auto" w:fill="auto"/>
            <w:vAlign w:val="center"/>
            <w:hideMark/>
          </w:tcPr>
          <w:p w14:paraId="468D662C" w14:textId="77777777" w:rsidR="0080698C" w:rsidRPr="0080698C" w:rsidRDefault="0080698C" w:rsidP="0080698C">
            <w:pPr>
              <w:rPr>
                <w:color w:val="000000"/>
              </w:rPr>
            </w:pPr>
            <w:r w:rsidRPr="0080698C">
              <w:rPr>
                <w:color w:val="000000"/>
              </w:rPr>
              <w:t>Skandas</w:t>
            </w:r>
          </w:p>
        </w:tc>
        <w:tc>
          <w:tcPr>
            <w:tcW w:w="1496" w:type="dxa"/>
            <w:vAlign w:val="center"/>
          </w:tcPr>
          <w:p w14:paraId="105D3386" w14:textId="3B65249E" w:rsidR="0080698C" w:rsidRPr="0080698C" w:rsidRDefault="0080698C" w:rsidP="0080698C">
            <w:pPr>
              <w:jc w:val="center"/>
              <w:rPr>
                <w:color w:val="000000"/>
              </w:rPr>
            </w:pPr>
            <w:proofErr w:type="spellStart"/>
            <w:r w:rsidRPr="0080698C">
              <w:rPr>
                <w:color w:val="000000"/>
              </w:rPr>
              <w:t>gb</w:t>
            </w:r>
            <w:proofErr w:type="spellEnd"/>
          </w:p>
        </w:tc>
        <w:tc>
          <w:tcPr>
            <w:tcW w:w="1699" w:type="dxa"/>
          </w:tcPr>
          <w:p w14:paraId="009BB340" w14:textId="097609A8" w:rsidR="0080698C" w:rsidRPr="0080698C" w:rsidRDefault="0080698C" w:rsidP="0080698C">
            <w:pPr>
              <w:jc w:val="center"/>
              <w:rPr>
                <w:color w:val="000000"/>
              </w:rPr>
            </w:pPr>
          </w:p>
        </w:tc>
        <w:tc>
          <w:tcPr>
            <w:tcW w:w="1341" w:type="dxa"/>
            <w:shd w:val="clear" w:color="auto" w:fill="auto"/>
            <w:vAlign w:val="center"/>
            <w:hideMark/>
          </w:tcPr>
          <w:p w14:paraId="34E2EF85" w14:textId="50EB5686" w:rsidR="0080698C" w:rsidRPr="0080698C" w:rsidRDefault="0080698C" w:rsidP="0080698C">
            <w:pPr>
              <w:jc w:val="center"/>
              <w:rPr>
                <w:color w:val="000000"/>
              </w:rPr>
            </w:pPr>
            <w:r w:rsidRPr="0080698C">
              <w:rPr>
                <w:color w:val="000000"/>
              </w:rPr>
              <w:t>9</w:t>
            </w:r>
          </w:p>
        </w:tc>
        <w:tc>
          <w:tcPr>
            <w:tcW w:w="1703" w:type="dxa"/>
          </w:tcPr>
          <w:p w14:paraId="28A55DBB" w14:textId="77777777" w:rsidR="0080698C" w:rsidRPr="0080698C" w:rsidRDefault="0080698C" w:rsidP="0080698C">
            <w:pPr>
              <w:jc w:val="center"/>
              <w:rPr>
                <w:color w:val="000000"/>
              </w:rPr>
            </w:pPr>
          </w:p>
        </w:tc>
      </w:tr>
      <w:tr w:rsidR="0080698C" w:rsidRPr="0080698C" w14:paraId="1E0393C3" w14:textId="6B098973" w:rsidTr="0080698C">
        <w:trPr>
          <w:trHeight w:val="125"/>
        </w:trPr>
        <w:tc>
          <w:tcPr>
            <w:tcW w:w="851" w:type="dxa"/>
            <w:shd w:val="clear" w:color="auto" w:fill="auto"/>
            <w:vAlign w:val="center"/>
            <w:hideMark/>
          </w:tcPr>
          <w:p w14:paraId="31E24685" w14:textId="77777777" w:rsidR="0080698C" w:rsidRPr="0080698C" w:rsidRDefault="0080698C" w:rsidP="0080698C">
            <w:pPr>
              <w:jc w:val="center"/>
              <w:rPr>
                <w:color w:val="000000"/>
              </w:rPr>
            </w:pPr>
            <w:r w:rsidRPr="0080698C">
              <w:rPr>
                <w:color w:val="000000"/>
              </w:rPr>
              <w:t>4</w:t>
            </w:r>
          </w:p>
        </w:tc>
        <w:tc>
          <w:tcPr>
            <w:tcW w:w="2835" w:type="dxa"/>
            <w:shd w:val="clear" w:color="auto" w:fill="auto"/>
            <w:vAlign w:val="center"/>
            <w:hideMark/>
          </w:tcPr>
          <w:p w14:paraId="50B82885" w14:textId="77777777" w:rsidR="0080698C" w:rsidRPr="0080698C" w:rsidRDefault="0080698C" w:rsidP="0080698C">
            <w:pPr>
              <w:rPr>
                <w:color w:val="000000"/>
              </w:rPr>
            </w:pPr>
            <w:r w:rsidRPr="0080698C">
              <w:rPr>
                <w:color w:val="000000"/>
              </w:rPr>
              <w:t>Digitālā skaņas pults</w:t>
            </w:r>
          </w:p>
        </w:tc>
        <w:tc>
          <w:tcPr>
            <w:tcW w:w="1496" w:type="dxa"/>
            <w:vAlign w:val="center"/>
          </w:tcPr>
          <w:p w14:paraId="07155380" w14:textId="323A8BA7" w:rsidR="0080698C" w:rsidRPr="0080698C" w:rsidRDefault="0080698C" w:rsidP="0080698C">
            <w:pPr>
              <w:jc w:val="center"/>
              <w:rPr>
                <w:color w:val="000000"/>
              </w:rPr>
            </w:pPr>
            <w:proofErr w:type="spellStart"/>
            <w:r w:rsidRPr="0080698C">
              <w:rPr>
                <w:color w:val="000000"/>
              </w:rPr>
              <w:t>gb</w:t>
            </w:r>
            <w:proofErr w:type="spellEnd"/>
          </w:p>
        </w:tc>
        <w:tc>
          <w:tcPr>
            <w:tcW w:w="1699" w:type="dxa"/>
          </w:tcPr>
          <w:p w14:paraId="3D16F90F" w14:textId="628E45B6" w:rsidR="0080698C" w:rsidRPr="0080698C" w:rsidRDefault="0080698C" w:rsidP="0080698C">
            <w:pPr>
              <w:jc w:val="center"/>
              <w:rPr>
                <w:color w:val="000000"/>
              </w:rPr>
            </w:pPr>
          </w:p>
        </w:tc>
        <w:tc>
          <w:tcPr>
            <w:tcW w:w="1341" w:type="dxa"/>
            <w:shd w:val="clear" w:color="auto" w:fill="auto"/>
            <w:vAlign w:val="center"/>
            <w:hideMark/>
          </w:tcPr>
          <w:p w14:paraId="01F48E4B" w14:textId="318EDE1A" w:rsidR="0080698C" w:rsidRPr="0080698C" w:rsidRDefault="0080698C" w:rsidP="0080698C">
            <w:pPr>
              <w:jc w:val="center"/>
              <w:rPr>
                <w:color w:val="000000"/>
              </w:rPr>
            </w:pPr>
            <w:r w:rsidRPr="0080698C">
              <w:rPr>
                <w:color w:val="000000"/>
              </w:rPr>
              <w:t>1</w:t>
            </w:r>
          </w:p>
        </w:tc>
        <w:tc>
          <w:tcPr>
            <w:tcW w:w="1703" w:type="dxa"/>
          </w:tcPr>
          <w:p w14:paraId="67EAFBA8" w14:textId="77777777" w:rsidR="0080698C" w:rsidRPr="0080698C" w:rsidRDefault="0080698C" w:rsidP="0080698C">
            <w:pPr>
              <w:jc w:val="center"/>
              <w:rPr>
                <w:color w:val="000000"/>
              </w:rPr>
            </w:pPr>
          </w:p>
        </w:tc>
      </w:tr>
      <w:tr w:rsidR="0080698C" w:rsidRPr="0080698C" w14:paraId="7253323E" w14:textId="3CC5580A" w:rsidTr="0080698C">
        <w:trPr>
          <w:trHeight w:val="129"/>
        </w:trPr>
        <w:tc>
          <w:tcPr>
            <w:tcW w:w="851" w:type="dxa"/>
            <w:shd w:val="clear" w:color="auto" w:fill="auto"/>
            <w:vAlign w:val="center"/>
            <w:hideMark/>
          </w:tcPr>
          <w:p w14:paraId="0A486262" w14:textId="77777777" w:rsidR="0080698C" w:rsidRPr="0080698C" w:rsidRDefault="0080698C" w:rsidP="0080698C">
            <w:pPr>
              <w:jc w:val="center"/>
              <w:rPr>
                <w:color w:val="000000"/>
              </w:rPr>
            </w:pPr>
            <w:r w:rsidRPr="0080698C">
              <w:rPr>
                <w:color w:val="000000"/>
              </w:rPr>
              <w:t>5</w:t>
            </w:r>
          </w:p>
        </w:tc>
        <w:tc>
          <w:tcPr>
            <w:tcW w:w="2835" w:type="dxa"/>
            <w:shd w:val="clear" w:color="auto" w:fill="auto"/>
            <w:vAlign w:val="center"/>
            <w:hideMark/>
          </w:tcPr>
          <w:p w14:paraId="15F2F91C" w14:textId="77777777" w:rsidR="0080698C" w:rsidRPr="0080698C" w:rsidRDefault="0080698C" w:rsidP="0080698C">
            <w:pPr>
              <w:rPr>
                <w:color w:val="000000"/>
              </w:rPr>
            </w:pPr>
            <w:r w:rsidRPr="0080698C">
              <w:rPr>
                <w:color w:val="000000"/>
              </w:rPr>
              <w:t>Digitālā skaņas pults</w:t>
            </w:r>
          </w:p>
        </w:tc>
        <w:tc>
          <w:tcPr>
            <w:tcW w:w="1496" w:type="dxa"/>
            <w:vAlign w:val="center"/>
          </w:tcPr>
          <w:p w14:paraId="6F348DD5" w14:textId="0B0C5FBC" w:rsidR="0080698C" w:rsidRPr="0080698C" w:rsidRDefault="0080698C" w:rsidP="0080698C">
            <w:pPr>
              <w:jc w:val="center"/>
              <w:rPr>
                <w:color w:val="000000"/>
              </w:rPr>
            </w:pPr>
            <w:proofErr w:type="spellStart"/>
            <w:r w:rsidRPr="0080698C">
              <w:rPr>
                <w:color w:val="000000"/>
              </w:rPr>
              <w:t>gb</w:t>
            </w:r>
            <w:proofErr w:type="spellEnd"/>
          </w:p>
        </w:tc>
        <w:tc>
          <w:tcPr>
            <w:tcW w:w="1699" w:type="dxa"/>
          </w:tcPr>
          <w:p w14:paraId="60AA043E" w14:textId="58311D0E" w:rsidR="0080698C" w:rsidRPr="0080698C" w:rsidRDefault="0080698C" w:rsidP="0080698C">
            <w:pPr>
              <w:jc w:val="center"/>
              <w:rPr>
                <w:color w:val="000000"/>
              </w:rPr>
            </w:pPr>
          </w:p>
        </w:tc>
        <w:tc>
          <w:tcPr>
            <w:tcW w:w="1341" w:type="dxa"/>
            <w:shd w:val="clear" w:color="auto" w:fill="auto"/>
            <w:vAlign w:val="center"/>
            <w:hideMark/>
          </w:tcPr>
          <w:p w14:paraId="57CD195F" w14:textId="299418F9" w:rsidR="0080698C" w:rsidRPr="0080698C" w:rsidRDefault="0080698C" w:rsidP="0080698C">
            <w:pPr>
              <w:jc w:val="center"/>
              <w:rPr>
                <w:color w:val="000000"/>
              </w:rPr>
            </w:pPr>
            <w:r w:rsidRPr="0080698C">
              <w:rPr>
                <w:color w:val="000000"/>
              </w:rPr>
              <w:t>1</w:t>
            </w:r>
          </w:p>
        </w:tc>
        <w:tc>
          <w:tcPr>
            <w:tcW w:w="1703" w:type="dxa"/>
          </w:tcPr>
          <w:p w14:paraId="79CF42B5" w14:textId="77777777" w:rsidR="0080698C" w:rsidRPr="0080698C" w:rsidRDefault="0080698C" w:rsidP="0080698C">
            <w:pPr>
              <w:jc w:val="center"/>
              <w:rPr>
                <w:color w:val="000000"/>
              </w:rPr>
            </w:pPr>
          </w:p>
        </w:tc>
      </w:tr>
      <w:tr w:rsidR="0080698C" w:rsidRPr="0080698C" w14:paraId="12FC4504" w14:textId="1F3F1A1C" w:rsidTr="0080698C">
        <w:trPr>
          <w:trHeight w:val="275"/>
        </w:trPr>
        <w:tc>
          <w:tcPr>
            <w:tcW w:w="851" w:type="dxa"/>
            <w:shd w:val="clear" w:color="auto" w:fill="auto"/>
            <w:vAlign w:val="center"/>
            <w:hideMark/>
          </w:tcPr>
          <w:p w14:paraId="7CBB6177" w14:textId="77777777" w:rsidR="0080698C" w:rsidRPr="0080698C" w:rsidRDefault="0080698C" w:rsidP="0080698C">
            <w:pPr>
              <w:jc w:val="center"/>
              <w:rPr>
                <w:color w:val="000000"/>
              </w:rPr>
            </w:pPr>
            <w:r w:rsidRPr="0080698C">
              <w:rPr>
                <w:color w:val="000000"/>
              </w:rPr>
              <w:t>6</w:t>
            </w:r>
          </w:p>
        </w:tc>
        <w:tc>
          <w:tcPr>
            <w:tcW w:w="2835" w:type="dxa"/>
            <w:shd w:val="clear" w:color="auto" w:fill="auto"/>
            <w:vAlign w:val="center"/>
            <w:hideMark/>
          </w:tcPr>
          <w:p w14:paraId="3B9716A1" w14:textId="77777777" w:rsidR="0080698C" w:rsidRPr="0080698C" w:rsidRDefault="0080698C" w:rsidP="0080698C">
            <w:pPr>
              <w:rPr>
                <w:color w:val="000000"/>
              </w:rPr>
            </w:pPr>
            <w:r w:rsidRPr="0080698C">
              <w:rPr>
                <w:color w:val="000000"/>
              </w:rPr>
              <w:t>Digitālā skaņas pults</w:t>
            </w:r>
          </w:p>
        </w:tc>
        <w:tc>
          <w:tcPr>
            <w:tcW w:w="1496" w:type="dxa"/>
            <w:vAlign w:val="center"/>
          </w:tcPr>
          <w:p w14:paraId="7017AEE6" w14:textId="034F4D33" w:rsidR="0080698C" w:rsidRPr="0080698C" w:rsidRDefault="0080698C" w:rsidP="0080698C">
            <w:pPr>
              <w:jc w:val="center"/>
              <w:rPr>
                <w:color w:val="000000"/>
              </w:rPr>
            </w:pPr>
            <w:proofErr w:type="spellStart"/>
            <w:r w:rsidRPr="0080698C">
              <w:rPr>
                <w:color w:val="000000"/>
              </w:rPr>
              <w:t>gb</w:t>
            </w:r>
            <w:proofErr w:type="spellEnd"/>
          </w:p>
        </w:tc>
        <w:tc>
          <w:tcPr>
            <w:tcW w:w="1699" w:type="dxa"/>
          </w:tcPr>
          <w:p w14:paraId="260B0A20" w14:textId="4E3205DC" w:rsidR="0080698C" w:rsidRPr="0080698C" w:rsidRDefault="0080698C" w:rsidP="0080698C">
            <w:pPr>
              <w:jc w:val="center"/>
              <w:rPr>
                <w:color w:val="000000"/>
              </w:rPr>
            </w:pPr>
          </w:p>
        </w:tc>
        <w:tc>
          <w:tcPr>
            <w:tcW w:w="1341" w:type="dxa"/>
            <w:shd w:val="clear" w:color="auto" w:fill="auto"/>
            <w:vAlign w:val="center"/>
            <w:hideMark/>
          </w:tcPr>
          <w:p w14:paraId="334902C6" w14:textId="7380A703" w:rsidR="0080698C" w:rsidRPr="0080698C" w:rsidRDefault="0080698C" w:rsidP="0080698C">
            <w:pPr>
              <w:jc w:val="center"/>
              <w:rPr>
                <w:color w:val="000000"/>
              </w:rPr>
            </w:pPr>
            <w:r w:rsidRPr="0080698C">
              <w:rPr>
                <w:color w:val="000000"/>
              </w:rPr>
              <w:t>1</w:t>
            </w:r>
          </w:p>
        </w:tc>
        <w:tc>
          <w:tcPr>
            <w:tcW w:w="1703" w:type="dxa"/>
          </w:tcPr>
          <w:p w14:paraId="52D95D7E" w14:textId="77777777" w:rsidR="0080698C" w:rsidRPr="0080698C" w:rsidRDefault="0080698C" w:rsidP="0080698C">
            <w:pPr>
              <w:jc w:val="center"/>
              <w:rPr>
                <w:color w:val="000000"/>
              </w:rPr>
            </w:pPr>
          </w:p>
        </w:tc>
      </w:tr>
      <w:tr w:rsidR="0080698C" w:rsidRPr="0080698C" w14:paraId="46DA5FE0" w14:textId="77E482E3" w:rsidTr="0080698C">
        <w:trPr>
          <w:trHeight w:val="123"/>
        </w:trPr>
        <w:tc>
          <w:tcPr>
            <w:tcW w:w="851" w:type="dxa"/>
            <w:shd w:val="clear" w:color="auto" w:fill="auto"/>
            <w:vAlign w:val="center"/>
            <w:hideMark/>
          </w:tcPr>
          <w:p w14:paraId="72F0712F" w14:textId="77777777" w:rsidR="0080698C" w:rsidRPr="0080698C" w:rsidRDefault="0080698C" w:rsidP="0080698C">
            <w:pPr>
              <w:jc w:val="center"/>
              <w:rPr>
                <w:color w:val="000000"/>
              </w:rPr>
            </w:pPr>
            <w:r w:rsidRPr="0080698C">
              <w:rPr>
                <w:color w:val="000000"/>
              </w:rPr>
              <w:t>7</w:t>
            </w:r>
          </w:p>
        </w:tc>
        <w:tc>
          <w:tcPr>
            <w:tcW w:w="2835" w:type="dxa"/>
            <w:shd w:val="clear" w:color="auto" w:fill="auto"/>
            <w:vAlign w:val="center"/>
            <w:hideMark/>
          </w:tcPr>
          <w:p w14:paraId="0D3303E6" w14:textId="77777777" w:rsidR="0080698C" w:rsidRPr="0080698C" w:rsidRDefault="0080698C" w:rsidP="0080698C">
            <w:pPr>
              <w:rPr>
                <w:color w:val="000000"/>
              </w:rPr>
            </w:pPr>
            <w:r w:rsidRPr="0080698C">
              <w:rPr>
                <w:color w:val="000000"/>
              </w:rPr>
              <w:t>analogā skaņu pults</w:t>
            </w:r>
          </w:p>
        </w:tc>
        <w:tc>
          <w:tcPr>
            <w:tcW w:w="1496" w:type="dxa"/>
            <w:vAlign w:val="center"/>
          </w:tcPr>
          <w:p w14:paraId="52995144" w14:textId="145151D5" w:rsidR="0080698C" w:rsidRPr="0080698C" w:rsidRDefault="0080698C" w:rsidP="0080698C">
            <w:pPr>
              <w:jc w:val="center"/>
              <w:rPr>
                <w:color w:val="000000"/>
              </w:rPr>
            </w:pPr>
            <w:proofErr w:type="spellStart"/>
            <w:r w:rsidRPr="0080698C">
              <w:rPr>
                <w:color w:val="000000"/>
              </w:rPr>
              <w:t>gb</w:t>
            </w:r>
            <w:proofErr w:type="spellEnd"/>
          </w:p>
        </w:tc>
        <w:tc>
          <w:tcPr>
            <w:tcW w:w="1699" w:type="dxa"/>
          </w:tcPr>
          <w:p w14:paraId="082F87A2" w14:textId="579D8F8F" w:rsidR="0080698C" w:rsidRPr="0080698C" w:rsidRDefault="0080698C" w:rsidP="0080698C">
            <w:pPr>
              <w:jc w:val="center"/>
              <w:rPr>
                <w:color w:val="000000"/>
              </w:rPr>
            </w:pPr>
          </w:p>
        </w:tc>
        <w:tc>
          <w:tcPr>
            <w:tcW w:w="1341" w:type="dxa"/>
            <w:shd w:val="clear" w:color="auto" w:fill="auto"/>
            <w:vAlign w:val="center"/>
            <w:hideMark/>
          </w:tcPr>
          <w:p w14:paraId="410A653B" w14:textId="42B9F88A" w:rsidR="0080698C" w:rsidRPr="0080698C" w:rsidRDefault="0080698C" w:rsidP="0080698C">
            <w:pPr>
              <w:jc w:val="center"/>
              <w:rPr>
                <w:color w:val="000000"/>
              </w:rPr>
            </w:pPr>
            <w:r w:rsidRPr="0080698C">
              <w:rPr>
                <w:color w:val="000000"/>
              </w:rPr>
              <w:t>1</w:t>
            </w:r>
          </w:p>
        </w:tc>
        <w:tc>
          <w:tcPr>
            <w:tcW w:w="1703" w:type="dxa"/>
          </w:tcPr>
          <w:p w14:paraId="147E2FAF" w14:textId="77777777" w:rsidR="0080698C" w:rsidRPr="0080698C" w:rsidRDefault="0080698C" w:rsidP="0080698C">
            <w:pPr>
              <w:jc w:val="center"/>
              <w:rPr>
                <w:color w:val="000000"/>
              </w:rPr>
            </w:pPr>
          </w:p>
        </w:tc>
      </w:tr>
      <w:tr w:rsidR="0080698C" w:rsidRPr="0080698C" w14:paraId="5A7FFACD" w14:textId="47F811BC" w:rsidTr="005009EF">
        <w:trPr>
          <w:trHeight w:val="836"/>
        </w:trPr>
        <w:tc>
          <w:tcPr>
            <w:tcW w:w="851" w:type="dxa"/>
            <w:shd w:val="clear" w:color="auto" w:fill="auto"/>
            <w:vAlign w:val="center"/>
            <w:hideMark/>
          </w:tcPr>
          <w:p w14:paraId="429CED3D" w14:textId="77777777" w:rsidR="0080698C" w:rsidRPr="0080698C" w:rsidRDefault="0080698C" w:rsidP="0080698C">
            <w:pPr>
              <w:jc w:val="center"/>
              <w:rPr>
                <w:color w:val="000000"/>
              </w:rPr>
            </w:pPr>
            <w:r w:rsidRPr="0080698C">
              <w:rPr>
                <w:color w:val="000000"/>
              </w:rPr>
              <w:t>8</w:t>
            </w:r>
          </w:p>
        </w:tc>
        <w:tc>
          <w:tcPr>
            <w:tcW w:w="2835" w:type="dxa"/>
            <w:shd w:val="clear" w:color="auto" w:fill="auto"/>
            <w:vAlign w:val="center"/>
            <w:hideMark/>
          </w:tcPr>
          <w:p w14:paraId="19462756" w14:textId="77777777" w:rsidR="0080698C" w:rsidRPr="0080698C" w:rsidRDefault="0080698C" w:rsidP="0080698C">
            <w:pPr>
              <w:rPr>
                <w:color w:val="000000"/>
              </w:rPr>
            </w:pPr>
            <w:r w:rsidRPr="0080698C">
              <w:rPr>
                <w:color w:val="000000"/>
              </w:rPr>
              <w:t>Bezvada ausu monitoru sistēma “</w:t>
            </w:r>
            <w:proofErr w:type="spellStart"/>
            <w:r w:rsidRPr="0080698C">
              <w:rPr>
                <w:color w:val="000000"/>
              </w:rPr>
              <w:t>In</w:t>
            </w:r>
            <w:proofErr w:type="spellEnd"/>
            <w:r w:rsidRPr="0080698C">
              <w:rPr>
                <w:color w:val="000000"/>
              </w:rPr>
              <w:t xml:space="preserve"> </w:t>
            </w:r>
            <w:proofErr w:type="spellStart"/>
            <w:r w:rsidRPr="0080698C">
              <w:rPr>
                <w:color w:val="000000"/>
              </w:rPr>
              <w:t>Ear</w:t>
            </w:r>
            <w:proofErr w:type="spellEnd"/>
            <w:r w:rsidRPr="0080698C">
              <w:rPr>
                <w:color w:val="000000"/>
              </w:rPr>
              <w:t>”, stereo. Komplekts.</w:t>
            </w:r>
          </w:p>
        </w:tc>
        <w:tc>
          <w:tcPr>
            <w:tcW w:w="1496" w:type="dxa"/>
            <w:vAlign w:val="center"/>
          </w:tcPr>
          <w:p w14:paraId="59C4EEAC" w14:textId="0EBD039E" w:rsidR="0080698C" w:rsidRPr="0080698C" w:rsidRDefault="0080698C" w:rsidP="0080698C">
            <w:pPr>
              <w:jc w:val="center"/>
              <w:rPr>
                <w:color w:val="000000"/>
              </w:rPr>
            </w:pPr>
            <w:proofErr w:type="spellStart"/>
            <w:r w:rsidRPr="0080698C">
              <w:rPr>
                <w:color w:val="000000"/>
              </w:rPr>
              <w:t>gb</w:t>
            </w:r>
            <w:proofErr w:type="spellEnd"/>
          </w:p>
        </w:tc>
        <w:tc>
          <w:tcPr>
            <w:tcW w:w="1699" w:type="dxa"/>
          </w:tcPr>
          <w:p w14:paraId="31D3F6DC" w14:textId="5ECF8241" w:rsidR="0080698C" w:rsidRPr="0080698C" w:rsidRDefault="0080698C" w:rsidP="0080698C">
            <w:pPr>
              <w:jc w:val="center"/>
              <w:rPr>
                <w:color w:val="000000"/>
              </w:rPr>
            </w:pPr>
          </w:p>
        </w:tc>
        <w:tc>
          <w:tcPr>
            <w:tcW w:w="1341" w:type="dxa"/>
            <w:shd w:val="clear" w:color="auto" w:fill="auto"/>
            <w:vAlign w:val="center"/>
            <w:hideMark/>
          </w:tcPr>
          <w:p w14:paraId="7DCDC809" w14:textId="52C3F5CF" w:rsidR="0080698C" w:rsidRPr="0080698C" w:rsidRDefault="0080698C" w:rsidP="0080698C">
            <w:pPr>
              <w:jc w:val="center"/>
              <w:rPr>
                <w:color w:val="000000"/>
              </w:rPr>
            </w:pPr>
            <w:r w:rsidRPr="0080698C">
              <w:rPr>
                <w:color w:val="000000"/>
              </w:rPr>
              <w:t>5</w:t>
            </w:r>
          </w:p>
        </w:tc>
        <w:tc>
          <w:tcPr>
            <w:tcW w:w="1703" w:type="dxa"/>
          </w:tcPr>
          <w:p w14:paraId="12CD25E0" w14:textId="77777777" w:rsidR="0080698C" w:rsidRPr="0080698C" w:rsidRDefault="0080698C" w:rsidP="0080698C">
            <w:pPr>
              <w:jc w:val="center"/>
              <w:rPr>
                <w:color w:val="000000"/>
              </w:rPr>
            </w:pPr>
          </w:p>
        </w:tc>
      </w:tr>
      <w:tr w:rsidR="0080698C" w:rsidRPr="0080698C" w14:paraId="1E716DDF" w14:textId="6332CE47" w:rsidTr="0080698C">
        <w:trPr>
          <w:trHeight w:val="936"/>
        </w:trPr>
        <w:tc>
          <w:tcPr>
            <w:tcW w:w="851" w:type="dxa"/>
            <w:shd w:val="clear" w:color="auto" w:fill="auto"/>
            <w:vAlign w:val="center"/>
            <w:hideMark/>
          </w:tcPr>
          <w:p w14:paraId="7AC57C49" w14:textId="77777777" w:rsidR="0080698C" w:rsidRPr="0080698C" w:rsidRDefault="0080698C" w:rsidP="0080698C">
            <w:pPr>
              <w:jc w:val="center"/>
              <w:rPr>
                <w:color w:val="000000"/>
              </w:rPr>
            </w:pPr>
            <w:r w:rsidRPr="0080698C">
              <w:rPr>
                <w:color w:val="000000"/>
              </w:rPr>
              <w:t>9</w:t>
            </w:r>
          </w:p>
        </w:tc>
        <w:tc>
          <w:tcPr>
            <w:tcW w:w="2835" w:type="dxa"/>
            <w:shd w:val="clear" w:color="auto" w:fill="auto"/>
            <w:vAlign w:val="center"/>
            <w:hideMark/>
          </w:tcPr>
          <w:p w14:paraId="053DF95B" w14:textId="77777777" w:rsidR="0080698C" w:rsidRPr="0080698C" w:rsidRDefault="0080698C" w:rsidP="0080698C">
            <w:pPr>
              <w:rPr>
                <w:color w:val="000000"/>
              </w:rPr>
            </w:pPr>
            <w:r w:rsidRPr="0080698C">
              <w:rPr>
                <w:color w:val="000000"/>
              </w:rPr>
              <w:t>Vada ausu monitora sistēma “</w:t>
            </w:r>
            <w:proofErr w:type="spellStart"/>
            <w:r w:rsidRPr="0080698C">
              <w:rPr>
                <w:color w:val="000000"/>
              </w:rPr>
              <w:t>In</w:t>
            </w:r>
            <w:proofErr w:type="spellEnd"/>
            <w:r w:rsidRPr="0080698C">
              <w:rPr>
                <w:color w:val="000000"/>
              </w:rPr>
              <w:t xml:space="preserve"> </w:t>
            </w:r>
            <w:proofErr w:type="spellStart"/>
            <w:r w:rsidRPr="0080698C">
              <w:rPr>
                <w:color w:val="000000"/>
              </w:rPr>
              <w:t>Ear</w:t>
            </w:r>
            <w:proofErr w:type="spellEnd"/>
            <w:r w:rsidRPr="0080698C">
              <w:rPr>
                <w:color w:val="000000"/>
              </w:rPr>
              <w:t>”, stereo. Komplekts.</w:t>
            </w:r>
          </w:p>
        </w:tc>
        <w:tc>
          <w:tcPr>
            <w:tcW w:w="1496" w:type="dxa"/>
            <w:vAlign w:val="center"/>
          </w:tcPr>
          <w:p w14:paraId="28D0F650" w14:textId="04408777" w:rsidR="0080698C" w:rsidRPr="0080698C" w:rsidRDefault="0080698C" w:rsidP="0080698C">
            <w:pPr>
              <w:jc w:val="center"/>
              <w:rPr>
                <w:color w:val="000000"/>
              </w:rPr>
            </w:pPr>
            <w:proofErr w:type="spellStart"/>
            <w:r w:rsidRPr="0080698C">
              <w:rPr>
                <w:color w:val="000000"/>
              </w:rPr>
              <w:t>gb</w:t>
            </w:r>
            <w:proofErr w:type="spellEnd"/>
          </w:p>
        </w:tc>
        <w:tc>
          <w:tcPr>
            <w:tcW w:w="1699" w:type="dxa"/>
          </w:tcPr>
          <w:p w14:paraId="6E2F99E3" w14:textId="73052E5F" w:rsidR="0080698C" w:rsidRPr="0080698C" w:rsidRDefault="0080698C" w:rsidP="0080698C">
            <w:pPr>
              <w:jc w:val="center"/>
              <w:rPr>
                <w:color w:val="000000"/>
              </w:rPr>
            </w:pPr>
          </w:p>
        </w:tc>
        <w:tc>
          <w:tcPr>
            <w:tcW w:w="1341" w:type="dxa"/>
            <w:shd w:val="clear" w:color="auto" w:fill="auto"/>
            <w:vAlign w:val="center"/>
            <w:hideMark/>
          </w:tcPr>
          <w:p w14:paraId="7FC0B1C9" w14:textId="45C9335B" w:rsidR="0080698C" w:rsidRPr="0080698C" w:rsidRDefault="0080698C" w:rsidP="0080698C">
            <w:pPr>
              <w:jc w:val="center"/>
              <w:rPr>
                <w:color w:val="000000"/>
              </w:rPr>
            </w:pPr>
            <w:r w:rsidRPr="0080698C">
              <w:rPr>
                <w:color w:val="000000"/>
              </w:rPr>
              <w:t>3</w:t>
            </w:r>
          </w:p>
        </w:tc>
        <w:tc>
          <w:tcPr>
            <w:tcW w:w="1703" w:type="dxa"/>
          </w:tcPr>
          <w:p w14:paraId="2F2053B5" w14:textId="77777777" w:rsidR="0080698C" w:rsidRPr="0080698C" w:rsidRDefault="0080698C" w:rsidP="0080698C">
            <w:pPr>
              <w:jc w:val="center"/>
              <w:rPr>
                <w:color w:val="000000"/>
              </w:rPr>
            </w:pPr>
          </w:p>
        </w:tc>
      </w:tr>
      <w:tr w:rsidR="0080698C" w:rsidRPr="0080698C" w14:paraId="20B7654D" w14:textId="06381F66" w:rsidTr="005009EF">
        <w:trPr>
          <w:trHeight w:val="181"/>
        </w:trPr>
        <w:tc>
          <w:tcPr>
            <w:tcW w:w="851" w:type="dxa"/>
            <w:shd w:val="clear" w:color="auto" w:fill="auto"/>
            <w:vAlign w:val="center"/>
            <w:hideMark/>
          </w:tcPr>
          <w:p w14:paraId="0090D59D" w14:textId="77777777" w:rsidR="0080698C" w:rsidRPr="0080698C" w:rsidRDefault="0080698C" w:rsidP="0080698C">
            <w:pPr>
              <w:jc w:val="center"/>
              <w:rPr>
                <w:color w:val="000000"/>
              </w:rPr>
            </w:pPr>
            <w:r w:rsidRPr="0080698C">
              <w:rPr>
                <w:color w:val="000000"/>
              </w:rPr>
              <w:t>10</w:t>
            </w:r>
          </w:p>
        </w:tc>
        <w:tc>
          <w:tcPr>
            <w:tcW w:w="2835" w:type="dxa"/>
            <w:shd w:val="clear" w:color="auto" w:fill="auto"/>
            <w:vAlign w:val="center"/>
            <w:hideMark/>
          </w:tcPr>
          <w:p w14:paraId="4F5F9418" w14:textId="77777777" w:rsidR="0080698C" w:rsidRPr="0080698C" w:rsidRDefault="0080698C" w:rsidP="0080698C">
            <w:pPr>
              <w:rPr>
                <w:color w:val="000000"/>
              </w:rPr>
            </w:pPr>
            <w:r w:rsidRPr="0080698C">
              <w:rPr>
                <w:color w:val="000000"/>
              </w:rPr>
              <w:t xml:space="preserve">Bungas </w:t>
            </w:r>
          </w:p>
        </w:tc>
        <w:tc>
          <w:tcPr>
            <w:tcW w:w="1496" w:type="dxa"/>
            <w:vAlign w:val="center"/>
          </w:tcPr>
          <w:p w14:paraId="7BD3F42D" w14:textId="3A998326" w:rsidR="0080698C" w:rsidRPr="0080698C" w:rsidRDefault="0080698C" w:rsidP="0080698C">
            <w:pPr>
              <w:jc w:val="center"/>
              <w:rPr>
                <w:color w:val="000000"/>
              </w:rPr>
            </w:pPr>
            <w:proofErr w:type="spellStart"/>
            <w:r w:rsidRPr="0080698C">
              <w:rPr>
                <w:color w:val="000000"/>
              </w:rPr>
              <w:t>kpl</w:t>
            </w:r>
            <w:proofErr w:type="spellEnd"/>
          </w:p>
        </w:tc>
        <w:tc>
          <w:tcPr>
            <w:tcW w:w="1699" w:type="dxa"/>
          </w:tcPr>
          <w:p w14:paraId="440A4829" w14:textId="73862204" w:rsidR="0080698C" w:rsidRPr="0080698C" w:rsidRDefault="0080698C" w:rsidP="0080698C">
            <w:pPr>
              <w:jc w:val="center"/>
              <w:rPr>
                <w:color w:val="000000"/>
              </w:rPr>
            </w:pPr>
          </w:p>
        </w:tc>
        <w:tc>
          <w:tcPr>
            <w:tcW w:w="1341" w:type="dxa"/>
            <w:shd w:val="clear" w:color="auto" w:fill="auto"/>
            <w:vAlign w:val="center"/>
            <w:hideMark/>
          </w:tcPr>
          <w:p w14:paraId="2E377605" w14:textId="7B7154A5" w:rsidR="0080698C" w:rsidRPr="0080698C" w:rsidRDefault="0080698C" w:rsidP="0080698C">
            <w:pPr>
              <w:jc w:val="center"/>
              <w:rPr>
                <w:color w:val="000000"/>
              </w:rPr>
            </w:pPr>
            <w:r w:rsidRPr="0080698C">
              <w:rPr>
                <w:color w:val="000000"/>
              </w:rPr>
              <w:t>1</w:t>
            </w:r>
          </w:p>
        </w:tc>
        <w:tc>
          <w:tcPr>
            <w:tcW w:w="1703" w:type="dxa"/>
          </w:tcPr>
          <w:p w14:paraId="32193AF6" w14:textId="77777777" w:rsidR="0080698C" w:rsidRPr="0080698C" w:rsidRDefault="0080698C" w:rsidP="0080698C">
            <w:pPr>
              <w:jc w:val="center"/>
              <w:rPr>
                <w:color w:val="000000"/>
              </w:rPr>
            </w:pPr>
          </w:p>
        </w:tc>
      </w:tr>
      <w:tr w:rsidR="0080698C" w:rsidRPr="0080698C" w14:paraId="1569F355" w14:textId="0CF7BDF8" w:rsidTr="005009EF">
        <w:trPr>
          <w:trHeight w:val="171"/>
        </w:trPr>
        <w:tc>
          <w:tcPr>
            <w:tcW w:w="851" w:type="dxa"/>
            <w:shd w:val="clear" w:color="auto" w:fill="auto"/>
            <w:vAlign w:val="center"/>
            <w:hideMark/>
          </w:tcPr>
          <w:p w14:paraId="36B5F964" w14:textId="77777777" w:rsidR="0080698C" w:rsidRPr="0080698C" w:rsidRDefault="0080698C" w:rsidP="0080698C">
            <w:pPr>
              <w:jc w:val="center"/>
              <w:rPr>
                <w:color w:val="000000"/>
              </w:rPr>
            </w:pPr>
            <w:r w:rsidRPr="0080698C">
              <w:rPr>
                <w:color w:val="000000"/>
              </w:rPr>
              <w:t>11</w:t>
            </w:r>
          </w:p>
        </w:tc>
        <w:tc>
          <w:tcPr>
            <w:tcW w:w="2835" w:type="dxa"/>
            <w:shd w:val="clear" w:color="auto" w:fill="auto"/>
            <w:vAlign w:val="center"/>
            <w:hideMark/>
          </w:tcPr>
          <w:p w14:paraId="7E2D3090" w14:textId="77777777" w:rsidR="0080698C" w:rsidRPr="0080698C" w:rsidRDefault="0080698C" w:rsidP="0080698C">
            <w:pPr>
              <w:rPr>
                <w:color w:val="000000"/>
              </w:rPr>
            </w:pPr>
            <w:r w:rsidRPr="0080698C">
              <w:rPr>
                <w:color w:val="000000"/>
              </w:rPr>
              <w:t>Ģitāras pastiprinātāji</w:t>
            </w:r>
          </w:p>
        </w:tc>
        <w:tc>
          <w:tcPr>
            <w:tcW w:w="1496" w:type="dxa"/>
            <w:vAlign w:val="center"/>
          </w:tcPr>
          <w:p w14:paraId="206C88D5" w14:textId="2E491502" w:rsidR="0080698C" w:rsidRPr="0080698C" w:rsidRDefault="0080698C" w:rsidP="0080698C">
            <w:pPr>
              <w:jc w:val="center"/>
              <w:rPr>
                <w:color w:val="000000"/>
              </w:rPr>
            </w:pPr>
            <w:proofErr w:type="spellStart"/>
            <w:r w:rsidRPr="0080698C">
              <w:rPr>
                <w:color w:val="000000"/>
              </w:rPr>
              <w:t>gb</w:t>
            </w:r>
            <w:proofErr w:type="spellEnd"/>
          </w:p>
        </w:tc>
        <w:tc>
          <w:tcPr>
            <w:tcW w:w="1699" w:type="dxa"/>
          </w:tcPr>
          <w:p w14:paraId="7F651BCD" w14:textId="0D4B64F3" w:rsidR="0080698C" w:rsidRPr="0080698C" w:rsidRDefault="0080698C" w:rsidP="0080698C">
            <w:pPr>
              <w:jc w:val="center"/>
              <w:rPr>
                <w:color w:val="000000"/>
              </w:rPr>
            </w:pPr>
          </w:p>
        </w:tc>
        <w:tc>
          <w:tcPr>
            <w:tcW w:w="1341" w:type="dxa"/>
            <w:shd w:val="clear" w:color="auto" w:fill="auto"/>
            <w:vAlign w:val="center"/>
            <w:hideMark/>
          </w:tcPr>
          <w:p w14:paraId="58537986" w14:textId="3C614A6F" w:rsidR="0080698C" w:rsidRPr="0080698C" w:rsidRDefault="0080698C" w:rsidP="0080698C">
            <w:pPr>
              <w:jc w:val="center"/>
              <w:rPr>
                <w:color w:val="000000"/>
              </w:rPr>
            </w:pPr>
            <w:r w:rsidRPr="0080698C">
              <w:rPr>
                <w:color w:val="000000"/>
              </w:rPr>
              <w:t>1</w:t>
            </w:r>
          </w:p>
        </w:tc>
        <w:tc>
          <w:tcPr>
            <w:tcW w:w="1703" w:type="dxa"/>
          </w:tcPr>
          <w:p w14:paraId="173F9B54" w14:textId="77777777" w:rsidR="0080698C" w:rsidRPr="0080698C" w:rsidRDefault="0080698C" w:rsidP="0080698C">
            <w:pPr>
              <w:jc w:val="center"/>
              <w:rPr>
                <w:color w:val="000000"/>
              </w:rPr>
            </w:pPr>
          </w:p>
        </w:tc>
      </w:tr>
      <w:tr w:rsidR="0080698C" w:rsidRPr="0080698C" w14:paraId="0928688C" w14:textId="7E369CE2" w:rsidTr="005009EF">
        <w:trPr>
          <w:trHeight w:val="303"/>
        </w:trPr>
        <w:tc>
          <w:tcPr>
            <w:tcW w:w="851" w:type="dxa"/>
            <w:shd w:val="clear" w:color="auto" w:fill="auto"/>
            <w:vAlign w:val="center"/>
            <w:hideMark/>
          </w:tcPr>
          <w:p w14:paraId="1CA8BBB4" w14:textId="77777777" w:rsidR="0080698C" w:rsidRPr="0080698C" w:rsidRDefault="0080698C" w:rsidP="0080698C">
            <w:pPr>
              <w:jc w:val="center"/>
              <w:rPr>
                <w:color w:val="000000"/>
              </w:rPr>
            </w:pPr>
            <w:r w:rsidRPr="0080698C">
              <w:rPr>
                <w:color w:val="000000"/>
              </w:rPr>
              <w:t>12</w:t>
            </w:r>
          </w:p>
        </w:tc>
        <w:tc>
          <w:tcPr>
            <w:tcW w:w="2835" w:type="dxa"/>
            <w:shd w:val="clear" w:color="auto" w:fill="auto"/>
            <w:vAlign w:val="center"/>
            <w:hideMark/>
          </w:tcPr>
          <w:p w14:paraId="1035A83C" w14:textId="77777777" w:rsidR="0080698C" w:rsidRPr="0080698C" w:rsidRDefault="0080698C" w:rsidP="0080698C">
            <w:pPr>
              <w:rPr>
                <w:color w:val="000000"/>
              </w:rPr>
            </w:pPr>
            <w:r w:rsidRPr="0080698C">
              <w:rPr>
                <w:color w:val="000000"/>
              </w:rPr>
              <w:t>Ģitāras pastiprinātāji</w:t>
            </w:r>
          </w:p>
        </w:tc>
        <w:tc>
          <w:tcPr>
            <w:tcW w:w="1496" w:type="dxa"/>
            <w:vAlign w:val="center"/>
          </w:tcPr>
          <w:p w14:paraId="2BABC0BC" w14:textId="44B7BD27" w:rsidR="0080698C" w:rsidRPr="0080698C" w:rsidRDefault="0080698C" w:rsidP="0080698C">
            <w:pPr>
              <w:jc w:val="center"/>
              <w:rPr>
                <w:color w:val="000000"/>
              </w:rPr>
            </w:pPr>
            <w:proofErr w:type="spellStart"/>
            <w:r w:rsidRPr="0080698C">
              <w:rPr>
                <w:color w:val="000000"/>
              </w:rPr>
              <w:t>gb</w:t>
            </w:r>
            <w:proofErr w:type="spellEnd"/>
          </w:p>
        </w:tc>
        <w:tc>
          <w:tcPr>
            <w:tcW w:w="1699" w:type="dxa"/>
          </w:tcPr>
          <w:p w14:paraId="452306C5" w14:textId="7ECA22F3" w:rsidR="0080698C" w:rsidRPr="0080698C" w:rsidRDefault="0080698C" w:rsidP="0080698C">
            <w:pPr>
              <w:jc w:val="center"/>
              <w:rPr>
                <w:color w:val="000000"/>
              </w:rPr>
            </w:pPr>
          </w:p>
        </w:tc>
        <w:tc>
          <w:tcPr>
            <w:tcW w:w="1341" w:type="dxa"/>
            <w:shd w:val="clear" w:color="auto" w:fill="auto"/>
            <w:vAlign w:val="center"/>
            <w:hideMark/>
          </w:tcPr>
          <w:p w14:paraId="58031423" w14:textId="0FA808AB" w:rsidR="0080698C" w:rsidRPr="0080698C" w:rsidRDefault="0080698C" w:rsidP="0080698C">
            <w:pPr>
              <w:jc w:val="center"/>
              <w:rPr>
                <w:color w:val="000000"/>
              </w:rPr>
            </w:pPr>
            <w:r w:rsidRPr="0080698C">
              <w:rPr>
                <w:color w:val="000000"/>
              </w:rPr>
              <w:t>1</w:t>
            </w:r>
          </w:p>
        </w:tc>
        <w:tc>
          <w:tcPr>
            <w:tcW w:w="1703" w:type="dxa"/>
          </w:tcPr>
          <w:p w14:paraId="102D9339" w14:textId="77777777" w:rsidR="0080698C" w:rsidRPr="0080698C" w:rsidRDefault="0080698C" w:rsidP="0080698C">
            <w:pPr>
              <w:jc w:val="center"/>
              <w:rPr>
                <w:color w:val="000000"/>
              </w:rPr>
            </w:pPr>
          </w:p>
        </w:tc>
      </w:tr>
      <w:tr w:rsidR="0080698C" w:rsidRPr="0080698C" w14:paraId="20662764" w14:textId="3F75B4C5" w:rsidTr="005009EF">
        <w:trPr>
          <w:trHeight w:val="562"/>
        </w:trPr>
        <w:tc>
          <w:tcPr>
            <w:tcW w:w="851" w:type="dxa"/>
            <w:shd w:val="clear" w:color="auto" w:fill="auto"/>
            <w:vAlign w:val="center"/>
            <w:hideMark/>
          </w:tcPr>
          <w:p w14:paraId="6E3F7090" w14:textId="77777777" w:rsidR="0080698C" w:rsidRPr="0080698C" w:rsidRDefault="0080698C" w:rsidP="0080698C">
            <w:pPr>
              <w:jc w:val="center"/>
              <w:rPr>
                <w:color w:val="000000"/>
              </w:rPr>
            </w:pPr>
            <w:r w:rsidRPr="0080698C">
              <w:rPr>
                <w:color w:val="000000"/>
              </w:rPr>
              <w:t>13</w:t>
            </w:r>
          </w:p>
        </w:tc>
        <w:tc>
          <w:tcPr>
            <w:tcW w:w="2835" w:type="dxa"/>
            <w:shd w:val="clear" w:color="auto" w:fill="auto"/>
            <w:vAlign w:val="center"/>
            <w:hideMark/>
          </w:tcPr>
          <w:p w14:paraId="12CE3CE0" w14:textId="77777777" w:rsidR="0080698C" w:rsidRPr="0080698C" w:rsidRDefault="0080698C" w:rsidP="0080698C">
            <w:pPr>
              <w:rPr>
                <w:color w:val="000000"/>
              </w:rPr>
            </w:pPr>
            <w:r w:rsidRPr="0080698C">
              <w:rPr>
                <w:color w:val="000000"/>
              </w:rPr>
              <w:t>Bezvadu mikrofoni. Komplekts.</w:t>
            </w:r>
          </w:p>
        </w:tc>
        <w:tc>
          <w:tcPr>
            <w:tcW w:w="1496" w:type="dxa"/>
            <w:vAlign w:val="center"/>
          </w:tcPr>
          <w:p w14:paraId="64C7D1C9" w14:textId="57E04953" w:rsidR="0080698C" w:rsidRPr="0080698C" w:rsidRDefault="0080698C" w:rsidP="0080698C">
            <w:pPr>
              <w:jc w:val="center"/>
              <w:rPr>
                <w:color w:val="000000"/>
              </w:rPr>
            </w:pPr>
            <w:proofErr w:type="spellStart"/>
            <w:r w:rsidRPr="0080698C">
              <w:rPr>
                <w:color w:val="000000"/>
              </w:rPr>
              <w:t>gb</w:t>
            </w:r>
            <w:proofErr w:type="spellEnd"/>
          </w:p>
        </w:tc>
        <w:tc>
          <w:tcPr>
            <w:tcW w:w="1699" w:type="dxa"/>
          </w:tcPr>
          <w:p w14:paraId="5EC86023" w14:textId="770DBAE5" w:rsidR="0080698C" w:rsidRPr="0080698C" w:rsidRDefault="0080698C" w:rsidP="0080698C">
            <w:pPr>
              <w:jc w:val="center"/>
              <w:rPr>
                <w:color w:val="000000"/>
              </w:rPr>
            </w:pPr>
          </w:p>
        </w:tc>
        <w:tc>
          <w:tcPr>
            <w:tcW w:w="1341" w:type="dxa"/>
            <w:shd w:val="clear" w:color="auto" w:fill="auto"/>
            <w:vAlign w:val="center"/>
            <w:hideMark/>
          </w:tcPr>
          <w:p w14:paraId="24CE7B8A" w14:textId="4BAEE585" w:rsidR="0080698C" w:rsidRPr="0080698C" w:rsidRDefault="0080698C" w:rsidP="0080698C">
            <w:pPr>
              <w:jc w:val="center"/>
              <w:rPr>
                <w:color w:val="000000"/>
              </w:rPr>
            </w:pPr>
            <w:r w:rsidRPr="0080698C">
              <w:rPr>
                <w:color w:val="000000"/>
              </w:rPr>
              <w:t>4</w:t>
            </w:r>
          </w:p>
        </w:tc>
        <w:tc>
          <w:tcPr>
            <w:tcW w:w="1703" w:type="dxa"/>
          </w:tcPr>
          <w:p w14:paraId="21A4B2D9" w14:textId="77777777" w:rsidR="0080698C" w:rsidRPr="0080698C" w:rsidRDefault="0080698C" w:rsidP="0080698C">
            <w:pPr>
              <w:jc w:val="center"/>
              <w:rPr>
                <w:color w:val="000000"/>
              </w:rPr>
            </w:pPr>
          </w:p>
        </w:tc>
      </w:tr>
      <w:tr w:rsidR="0080698C" w:rsidRPr="0080698C" w14:paraId="2F8358FC" w14:textId="466DFB09" w:rsidTr="0080698C">
        <w:trPr>
          <w:trHeight w:val="312"/>
        </w:trPr>
        <w:tc>
          <w:tcPr>
            <w:tcW w:w="851" w:type="dxa"/>
            <w:shd w:val="clear" w:color="auto" w:fill="auto"/>
            <w:vAlign w:val="center"/>
            <w:hideMark/>
          </w:tcPr>
          <w:p w14:paraId="0A01DB08" w14:textId="77777777" w:rsidR="0080698C" w:rsidRPr="0080698C" w:rsidRDefault="0080698C" w:rsidP="0080698C">
            <w:pPr>
              <w:jc w:val="center"/>
              <w:rPr>
                <w:color w:val="000000"/>
              </w:rPr>
            </w:pPr>
            <w:r w:rsidRPr="0080698C">
              <w:rPr>
                <w:color w:val="000000"/>
              </w:rPr>
              <w:t>14</w:t>
            </w:r>
          </w:p>
        </w:tc>
        <w:tc>
          <w:tcPr>
            <w:tcW w:w="2835" w:type="dxa"/>
            <w:shd w:val="clear" w:color="auto" w:fill="auto"/>
            <w:vAlign w:val="center"/>
            <w:hideMark/>
          </w:tcPr>
          <w:p w14:paraId="043C8220" w14:textId="77777777" w:rsidR="0080698C" w:rsidRPr="0080698C" w:rsidRDefault="0080698C" w:rsidP="0080698C">
            <w:pPr>
              <w:rPr>
                <w:color w:val="1C1C1C"/>
              </w:rPr>
            </w:pPr>
            <w:r w:rsidRPr="0080698C">
              <w:rPr>
                <w:color w:val="1C1C1C"/>
              </w:rPr>
              <w:t>Mikrofons</w:t>
            </w:r>
          </w:p>
        </w:tc>
        <w:tc>
          <w:tcPr>
            <w:tcW w:w="1496" w:type="dxa"/>
            <w:vAlign w:val="center"/>
          </w:tcPr>
          <w:p w14:paraId="705F73DE" w14:textId="5269CBEB" w:rsidR="0080698C" w:rsidRPr="0080698C" w:rsidRDefault="0080698C" w:rsidP="0080698C">
            <w:pPr>
              <w:jc w:val="center"/>
              <w:rPr>
                <w:color w:val="000000"/>
              </w:rPr>
            </w:pPr>
            <w:proofErr w:type="spellStart"/>
            <w:r w:rsidRPr="0080698C">
              <w:rPr>
                <w:color w:val="000000"/>
              </w:rPr>
              <w:t>gb</w:t>
            </w:r>
            <w:proofErr w:type="spellEnd"/>
          </w:p>
        </w:tc>
        <w:tc>
          <w:tcPr>
            <w:tcW w:w="1699" w:type="dxa"/>
          </w:tcPr>
          <w:p w14:paraId="1C3E5CD4" w14:textId="60C7E9C1" w:rsidR="0080698C" w:rsidRPr="0080698C" w:rsidRDefault="0080698C" w:rsidP="0080698C">
            <w:pPr>
              <w:jc w:val="center"/>
              <w:rPr>
                <w:color w:val="000000"/>
              </w:rPr>
            </w:pPr>
          </w:p>
        </w:tc>
        <w:tc>
          <w:tcPr>
            <w:tcW w:w="1341" w:type="dxa"/>
            <w:shd w:val="clear" w:color="auto" w:fill="auto"/>
            <w:vAlign w:val="center"/>
            <w:hideMark/>
          </w:tcPr>
          <w:p w14:paraId="04D6623C" w14:textId="04DDCA84" w:rsidR="0080698C" w:rsidRPr="0080698C" w:rsidRDefault="0080698C" w:rsidP="0080698C">
            <w:pPr>
              <w:jc w:val="center"/>
              <w:rPr>
                <w:color w:val="000000"/>
              </w:rPr>
            </w:pPr>
            <w:r w:rsidRPr="0080698C">
              <w:rPr>
                <w:color w:val="000000"/>
              </w:rPr>
              <w:t>1</w:t>
            </w:r>
          </w:p>
        </w:tc>
        <w:tc>
          <w:tcPr>
            <w:tcW w:w="1703" w:type="dxa"/>
          </w:tcPr>
          <w:p w14:paraId="044457B3" w14:textId="77777777" w:rsidR="0080698C" w:rsidRPr="0080698C" w:rsidRDefault="0080698C" w:rsidP="0080698C">
            <w:pPr>
              <w:jc w:val="center"/>
              <w:rPr>
                <w:color w:val="000000"/>
              </w:rPr>
            </w:pPr>
          </w:p>
        </w:tc>
      </w:tr>
      <w:tr w:rsidR="0080698C" w:rsidRPr="0080698C" w14:paraId="75E0C08E" w14:textId="4CE50FD2" w:rsidTr="0080698C">
        <w:trPr>
          <w:trHeight w:val="312"/>
        </w:trPr>
        <w:tc>
          <w:tcPr>
            <w:tcW w:w="851" w:type="dxa"/>
            <w:shd w:val="clear" w:color="auto" w:fill="auto"/>
            <w:vAlign w:val="center"/>
            <w:hideMark/>
          </w:tcPr>
          <w:p w14:paraId="5CF9966F" w14:textId="77777777" w:rsidR="0080698C" w:rsidRPr="0080698C" w:rsidRDefault="0080698C" w:rsidP="0080698C">
            <w:pPr>
              <w:jc w:val="center"/>
              <w:rPr>
                <w:color w:val="000000"/>
              </w:rPr>
            </w:pPr>
            <w:r w:rsidRPr="0080698C">
              <w:rPr>
                <w:color w:val="000000"/>
              </w:rPr>
              <w:t>15</w:t>
            </w:r>
          </w:p>
        </w:tc>
        <w:tc>
          <w:tcPr>
            <w:tcW w:w="2835" w:type="dxa"/>
            <w:shd w:val="clear" w:color="auto" w:fill="auto"/>
            <w:vAlign w:val="center"/>
            <w:hideMark/>
          </w:tcPr>
          <w:p w14:paraId="6E0D06D3" w14:textId="77777777" w:rsidR="0080698C" w:rsidRPr="0080698C" w:rsidRDefault="0080698C" w:rsidP="0080698C">
            <w:pPr>
              <w:rPr>
                <w:color w:val="1C1C1C"/>
              </w:rPr>
            </w:pPr>
            <w:r w:rsidRPr="0080698C">
              <w:rPr>
                <w:color w:val="1C1C1C"/>
              </w:rPr>
              <w:t>Mikrofons</w:t>
            </w:r>
          </w:p>
        </w:tc>
        <w:tc>
          <w:tcPr>
            <w:tcW w:w="1496" w:type="dxa"/>
            <w:vAlign w:val="center"/>
          </w:tcPr>
          <w:p w14:paraId="557CE384" w14:textId="3FC0DD3F" w:rsidR="0080698C" w:rsidRPr="0080698C" w:rsidRDefault="0080698C" w:rsidP="0080698C">
            <w:pPr>
              <w:jc w:val="center"/>
              <w:rPr>
                <w:color w:val="000000"/>
              </w:rPr>
            </w:pPr>
            <w:proofErr w:type="spellStart"/>
            <w:r w:rsidRPr="0080698C">
              <w:rPr>
                <w:color w:val="000000"/>
              </w:rPr>
              <w:t>gb</w:t>
            </w:r>
            <w:proofErr w:type="spellEnd"/>
          </w:p>
        </w:tc>
        <w:tc>
          <w:tcPr>
            <w:tcW w:w="1699" w:type="dxa"/>
          </w:tcPr>
          <w:p w14:paraId="6F108668" w14:textId="18ECF4ED" w:rsidR="0080698C" w:rsidRPr="0080698C" w:rsidRDefault="0080698C" w:rsidP="0080698C">
            <w:pPr>
              <w:jc w:val="center"/>
              <w:rPr>
                <w:color w:val="000000"/>
              </w:rPr>
            </w:pPr>
          </w:p>
        </w:tc>
        <w:tc>
          <w:tcPr>
            <w:tcW w:w="1341" w:type="dxa"/>
            <w:shd w:val="clear" w:color="auto" w:fill="auto"/>
            <w:vAlign w:val="center"/>
            <w:hideMark/>
          </w:tcPr>
          <w:p w14:paraId="1687E173" w14:textId="78202950" w:rsidR="0080698C" w:rsidRPr="0080698C" w:rsidRDefault="0080698C" w:rsidP="0080698C">
            <w:pPr>
              <w:jc w:val="center"/>
              <w:rPr>
                <w:color w:val="000000"/>
              </w:rPr>
            </w:pPr>
            <w:r w:rsidRPr="0080698C">
              <w:rPr>
                <w:color w:val="000000"/>
              </w:rPr>
              <w:t>1</w:t>
            </w:r>
          </w:p>
        </w:tc>
        <w:tc>
          <w:tcPr>
            <w:tcW w:w="1703" w:type="dxa"/>
          </w:tcPr>
          <w:p w14:paraId="0A9CC20F" w14:textId="77777777" w:rsidR="0080698C" w:rsidRPr="0080698C" w:rsidRDefault="0080698C" w:rsidP="0080698C">
            <w:pPr>
              <w:jc w:val="center"/>
              <w:rPr>
                <w:color w:val="000000"/>
              </w:rPr>
            </w:pPr>
          </w:p>
        </w:tc>
      </w:tr>
      <w:tr w:rsidR="0080698C" w:rsidRPr="0080698C" w14:paraId="39964D08" w14:textId="3ACD79F7" w:rsidTr="0080698C">
        <w:trPr>
          <w:trHeight w:val="312"/>
        </w:trPr>
        <w:tc>
          <w:tcPr>
            <w:tcW w:w="851" w:type="dxa"/>
            <w:shd w:val="clear" w:color="auto" w:fill="auto"/>
            <w:vAlign w:val="center"/>
            <w:hideMark/>
          </w:tcPr>
          <w:p w14:paraId="4A48083D" w14:textId="77777777" w:rsidR="0080698C" w:rsidRPr="0080698C" w:rsidRDefault="0080698C" w:rsidP="0080698C">
            <w:pPr>
              <w:jc w:val="center"/>
              <w:rPr>
                <w:color w:val="000000"/>
              </w:rPr>
            </w:pPr>
            <w:r w:rsidRPr="0080698C">
              <w:rPr>
                <w:color w:val="000000"/>
              </w:rPr>
              <w:t>16</w:t>
            </w:r>
          </w:p>
        </w:tc>
        <w:tc>
          <w:tcPr>
            <w:tcW w:w="2835" w:type="dxa"/>
            <w:shd w:val="clear" w:color="auto" w:fill="auto"/>
            <w:vAlign w:val="center"/>
            <w:hideMark/>
          </w:tcPr>
          <w:p w14:paraId="4870E15A" w14:textId="77777777" w:rsidR="0080698C" w:rsidRPr="0080698C" w:rsidRDefault="0080698C" w:rsidP="0080698C">
            <w:pPr>
              <w:rPr>
                <w:color w:val="1C1C1C"/>
              </w:rPr>
            </w:pPr>
            <w:r w:rsidRPr="0080698C">
              <w:rPr>
                <w:color w:val="1C1C1C"/>
              </w:rPr>
              <w:t>Mikrofons</w:t>
            </w:r>
          </w:p>
        </w:tc>
        <w:tc>
          <w:tcPr>
            <w:tcW w:w="1496" w:type="dxa"/>
            <w:vAlign w:val="center"/>
          </w:tcPr>
          <w:p w14:paraId="7DCD52B3" w14:textId="64F4A2C9" w:rsidR="0080698C" w:rsidRPr="0080698C" w:rsidRDefault="0080698C" w:rsidP="0080698C">
            <w:pPr>
              <w:jc w:val="center"/>
              <w:rPr>
                <w:color w:val="000000"/>
              </w:rPr>
            </w:pPr>
            <w:proofErr w:type="spellStart"/>
            <w:r w:rsidRPr="0080698C">
              <w:rPr>
                <w:color w:val="000000"/>
              </w:rPr>
              <w:t>gb</w:t>
            </w:r>
            <w:proofErr w:type="spellEnd"/>
          </w:p>
        </w:tc>
        <w:tc>
          <w:tcPr>
            <w:tcW w:w="1699" w:type="dxa"/>
          </w:tcPr>
          <w:p w14:paraId="1457A3C3" w14:textId="33311A5E" w:rsidR="0080698C" w:rsidRPr="0080698C" w:rsidRDefault="0080698C" w:rsidP="0080698C">
            <w:pPr>
              <w:jc w:val="center"/>
              <w:rPr>
                <w:color w:val="000000"/>
              </w:rPr>
            </w:pPr>
          </w:p>
        </w:tc>
        <w:tc>
          <w:tcPr>
            <w:tcW w:w="1341" w:type="dxa"/>
            <w:shd w:val="clear" w:color="auto" w:fill="auto"/>
            <w:vAlign w:val="center"/>
            <w:hideMark/>
          </w:tcPr>
          <w:p w14:paraId="75397DA6" w14:textId="153D9F97" w:rsidR="0080698C" w:rsidRPr="0080698C" w:rsidRDefault="0080698C" w:rsidP="0080698C">
            <w:pPr>
              <w:jc w:val="center"/>
              <w:rPr>
                <w:color w:val="000000"/>
              </w:rPr>
            </w:pPr>
            <w:r w:rsidRPr="0080698C">
              <w:rPr>
                <w:color w:val="000000"/>
              </w:rPr>
              <w:t>5</w:t>
            </w:r>
          </w:p>
        </w:tc>
        <w:tc>
          <w:tcPr>
            <w:tcW w:w="1703" w:type="dxa"/>
          </w:tcPr>
          <w:p w14:paraId="77CCBB44" w14:textId="77777777" w:rsidR="0080698C" w:rsidRPr="0080698C" w:rsidRDefault="0080698C" w:rsidP="0080698C">
            <w:pPr>
              <w:jc w:val="center"/>
              <w:rPr>
                <w:color w:val="000000"/>
              </w:rPr>
            </w:pPr>
          </w:p>
        </w:tc>
      </w:tr>
      <w:tr w:rsidR="0080698C" w:rsidRPr="0080698C" w14:paraId="5BDD71B2" w14:textId="043904EF" w:rsidTr="0080698C">
        <w:trPr>
          <w:trHeight w:val="312"/>
        </w:trPr>
        <w:tc>
          <w:tcPr>
            <w:tcW w:w="851" w:type="dxa"/>
            <w:shd w:val="clear" w:color="auto" w:fill="auto"/>
            <w:vAlign w:val="center"/>
            <w:hideMark/>
          </w:tcPr>
          <w:p w14:paraId="5615EBF8" w14:textId="77777777" w:rsidR="0080698C" w:rsidRPr="0080698C" w:rsidRDefault="0080698C" w:rsidP="0080698C">
            <w:pPr>
              <w:jc w:val="center"/>
              <w:rPr>
                <w:color w:val="000000"/>
              </w:rPr>
            </w:pPr>
            <w:r w:rsidRPr="0080698C">
              <w:rPr>
                <w:color w:val="000000"/>
              </w:rPr>
              <w:t>17</w:t>
            </w:r>
          </w:p>
        </w:tc>
        <w:tc>
          <w:tcPr>
            <w:tcW w:w="2835" w:type="dxa"/>
            <w:shd w:val="clear" w:color="auto" w:fill="auto"/>
            <w:vAlign w:val="center"/>
            <w:hideMark/>
          </w:tcPr>
          <w:p w14:paraId="220A6E8C" w14:textId="77777777" w:rsidR="0080698C" w:rsidRPr="0080698C" w:rsidRDefault="0080698C" w:rsidP="0080698C">
            <w:pPr>
              <w:rPr>
                <w:color w:val="1C1C1C"/>
              </w:rPr>
            </w:pPr>
            <w:r w:rsidRPr="0080698C">
              <w:rPr>
                <w:color w:val="1C1C1C"/>
              </w:rPr>
              <w:t>Mikrofons</w:t>
            </w:r>
          </w:p>
        </w:tc>
        <w:tc>
          <w:tcPr>
            <w:tcW w:w="1496" w:type="dxa"/>
            <w:vAlign w:val="center"/>
          </w:tcPr>
          <w:p w14:paraId="6A14E3F8" w14:textId="1815DE40" w:rsidR="0080698C" w:rsidRPr="0080698C" w:rsidRDefault="0080698C" w:rsidP="0080698C">
            <w:pPr>
              <w:jc w:val="center"/>
              <w:rPr>
                <w:color w:val="000000"/>
              </w:rPr>
            </w:pPr>
            <w:proofErr w:type="spellStart"/>
            <w:r w:rsidRPr="0080698C">
              <w:rPr>
                <w:color w:val="000000"/>
              </w:rPr>
              <w:t>gb</w:t>
            </w:r>
            <w:proofErr w:type="spellEnd"/>
          </w:p>
        </w:tc>
        <w:tc>
          <w:tcPr>
            <w:tcW w:w="1699" w:type="dxa"/>
          </w:tcPr>
          <w:p w14:paraId="7BF786CB" w14:textId="48EA92F7" w:rsidR="0080698C" w:rsidRPr="0080698C" w:rsidRDefault="0080698C" w:rsidP="0080698C">
            <w:pPr>
              <w:jc w:val="center"/>
              <w:rPr>
                <w:color w:val="000000"/>
              </w:rPr>
            </w:pPr>
          </w:p>
        </w:tc>
        <w:tc>
          <w:tcPr>
            <w:tcW w:w="1341" w:type="dxa"/>
            <w:shd w:val="clear" w:color="auto" w:fill="auto"/>
            <w:vAlign w:val="center"/>
            <w:hideMark/>
          </w:tcPr>
          <w:p w14:paraId="7AF9CA93" w14:textId="6F1BB6B8" w:rsidR="0080698C" w:rsidRPr="0080698C" w:rsidRDefault="0080698C" w:rsidP="0080698C">
            <w:pPr>
              <w:jc w:val="center"/>
              <w:rPr>
                <w:color w:val="000000"/>
              </w:rPr>
            </w:pPr>
            <w:r w:rsidRPr="0080698C">
              <w:rPr>
                <w:color w:val="000000"/>
              </w:rPr>
              <w:t>2</w:t>
            </w:r>
          </w:p>
        </w:tc>
        <w:tc>
          <w:tcPr>
            <w:tcW w:w="1703" w:type="dxa"/>
          </w:tcPr>
          <w:p w14:paraId="1A7F0797" w14:textId="77777777" w:rsidR="0080698C" w:rsidRPr="0080698C" w:rsidRDefault="0080698C" w:rsidP="0080698C">
            <w:pPr>
              <w:jc w:val="center"/>
              <w:rPr>
                <w:color w:val="000000"/>
              </w:rPr>
            </w:pPr>
          </w:p>
        </w:tc>
      </w:tr>
      <w:tr w:rsidR="0080698C" w:rsidRPr="0080698C" w14:paraId="37039EC4" w14:textId="1652D944" w:rsidTr="0080698C">
        <w:trPr>
          <w:trHeight w:val="312"/>
        </w:trPr>
        <w:tc>
          <w:tcPr>
            <w:tcW w:w="851" w:type="dxa"/>
            <w:shd w:val="clear" w:color="auto" w:fill="auto"/>
            <w:vAlign w:val="center"/>
            <w:hideMark/>
          </w:tcPr>
          <w:p w14:paraId="595FA316" w14:textId="77777777" w:rsidR="0080698C" w:rsidRPr="0080698C" w:rsidRDefault="0080698C" w:rsidP="0080698C">
            <w:pPr>
              <w:jc w:val="center"/>
              <w:rPr>
                <w:color w:val="000000"/>
              </w:rPr>
            </w:pPr>
            <w:r w:rsidRPr="0080698C">
              <w:rPr>
                <w:color w:val="000000"/>
              </w:rPr>
              <w:t>18</w:t>
            </w:r>
          </w:p>
        </w:tc>
        <w:tc>
          <w:tcPr>
            <w:tcW w:w="2835" w:type="dxa"/>
            <w:shd w:val="clear" w:color="auto" w:fill="auto"/>
            <w:vAlign w:val="center"/>
            <w:hideMark/>
          </w:tcPr>
          <w:p w14:paraId="450072A3" w14:textId="77777777" w:rsidR="0080698C" w:rsidRPr="0080698C" w:rsidRDefault="0080698C" w:rsidP="0080698C">
            <w:pPr>
              <w:rPr>
                <w:color w:val="1C1C1C"/>
              </w:rPr>
            </w:pPr>
            <w:r w:rsidRPr="0080698C">
              <w:rPr>
                <w:color w:val="1C1C1C"/>
              </w:rPr>
              <w:t>Mikrofons</w:t>
            </w:r>
          </w:p>
        </w:tc>
        <w:tc>
          <w:tcPr>
            <w:tcW w:w="1496" w:type="dxa"/>
            <w:vAlign w:val="center"/>
          </w:tcPr>
          <w:p w14:paraId="01EF4DC2" w14:textId="19FBFFF0" w:rsidR="0080698C" w:rsidRPr="0080698C" w:rsidRDefault="0080698C" w:rsidP="0080698C">
            <w:pPr>
              <w:jc w:val="center"/>
              <w:rPr>
                <w:color w:val="000000"/>
              </w:rPr>
            </w:pPr>
            <w:proofErr w:type="spellStart"/>
            <w:r w:rsidRPr="0080698C">
              <w:rPr>
                <w:color w:val="000000"/>
              </w:rPr>
              <w:t>gb</w:t>
            </w:r>
            <w:proofErr w:type="spellEnd"/>
          </w:p>
        </w:tc>
        <w:tc>
          <w:tcPr>
            <w:tcW w:w="1699" w:type="dxa"/>
          </w:tcPr>
          <w:p w14:paraId="76BB1808" w14:textId="3E7AA3EB" w:rsidR="0080698C" w:rsidRPr="0080698C" w:rsidRDefault="0080698C" w:rsidP="0080698C">
            <w:pPr>
              <w:jc w:val="center"/>
              <w:rPr>
                <w:color w:val="000000"/>
              </w:rPr>
            </w:pPr>
          </w:p>
        </w:tc>
        <w:tc>
          <w:tcPr>
            <w:tcW w:w="1341" w:type="dxa"/>
            <w:shd w:val="clear" w:color="auto" w:fill="auto"/>
            <w:vAlign w:val="center"/>
            <w:hideMark/>
          </w:tcPr>
          <w:p w14:paraId="0D9C0F4C" w14:textId="2739CA89" w:rsidR="0080698C" w:rsidRPr="0080698C" w:rsidRDefault="0080698C" w:rsidP="0080698C">
            <w:pPr>
              <w:jc w:val="center"/>
              <w:rPr>
                <w:color w:val="000000"/>
              </w:rPr>
            </w:pPr>
            <w:r w:rsidRPr="0080698C">
              <w:rPr>
                <w:color w:val="000000"/>
              </w:rPr>
              <w:t>4</w:t>
            </w:r>
          </w:p>
        </w:tc>
        <w:tc>
          <w:tcPr>
            <w:tcW w:w="1703" w:type="dxa"/>
          </w:tcPr>
          <w:p w14:paraId="0365BC08" w14:textId="77777777" w:rsidR="0080698C" w:rsidRPr="0080698C" w:rsidRDefault="0080698C" w:rsidP="0080698C">
            <w:pPr>
              <w:jc w:val="center"/>
              <w:rPr>
                <w:color w:val="000000"/>
              </w:rPr>
            </w:pPr>
          </w:p>
        </w:tc>
      </w:tr>
      <w:tr w:rsidR="0080698C" w:rsidRPr="0080698C" w14:paraId="643F158C" w14:textId="70EB2677" w:rsidTr="0080698C">
        <w:trPr>
          <w:trHeight w:val="312"/>
        </w:trPr>
        <w:tc>
          <w:tcPr>
            <w:tcW w:w="851" w:type="dxa"/>
            <w:shd w:val="clear" w:color="auto" w:fill="auto"/>
            <w:vAlign w:val="center"/>
            <w:hideMark/>
          </w:tcPr>
          <w:p w14:paraId="20EE9BF9" w14:textId="77777777" w:rsidR="0080698C" w:rsidRPr="0080698C" w:rsidRDefault="0080698C" w:rsidP="0080698C">
            <w:pPr>
              <w:jc w:val="center"/>
              <w:rPr>
                <w:color w:val="000000"/>
              </w:rPr>
            </w:pPr>
            <w:r w:rsidRPr="0080698C">
              <w:rPr>
                <w:color w:val="000000"/>
              </w:rPr>
              <w:t>19</w:t>
            </w:r>
          </w:p>
        </w:tc>
        <w:tc>
          <w:tcPr>
            <w:tcW w:w="2835" w:type="dxa"/>
            <w:shd w:val="clear" w:color="auto" w:fill="auto"/>
            <w:vAlign w:val="center"/>
            <w:hideMark/>
          </w:tcPr>
          <w:p w14:paraId="7CE25FF8" w14:textId="77777777" w:rsidR="0080698C" w:rsidRPr="0080698C" w:rsidRDefault="0080698C" w:rsidP="0080698C">
            <w:pPr>
              <w:rPr>
                <w:color w:val="1C1C1C"/>
              </w:rPr>
            </w:pPr>
            <w:r w:rsidRPr="0080698C">
              <w:rPr>
                <w:color w:val="1C1C1C"/>
              </w:rPr>
              <w:t>Mikrofons</w:t>
            </w:r>
          </w:p>
        </w:tc>
        <w:tc>
          <w:tcPr>
            <w:tcW w:w="1496" w:type="dxa"/>
            <w:vAlign w:val="center"/>
          </w:tcPr>
          <w:p w14:paraId="51A8B92F" w14:textId="739666FC" w:rsidR="0080698C" w:rsidRPr="0080698C" w:rsidRDefault="0080698C" w:rsidP="0080698C">
            <w:pPr>
              <w:jc w:val="center"/>
              <w:rPr>
                <w:color w:val="000000"/>
              </w:rPr>
            </w:pPr>
            <w:proofErr w:type="spellStart"/>
            <w:r w:rsidRPr="0080698C">
              <w:rPr>
                <w:color w:val="000000"/>
              </w:rPr>
              <w:t>gb</w:t>
            </w:r>
            <w:proofErr w:type="spellEnd"/>
          </w:p>
        </w:tc>
        <w:tc>
          <w:tcPr>
            <w:tcW w:w="1699" w:type="dxa"/>
          </w:tcPr>
          <w:p w14:paraId="4B808D78" w14:textId="5486C7B8" w:rsidR="0080698C" w:rsidRPr="0080698C" w:rsidRDefault="0080698C" w:rsidP="0080698C">
            <w:pPr>
              <w:jc w:val="center"/>
              <w:rPr>
                <w:color w:val="000000"/>
              </w:rPr>
            </w:pPr>
          </w:p>
        </w:tc>
        <w:tc>
          <w:tcPr>
            <w:tcW w:w="1341" w:type="dxa"/>
            <w:shd w:val="clear" w:color="auto" w:fill="auto"/>
            <w:vAlign w:val="center"/>
            <w:hideMark/>
          </w:tcPr>
          <w:p w14:paraId="79EF1680" w14:textId="0DEBB98B" w:rsidR="0080698C" w:rsidRPr="0080698C" w:rsidRDefault="0080698C" w:rsidP="0080698C">
            <w:pPr>
              <w:jc w:val="center"/>
              <w:rPr>
                <w:color w:val="000000"/>
              </w:rPr>
            </w:pPr>
            <w:r w:rsidRPr="0080698C">
              <w:rPr>
                <w:color w:val="000000"/>
              </w:rPr>
              <w:t>6</w:t>
            </w:r>
          </w:p>
        </w:tc>
        <w:tc>
          <w:tcPr>
            <w:tcW w:w="1703" w:type="dxa"/>
          </w:tcPr>
          <w:p w14:paraId="082F9FD7" w14:textId="77777777" w:rsidR="0080698C" w:rsidRPr="0080698C" w:rsidRDefault="0080698C" w:rsidP="0080698C">
            <w:pPr>
              <w:jc w:val="center"/>
              <w:rPr>
                <w:color w:val="000000"/>
              </w:rPr>
            </w:pPr>
          </w:p>
        </w:tc>
      </w:tr>
      <w:tr w:rsidR="0080698C" w:rsidRPr="0080698C" w14:paraId="50DA542A" w14:textId="2613B148" w:rsidTr="0080698C">
        <w:trPr>
          <w:trHeight w:val="312"/>
        </w:trPr>
        <w:tc>
          <w:tcPr>
            <w:tcW w:w="851" w:type="dxa"/>
            <w:shd w:val="clear" w:color="auto" w:fill="auto"/>
            <w:vAlign w:val="center"/>
            <w:hideMark/>
          </w:tcPr>
          <w:p w14:paraId="632A8F2C" w14:textId="77777777" w:rsidR="0080698C" w:rsidRPr="0080698C" w:rsidRDefault="0080698C" w:rsidP="0080698C">
            <w:pPr>
              <w:jc w:val="center"/>
              <w:rPr>
                <w:color w:val="000000"/>
              </w:rPr>
            </w:pPr>
            <w:r w:rsidRPr="0080698C">
              <w:rPr>
                <w:color w:val="000000"/>
              </w:rPr>
              <w:t>20</w:t>
            </w:r>
          </w:p>
        </w:tc>
        <w:tc>
          <w:tcPr>
            <w:tcW w:w="2835" w:type="dxa"/>
            <w:shd w:val="clear" w:color="auto" w:fill="auto"/>
            <w:vAlign w:val="center"/>
            <w:hideMark/>
          </w:tcPr>
          <w:p w14:paraId="72C379BA" w14:textId="77777777" w:rsidR="0080698C" w:rsidRPr="0080698C" w:rsidRDefault="0080698C" w:rsidP="0080698C">
            <w:pPr>
              <w:rPr>
                <w:color w:val="1C1C1C"/>
              </w:rPr>
            </w:pPr>
            <w:r w:rsidRPr="0080698C">
              <w:rPr>
                <w:color w:val="1C1C1C"/>
              </w:rPr>
              <w:t>Mikrofons</w:t>
            </w:r>
          </w:p>
        </w:tc>
        <w:tc>
          <w:tcPr>
            <w:tcW w:w="1496" w:type="dxa"/>
            <w:vAlign w:val="center"/>
          </w:tcPr>
          <w:p w14:paraId="1A6CB664" w14:textId="6BF9D8B7" w:rsidR="0080698C" w:rsidRPr="0080698C" w:rsidRDefault="0080698C" w:rsidP="0080698C">
            <w:pPr>
              <w:jc w:val="center"/>
              <w:rPr>
                <w:color w:val="000000"/>
              </w:rPr>
            </w:pPr>
            <w:proofErr w:type="spellStart"/>
            <w:r w:rsidRPr="0080698C">
              <w:rPr>
                <w:color w:val="000000"/>
              </w:rPr>
              <w:t>gb</w:t>
            </w:r>
            <w:proofErr w:type="spellEnd"/>
          </w:p>
        </w:tc>
        <w:tc>
          <w:tcPr>
            <w:tcW w:w="1699" w:type="dxa"/>
          </w:tcPr>
          <w:p w14:paraId="6C443D81" w14:textId="50D51AA9" w:rsidR="0080698C" w:rsidRPr="0080698C" w:rsidRDefault="0080698C" w:rsidP="0080698C">
            <w:pPr>
              <w:jc w:val="center"/>
              <w:rPr>
                <w:color w:val="000000"/>
              </w:rPr>
            </w:pPr>
          </w:p>
        </w:tc>
        <w:tc>
          <w:tcPr>
            <w:tcW w:w="1341" w:type="dxa"/>
            <w:shd w:val="clear" w:color="auto" w:fill="auto"/>
            <w:vAlign w:val="center"/>
            <w:hideMark/>
          </w:tcPr>
          <w:p w14:paraId="39D8E51D" w14:textId="513F8C07" w:rsidR="0080698C" w:rsidRPr="0080698C" w:rsidRDefault="0080698C" w:rsidP="0080698C">
            <w:pPr>
              <w:jc w:val="center"/>
              <w:rPr>
                <w:color w:val="000000"/>
              </w:rPr>
            </w:pPr>
            <w:r w:rsidRPr="0080698C">
              <w:rPr>
                <w:color w:val="000000"/>
              </w:rPr>
              <w:t>1</w:t>
            </w:r>
          </w:p>
        </w:tc>
        <w:tc>
          <w:tcPr>
            <w:tcW w:w="1703" w:type="dxa"/>
          </w:tcPr>
          <w:p w14:paraId="5C84D725" w14:textId="77777777" w:rsidR="0080698C" w:rsidRPr="0080698C" w:rsidRDefault="0080698C" w:rsidP="0080698C">
            <w:pPr>
              <w:jc w:val="center"/>
              <w:rPr>
                <w:color w:val="000000"/>
              </w:rPr>
            </w:pPr>
          </w:p>
        </w:tc>
      </w:tr>
      <w:tr w:rsidR="0080698C" w:rsidRPr="0080698C" w14:paraId="1AAD66E0" w14:textId="6F3E84EC" w:rsidTr="0080698C">
        <w:trPr>
          <w:trHeight w:val="312"/>
        </w:trPr>
        <w:tc>
          <w:tcPr>
            <w:tcW w:w="851" w:type="dxa"/>
            <w:shd w:val="clear" w:color="auto" w:fill="auto"/>
            <w:vAlign w:val="center"/>
            <w:hideMark/>
          </w:tcPr>
          <w:p w14:paraId="62DBA5CC" w14:textId="77777777" w:rsidR="0080698C" w:rsidRPr="0080698C" w:rsidRDefault="0080698C" w:rsidP="0080698C">
            <w:pPr>
              <w:jc w:val="center"/>
              <w:rPr>
                <w:color w:val="000000"/>
              </w:rPr>
            </w:pPr>
            <w:r w:rsidRPr="0080698C">
              <w:rPr>
                <w:color w:val="000000"/>
              </w:rPr>
              <w:t>21</w:t>
            </w:r>
          </w:p>
        </w:tc>
        <w:tc>
          <w:tcPr>
            <w:tcW w:w="2835" w:type="dxa"/>
            <w:shd w:val="clear" w:color="auto" w:fill="auto"/>
            <w:vAlign w:val="center"/>
            <w:hideMark/>
          </w:tcPr>
          <w:p w14:paraId="1F747B72" w14:textId="77777777" w:rsidR="0080698C" w:rsidRPr="0080698C" w:rsidRDefault="0080698C" w:rsidP="0080698C">
            <w:pPr>
              <w:rPr>
                <w:color w:val="1C1C1C"/>
              </w:rPr>
            </w:pPr>
            <w:r w:rsidRPr="0080698C">
              <w:rPr>
                <w:color w:val="1C1C1C"/>
              </w:rPr>
              <w:t>Mikrofons</w:t>
            </w:r>
          </w:p>
        </w:tc>
        <w:tc>
          <w:tcPr>
            <w:tcW w:w="1496" w:type="dxa"/>
            <w:vAlign w:val="center"/>
          </w:tcPr>
          <w:p w14:paraId="5B6EAF32" w14:textId="6AFBD864" w:rsidR="0080698C" w:rsidRPr="0080698C" w:rsidRDefault="0080698C" w:rsidP="0080698C">
            <w:pPr>
              <w:jc w:val="center"/>
              <w:rPr>
                <w:color w:val="000000"/>
              </w:rPr>
            </w:pPr>
            <w:proofErr w:type="spellStart"/>
            <w:r w:rsidRPr="0080698C">
              <w:rPr>
                <w:color w:val="000000"/>
              </w:rPr>
              <w:t>gb</w:t>
            </w:r>
            <w:proofErr w:type="spellEnd"/>
          </w:p>
        </w:tc>
        <w:tc>
          <w:tcPr>
            <w:tcW w:w="1699" w:type="dxa"/>
          </w:tcPr>
          <w:p w14:paraId="272EADC1" w14:textId="579DCA82" w:rsidR="0080698C" w:rsidRPr="0080698C" w:rsidRDefault="0080698C" w:rsidP="0080698C">
            <w:pPr>
              <w:jc w:val="center"/>
              <w:rPr>
                <w:color w:val="000000"/>
              </w:rPr>
            </w:pPr>
          </w:p>
        </w:tc>
        <w:tc>
          <w:tcPr>
            <w:tcW w:w="1341" w:type="dxa"/>
            <w:shd w:val="clear" w:color="auto" w:fill="auto"/>
            <w:vAlign w:val="center"/>
            <w:hideMark/>
          </w:tcPr>
          <w:p w14:paraId="5B10482A" w14:textId="6EE48E9A" w:rsidR="0080698C" w:rsidRPr="0080698C" w:rsidRDefault="0080698C" w:rsidP="0080698C">
            <w:pPr>
              <w:jc w:val="center"/>
              <w:rPr>
                <w:color w:val="000000"/>
              </w:rPr>
            </w:pPr>
            <w:r w:rsidRPr="0080698C">
              <w:rPr>
                <w:color w:val="000000"/>
              </w:rPr>
              <w:t>1</w:t>
            </w:r>
          </w:p>
        </w:tc>
        <w:tc>
          <w:tcPr>
            <w:tcW w:w="1703" w:type="dxa"/>
          </w:tcPr>
          <w:p w14:paraId="4C7E53CF" w14:textId="77777777" w:rsidR="0080698C" w:rsidRPr="0080698C" w:rsidRDefault="0080698C" w:rsidP="0080698C">
            <w:pPr>
              <w:jc w:val="center"/>
              <w:rPr>
                <w:color w:val="000000"/>
              </w:rPr>
            </w:pPr>
          </w:p>
        </w:tc>
      </w:tr>
      <w:tr w:rsidR="0080698C" w:rsidRPr="0080698C" w14:paraId="5DD298F7" w14:textId="256212A1" w:rsidTr="0080698C">
        <w:trPr>
          <w:trHeight w:val="624"/>
        </w:trPr>
        <w:tc>
          <w:tcPr>
            <w:tcW w:w="851" w:type="dxa"/>
            <w:shd w:val="clear" w:color="auto" w:fill="auto"/>
            <w:vAlign w:val="center"/>
            <w:hideMark/>
          </w:tcPr>
          <w:p w14:paraId="09505D45" w14:textId="77777777" w:rsidR="0080698C" w:rsidRPr="0080698C" w:rsidRDefault="0080698C" w:rsidP="0080698C">
            <w:pPr>
              <w:jc w:val="center"/>
              <w:rPr>
                <w:color w:val="000000"/>
              </w:rPr>
            </w:pPr>
            <w:r w:rsidRPr="0080698C">
              <w:rPr>
                <w:color w:val="000000"/>
              </w:rPr>
              <w:t>22</w:t>
            </w:r>
          </w:p>
        </w:tc>
        <w:tc>
          <w:tcPr>
            <w:tcW w:w="2835" w:type="dxa"/>
            <w:shd w:val="clear" w:color="auto" w:fill="auto"/>
            <w:vAlign w:val="center"/>
            <w:hideMark/>
          </w:tcPr>
          <w:p w14:paraId="6B16D4E3" w14:textId="77777777" w:rsidR="0080698C" w:rsidRPr="0080698C" w:rsidRDefault="0080698C" w:rsidP="0080698C">
            <w:pPr>
              <w:rPr>
                <w:color w:val="000000"/>
              </w:rPr>
            </w:pPr>
            <w:r w:rsidRPr="0080698C">
              <w:rPr>
                <w:color w:val="000000"/>
              </w:rPr>
              <w:t xml:space="preserve">Skaņas signāla pārveidotājs </w:t>
            </w:r>
          </w:p>
        </w:tc>
        <w:tc>
          <w:tcPr>
            <w:tcW w:w="1496" w:type="dxa"/>
            <w:vAlign w:val="center"/>
          </w:tcPr>
          <w:p w14:paraId="0CB767B5" w14:textId="5AA97487" w:rsidR="0080698C" w:rsidRPr="0080698C" w:rsidRDefault="0080698C" w:rsidP="0080698C">
            <w:pPr>
              <w:jc w:val="center"/>
              <w:rPr>
                <w:color w:val="000000"/>
              </w:rPr>
            </w:pPr>
            <w:proofErr w:type="spellStart"/>
            <w:r w:rsidRPr="0080698C">
              <w:rPr>
                <w:color w:val="000000"/>
              </w:rPr>
              <w:t>gb</w:t>
            </w:r>
            <w:proofErr w:type="spellEnd"/>
          </w:p>
        </w:tc>
        <w:tc>
          <w:tcPr>
            <w:tcW w:w="1699" w:type="dxa"/>
          </w:tcPr>
          <w:p w14:paraId="75269469" w14:textId="4044066D" w:rsidR="0080698C" w:rsidRPr="0080698C" w:rsidRDefault="0080698C" w:rsidP="0080698C">
            <w:pPr>
              <w:jc w:val="center"/>
              <w:rPr>
                <w:color w:val="000000"/>
              </w:rPr>
            </w:pPr>
          </w:p>
        </w:tc>
        <w:tc>
          <w:tcPr>
            <w:tcW w:w="1341" w:type="dxa"/>
            <w:shd w:val="clear" w:color="auto" w:fill="auto"/>
            <w:vAlign w:val="center"/>
            <w:hideMark/>
          </w:tcPr>
          <w:p w14:paraId="1196B60C" w14:textId="7E96811F" w:rsidR="0080698C" w:rsidRPr="0080698C" w:rsidRDefault="0080698C" w:rsidP="0080698C">
            <w:pPr>
              <w:jc w:val="center"/>
              <w:rPr>
                <w:color w:val="000000"/>
              </w:rPr>
            </w:pPr>
            <w:r w:rsidRPr="0080698C">
              <w:rPr>
                <w:color w:val="000000"/>
              </w:rPr>
              <w:t>6</w:t>
            </w:r>
          </w:p>
        </w:tc>
        <w:tc>
          <w:tcPr>
            <w:tcW w:w="1703" w:type="dxa"/>
          </w:tcPr>
          <w:p w14:paraId="3E716994" w14:textId="77777777" w:rsidR="0080698C" w:rsidRPr="0080698C" w:rsidRDefault="0080698C" w:rsidP="0080698C">
            <w:pPr>
              <w:jc w:val="center"/>
              <w:rPr>
                <w:color w:val="000000"/>
              </w:rPr>
            </w:pPr>
          </w:p>
        </w:tc>
      </w:tr>
      <w:tr w:rsidR="0080698C" w:rsidRPr="0080698C" w14:paraId="20C11F27" w14:textId="1FEC2A5C" w:rsidTr="0080698C">
        <w:trPr>
          <w:trHeight w:val="624"/>
        </w:trPr>
        <w:tc>
          <w:tcPr>
            <w:tcW w:w="851" w:type="dxa"/>
            <w:shd w:val="clear" w:color="auto" w:fill="auto"/>
            <w:vAlign w:val="center"/>
            <w:hideMark/>
          </w:tcPr>
          <w:p w14:paraId="734314D1" w14:textId="77777777" w:rsidR="0080698C" w:rsidRPr="0080698C" w:rsidRDefault="0080698C" w:rsidP="0080698C">
            <w:pPr>
              <w:jc w:val="center"/>
              <w:rPr>
                <w:color w:val="000000"/>
              </w:rPr>
            </w:pPr>
            <w:r w:rsidRPr="0080698C">
              <w:rPr>
                <w:color w:val="000000"/>
              </w:rPr>
              <w:t>23</w:t>
            </w:r>
          </w:p>
        </w:tc>
        <w:tc>
          <w:tcPr>
            <w:tcW w:w="2835" w:type="dxa"/>
            <w:shd w:val="clear" w:color="auto" w:fill="auto"/>
            <w:vAlign w:val="center"/>
            <w:hideMark/>
          </w:tcPr>
          <w:p w14:paraId="6F829500" w14:textId="77777777" w:rsidR="0080698C" w:rsidRPr="0080698C" w:rsidRDefault="0080698C" w:rsidP="0080698C">
            <w:pPr>
              <w:rPr>
                <w:color w:val="000000"/>
              </w:rPr>
            </w:pPr>
            <w:r w:rsidRPr="0080698C">
              <w:rPr>
                <w:color w:val="000000"/>
              </w:rPr>
              <w:t xml:space="preserve">Skaņas signāla pārveidotājs </w:t>
            </w:r>
          </w:p>
        </w:tc>
        <w:tc>
          <w:tcPr>
            <w:tcW w:w="1496" w:type="dxa"/>
            <w:vAlign w:val="center"/>
          </w:tcPr>
          <w:p w14:paraId="1C0744D6" w14:textId="31E85727" w:rsidR="0080698C" w:rsidRPr="0080698C" w:rsidRDefault="0080698C" w:rsidP="0080698C">
            <w:pPr>
              <w:jc w:val="center"/>
              <w:rPr>
                <w:color w:val="000000"/>
              </w:rPr>
            </w:pPr>
            <w:proofErr w:type="spellStart"/>
            <w:r w:rsidRPr="0080698C">
              <w:rPr>
                <w:color w:val="000000"/>
              </w:rPr>
              <w:t>gb</w:t>
            </w:r>
            <w:proofErr w:type="spellEnd"/>
          </w:p>
        </w:tc>
        <w:tc>
          <w:tcPr>
            <w:tcW w:w="1699" w:type="dxa"/>
          </w:tcPr>
          <w:p w14:paraId="18D0213A" w14:textId="731231A4" w:rsidR="0080698C" w:rsidRPr="0080698C" w:rsidRDefault="0080698C" w:rsidP="0080698C">
            <w:pPr>
              <w:jc w:val="center"/>
              <w:rPr>
                <w:color w:val="000000"/>
              </w:rPr>
            </w:pPr>
          </w:p>
        </w:tc>
        <w:tc>
          <w:tcPr>
            <w:tcW w:w="1341" w:type="dxa"/>
            <w:shd w:val="clear" w:color="auto" w:fill="auto"/>
            <w:vAlign w:val="center"/>
            <w:hideMark/>
          </w:tcPr>
          <w:p w14:paraId="7DB1957F" w14:textId="03B62AD9" w:rsidR="0080698C" w:rsidRPr="0080698C" w:rsidRDefault="0080698C" w:rsidP="0080698C">
            <w:pPr>
              <w:jc w:val="center"/>
              <w:rPr>
                <w:color w:val="000000"/>
              </w:rPr>
            </w:pPr>
            <w:r w:rsidRPr="0080698C">
              <w:rPr>
                <w:color w:val="000000"/>
              </w:rPr>
              <w:t>4</w:t>
            </w:r>
          </w:p>
        </w:tc>
        <w:tc>
          <w:tcPr>
            <w:tcW w:w="1703" w:type="dxa"/>
          </w:tcPr>
          <w:p w14:paraId="4221CBDC" w14:textId="77777777" w:rsidR="0080698C" w:rsidRPr="0080698C" w:rsidRDefault="0080698C" w:rsidP="0080698C">
            <w:pPr>
              <w:jc w:val="center"/>
              <w:rPr>
                <w:color w:val="000000"/>
              </w:rPr>
            </w:pPr>
          </w:p>
        </w:tc>
      </w:tr>
      <w:tr w:rsidR="0080698C" w:rsidRPr="0080698C" w14:paraId="4AFA6AA4" w14:textId="259698DB" w:rsidTr="0080698C">
        <w:trPr>
          <w:trHeight w:val="312"/>
        </w:trPr>
        <w:tc>
          <w:tcPr>
            <w:tcW w:w="851" w:type="dxa"/>
            <w:shd w:val="clear" w:color="auto" w:fill="auto"/>
            <w:vAlign w:val="center"/>
            <w:hideMark/>
          </w:tcPr>
          <w:p w14:paraId="2BD4D1F1" w14:textId="77777777" w:rsidR="0080698C" w:rsidRPr="0080698C" w:rsidRDefault="0080698C" w:rsidP="0080698C">
            <w:pPr>
              <w:jc w:val="center"/>
              <w:rPr>
                <w:color w:val="000000"/>
              </w:rPr>
            </w:pPr>
            <w:r w:rsidRPr="0080698C">
              <w:rPr>
                <w:color w:val="000000"/>
              </w:rPr>
              <w:lastRenderedPageBreak/>
              <w:t>24</w:t>
            </w:r>
          </w:p>
        </w:tc>
        <w:tc>
          <w:tcPr>
            <w:tcW w:w="2835" w:type="dxa"/>
            <w:shd w:val="clear" w:color="auto" w:fill="auto"/>
            <w:vAlign w:val="center"/>
            <w:hideMark/>
          </w:tcPr>
          <w:p w14:paraId="1E86DBED" w14:textId="77777777" w:rsidR="0080698C" w:rsidRPr="0080698C" w:rsidRDefault="0080698C" w:rsidP="0080698C">
            <w:pPr>
              <w:rPr>
                <w:color w:val="000000"/>
              </w:rPr>
            </w:pPr>
            <w:r w:rsidRPr="0080698C">
              <w:rPr>
                <w:color w:val="000000"/>
              </w:rPr>
              <w:t>Statīvi</w:t>
            </w:r>
          </w:p>
        </w:tc>
        <w:tc>
          <w:tcPr>
            <w:tcW w:w="1496" w:type="dxa"/>
            <w:vAlign w:val="center"/>
          </w:tcPr>
          <w:p w14:paraId="3AB8A86E" w14:textId="39645387" w:rsidR="0080698C" w:rsidRPr="0080698C" w:rsidRDefault="0080698C" w:rsidP="0080698C">
            <w:pPr>
              <w:jc w:val="center"/>
              <w:rPr>
                <w:color w:val="000000"/>
              </w:rPr>
            </w:pPr>
            <w:proofErr w:type="spellStart"/>
            <w:r w:rsidRPr="0080698C">
              <w:rPr>
                <w:color w:val="000000"/>
              </w:rPr>
              <w:t>gb</w:t>
            </w:r>
            <w:proofErr w:type="spellEnd"/>
          </w:p>
        </w:tc>
        <w:tc>
          <w:tcPr>
            <w:tcW w:w="1699" w:type="dxa"/>
          </w:tcPr>
          <w:p w14:paraId="61272DCC" w14:textId="5DE87AB7" w:rsidR="0080698C" w:rsidRPr="0080698C" w:rsidRDefault="0080698C" w:rsidP="0080698C">
            <w:pPr>
              <w:jc w:val="center"/>
              <w:rPr>
                <w:color w:val="000000"/>
              </w:rPr>
            </w:pPr>
          </w:p>
        </w:tc>
        <w:tc>
          <w:tcPr>
            <w:tcW w:w="1341" w:type="dxa"/>
            <w:shd w:val="clear" w:color="auto" w:fill="auto"/>
            <w:vAlign w:val="center"/>
            <w:hideMark/>
          </w:tcPr>
          <w:p w14:paraId="11E2F5BF" w14:textId="529D9DA8" w:rsidR="0080698C" w:rsidRPr="0080698C" w:rsidRDefault="0080698C" w:rsidP="0080698C">
            <w:pPr>
              <w:jc w:val="center"/>
              <w:rPr>
                <w:color w:val="000000"/>
              </w:rPr>
            </w:pPr>
            <w:r w:rsidRPr="0080698C">
              <w:rPr>
                <w:color w:val="000000"/>
              </w:rPr>
              <w:t>6</w:t>
            </w:r>
          </w:p>
        </w:tc>
        <w:tc>
          <w:tcPr>
            <w:tcW w:w="1703" w:type="dxa"/>
          </w:tcPr>
          <w:p w14:paraId="1D72CC8C" w14:textId="77777777" w:rsidR="0080698C" w:rsidRPr="0080698C" w:rsidRDefault="0080698C" w:rsidP="0080698C">
            <w:pPr>
              <w:jc w:val="center"/>
              <w:rPr>
                <w:color w:val="000000"/>
              </w:rPr>
            </w:pPr>
          </w:p>
        </w:tc>
      </w:tr>
      <w:tr w:rsidR="0080698C" w:rsidRPr="0080698C" w14:paraId="33575829" w14:textId="581DD92B" w:rsidTr="0080698C">
        <w:trPr>
          <w:trHeight w:val="312"/>
        </w:trPr>
        <w:tc>
          <w:tcPr>
            <w:tcW w:w="851" w:type="dxa"/>
            <w:shd w:val="clear" w:color="auto" w:fill="auto"/>
            <w:vAlign w:val="center"/>
            <w:hideMark/>
          </w:tcPr>
          <w:p w14:paraId="03D9EFA5" w14:textId="77777777" w:rsidR="0080698C" w:rsidRPr="0080698C" w:rsidRDefault="0080698C" w:rsidP="0080698C">
            <w:pPr>
              <w:jc w:val="center"/>
              <w:rPr>
                <w:color w:val="000000"/>
              </w:rPr>
            </w:pPr>
            <w:r w:rsidRPr="0080698C">
              <w:rPr>
                <w:color w:val="000000"/>
              </w:rPr>
              <w:t>25</w:t>
            </w:r>
          </w:p>
        </w:tc>
        <w:tc>
          <w:tcPr>
            <w:tcW w:w="2835" w:type="dxa"/>
            <w:shd w:val="clear" w:color="auto" w:fill="auto"/>
            <w:vAlign w:val="center"/>
            <w:hideMark/>
          </w:tcPr>
          <w:p w14:paraId="5ACB4D27" w14:textId="77777777" w:rsidR="0080698C" w:rsidRPr="0080698C" w:rsidRDefault="0080698C" w:rsidP="0080698C">
            <w:pPr>
              <w:rPr>
                <w:color w:val="000000"/>
              </w:rPr>
            </w:pPr>
            <w:r w:rsidRPr="0080698C">
              <w:rPr>
                <w:color w:val="000000"/>
              </w:rPr>
              <w:t>Statīvi</w:t>
            </w:r>
          </w:p>
        </w:tc>
        <w:tc>
          <w:tcPr>
            <w:tcW w:w="1496" w:type="dxa"/>
            <w:vAlign w:val="center"/>
          </w:tcPr>
          <w:p w14:paraId="15899DC1" w14:textId="58E52C25" w:rsidR="0080698C" w:rsidRPr="0080698C" w:rsidRDefault="0080698C" w:rsidP="0080698C">
            <w:pPr>
              <w:jc w:val="center"/>
              <w:rPr>
                <w:color w:val="000000"/>
              </w:rPr>
            </w:pPr>
            <w:proofErr w:type="spellStart"/>
            <w:r w:rsidRPr="0080698C">
              <w:rPr>
                <w:color w:val="000000"/>
              </w:rPr>
              <w:t>gb</w:t>
            </w:r>
            <w:proofErr w:type="spellEnd"/>
          </w:p>
        </w:tc>
        <w:tc>
          <w:tcPr>
            <w:tcW w:w="1699" w:type="dxa"/>
          </w:tcPr>
          <w:p w14:paraId="35E52CA5" w14:textId="592257A8" w:rsidR="0080698C" w:rsidRPr="0080698C" w:rsidRDefault="0080698C" w:rsidP="0080698C">
            <w:pPr>
              <w:jc w:val="center"/>
              <w:rPr>
                <w:color w:val="000000"/>
              </w:rPr>
            </w:pPr>
          </w:p>
        </w:tc>
        <w:tc>
          <w:tcPr>
            <w:tcW w:w="1341" w:type="dxa"/>
            <w:shd w:val="clear" w:color="auto" w:fill="auto"/>
            <w:vAlign w:val="center"/>
            <w:hideMark/>
          </w:tcPr>
          <w:p w14:paraId="0F90714D" w14:textId="701E39D5" w:rsidR="0080698C" w:rsidRPr="0080698C" w:rsidRDefault="0080698C" w:rsidP="0080698C">
            <w:pPr>
              <w:jc w:val="center"/>
              <w:rPr>
                <w:color w:val="000000"/>
              </w:rPr>
            </w:pPr>
            <w:r w:rsidRPr="0080698C">
              <w:rPr>
                <w:color w:val="000000"/>
              </w:rPr>
              <w:t>5</w:t>
            </w:r>
          </w:p>
        </w:tc>
        <w:tc>
          <w:tcPr>
            <w:tcW w:w="1703" w:type="dxa"/>
          </w:tcPr>
          <w:p w14:paraId="0C213D50" w14:textId="77777777" w:rsidR="0080698C" w:rsidRPr="0080698C" w:rsidRDefault="0080698C" w:rsidP="0080698C">
            <w:pPr>
              <w:jc w:val="center"/>
              <w:rPr>
                <w:color w:val="000000"/>
              </w:rPr>
            </w:pPr>
          </w:p>
        </w:tc>
      </w:tr>
      <w:tr w:rsidR="0080698C" w:rsidRPr="0080698C" w14:paraId="0E1C295A" w14:textId="7239CEBF" w:rsidTr="0080698C">
        <w:trPr>
          <w:trHeight w:val="312"/>
        </w:trPr>
        <w:tc>
          <w:tcPr>
            <w:tcW w:w="851" w:type="dxa"/>
            <w:shd w:val="clear" w:color="auto" w:fill="auto"/>
            <w:vAlign w:val="center"/>
            <w:hideMark/>
          </w:tcPr>
          <w:p w14:paraId="38DDF7C9" w14:textId="77777777" w:rsidR="0080698C" w:rsidRPr="0080698C" w:rsidRDefault="0080698C" w:rsidP="0080698C">
            <w:pPr>
              <w:jc w:val="center"/>
              <w:rPr>
                <w:color w:val="000000"/>
              </w:rPr>
            </w:pPr>
            <w:r w:rsidRPr="0080698C">
              <w:rPr>
                <w:color w:val="000000"/>
              </w:rPr>
              <w:t>26</w:t>
            </w:r>
          </w:p>
        </w:tc>
        <w:tc>
          <w:tcPr>
            <w:tcW w:w="2835" w:type="dxa"/>
            <w:shd w:val="clear" w:color="auto" w:fill="auto"/>
            <w:vAlign w:val="center"/>
            <w:hideMark/>
          </w:tcPr>
          <w:p w14:paraId="36779A29" w14:textId="77777777" w:rsidR="0080698C" w:rsidRPr="0080698C" w:rsidRDefault="0080698C" w:rsidP="0080698C">
            <w:pPr>
              <w:rPr>
                <w:color w:val="000000"/>
              </w:rPr>
            </w:pPr>
            <w:r w:rsidRPr="0080698C">
              <w:rPr>
                <w:color w:val="000000"/>
              </w:rPr>
              <w:t>Statīvi</w:t>
            </w:r>
          </w:p>
        </w:tc>
        <w:tc>
          <w:tcPr>
            <w:tcW w:w="1496" w:type="dxa"/>
            <w:vAlign w:val="center"/>
          </w:tcPr>
          <w:p w14:paraId="4AA687FA" w14:textId="6ADB79EE" w:rsidR="0080698C" w:rsidRPr="0080698C" w:rsidRDefault="0080698C" w:rsidP="0080698C">
            <w:pPr>
              <w:jc w:val="center"/>
              <w:rPr>
                <w:color w:val="000000"/>
              </w:rPr>
            </w:pPr>
            <w:proofErr w:type="spellStart"/>
            <w:r w:rsidRPr="0080698C">
              <w:rPr>
                <w:color w:val="000000"/>
              </w:rPr>
              <w:t>gb</w:t>
            </w:r>
            <w:proofErr w:type="spellEnd"/>
          </w:p>
        </w:tc>
        <w:tc>
          <w:tcPr>
            <w:tcW w:w="1699" w:type="dxa"/>
          </w:tcPr>
          <w:p w14:paraId="601D73B3" w14:textId="5B75A0CC" w:rsidR="0080698C" w:rsidRPr="0080698C" w:rsidRDefault="0080698C" w:rsidP="0080698C">
            <w:pPr>
              <w:jc w:val="center"/>
              <w:rPr>
                <w:color w:val="000000"/>
              </w:rPr>
            </w:pPr>
          </w:p>
        </w:tc>
        <w:tc>
          <w:tcPr>
            <w:tcW w:w="1341" w:type="dxa"/>
            <w:shd w:val="clear" w:color="auto" w:fill="auto"/>
            <w:vAlign w:val="center"/>
            <w:hideMark/>
          </w:tcPr>
          <w:p w14:paraId="3666501D" w14:textId="1316E364" w:rsidR="0080698C" w:rsidRPr="0080698C" w:rsidRDefault="0080698C" w:rsidP="0080698C">
            <w:pPr>
              <w:jc w:val="center"/>
              <w:rPr>
                <w:color w:val="000000"/>
              </w:rPr>
            </w:pPr>
            <w:r w:rsidRPr="0080698C">
              <w:rPr>
                <w:color w:val="000000"/>
              </w:rPr>
              <w:t>10</w:t>
            </w:r>
          </w:p>
        </w:tc>
        <w:tc>
          <w:tcPr>
            <w:tcW w:w="1703" w:type="dxa"/>
          </w:tcPr>
          <w:p w14:paraId="2EBD676E" w14:textId="77777777" w:rsidR="0080698C" w:rsidRPr="0080698C" w:rsidRDefault="0080698C" w:rsidP="0080698C">
            <w:pPr>
              <w:jc w:val="center"/>
              <w:rPr>
                <w:color w:val="000000"/>
              </w:rPr>
            </w:pPr>
          </w:p>
        </w:tc>
      </w:tr>
      <w:tr w:rsidR="0080698C" w:rsidRPr="0080698C" w14:paraId="36189D21" w14:textId="3335AC1F" w:rsidTr="005009EF">
        <w:trPr>
          <w:trHeight w:val="146"/>
        </w:trPr>
        <w:tc>
          <w:tcPr>
            <w:tcW w:w="851" w:type="dxa"/>
            <w:shd w:val="clear" w:color="auto" w:fill="auto"/>
            <w:vAlign w:val="center"/>
            <w:hideMark/>
          </w:tcPr>
          <w:p w14:paraId="696B19BD" w14:textId="77777777" w:rsidR="0080698C" w:rsidRPr="0080698C" w:rsidRDefault="0080698C" w:rsidP="0080698C">
            <w:pPr>
              <w:jc w:val="center"/>
              <w:rPr>
                <w:color w:val="000000"/>
              </w:rPr>
            </w:pPr>
            <w:r w:rsidRPr="0080698C">
              <w:rPr>
                <w:color w:val="000000"/>
              </w:rPr>
              <w:t>27</w:t>
            </w:r>
          </w:p>
        </w:tc>
        <w:tc>
          <w:tcPr>
            <w:tcW w:w="2835" w:type="dxa"/>
            <w:shd w:val="clear" w:color="auto" w:fill="auto"/>
            <w:vAlign w:val="center"/>
            <w:hideMark/>
          </w:tcPr>
          <w:p w14:paraId="4CC762C4" w14:textId="77777777" w:rsidR="0080698C" w:rsidRPr="0080698C" w:rsidRDefault="0080698C" w:rsidP="0080698C">
            <w:pPr>
              <w:rPr>
                <w:color w:val="000000"/>
              </w:rPr>
            </w:pPr>
            <w:r w:rsidRPr="0080698C">
              <w:rPr>
                <w:color w:val="000000"/>
              </w:rPr>
              <w:t>Statīvi</w:t>
            </w:r>
          </w:p>
        </w:tc>
        <w:tc>
          <w:tcPr>
            <w:tcW w:w="1496" w:type="dxa"/>
            <w:vAlign w:val="center"/>
          </w:tcPr>
          <w:p w14:paraId="3CA3E976" w14:textId="00E18E49" w:rsidR="0080698C" w:rsidRPr="0080698C" w:rsidRDefault="0080698C" w:rsidP="0080698C">
            <w:pPr>
              <w:jc w:val="center"/>
              <w:rPr>
                <w:color w:val="000000"/>
              </w:rPr>
            </w:pPr>
            <w:proofErr w:type="spellStart"/>
            <w:r w:rsidRPr="0080698C">
              <w:rPr>
                <w:color w:val="000000"/>
              </w:rPr>
              <w:t>gb</w:t>
            </w:r>
            <w:proofErr w:type="spellEnd"/>
          </w:p>
        </w:tc>
        <w:tc>
          <w:tcPr>
            <w:tcW w:w="1699" w:type="dxa"/>
          </w:tcPr>
          <w:p w14:paraId="6170176D" w14:textId="71BB61CD" w:rsidR="0080698C" w:rsidRPr="0080698C" w:rsidRDefault="0080698C" w:rsidP="0080698C">
            <w:pPr>
              <w:jc w:val="center"/>
              <w:rPr>
                <w:color w:val="000000"/>
              </w:rPr>
            </w:pPr>
          </w:p>
        </w:tc>
        <w:tc>
          <w:tcPr>
            <w:tcW w:w="1341" w:type="dxa"/>
            <w:shd w:val="clear" w:color="auto" w:fill="auto"/>
            <w:vAlign w:val="center"/>
            <w:hideMark/>
          </w:tcPr>
          <w:p w14:paraId="5A4221D4" w14:textId="305DA1DA" w:rsidR="0080698C" w:rsidRPr="0080698C" w:rsidRDefault="0080698C" w:rsidP="0080698C">
            <w:pPr>
              <w:jc w:val="center"/>
              <w:rPr>
                <w:color w:val="000000"/>
              </w:rPr>
            </w:pPr>
            <w:r w:rsidRPr="0080698C">
              <w:rPr>
                <w:color w:val="000000"/>
              </w:rPr>
              <w:t>3</w:t>
            </w:r>
          </w:p>
        </w:tc>
        <w:tc>
          <w:tcPr>
            <w:tcW w:w="1703" w:type="dxa"/>
          </w:tcPr>
          <w:p w14:paraId="2D18EDD7" w14:textId="77777777" w:rsidR="0080698C" w:rsidRPr="0080698C" w:rsidRDefault="0080698C" w:rsidP="0080698C">
            <w:pPr>
              <w:jc w:val="center"/>
              <w:rPr>
                <w:color w:val="000000"/>
              </w:rPr>
            </w:pPr>
          </w:p>
        </w:tc>
      </w:tr>
      <w:tr w:rsidR="0080698C" w:rsidRPr="0080698C" w14:paraId="5D3D8429" w14:textId="30691D02" w:rsidTr="0080698C">
        <w:trPr>
          <w:trHeight w:val="312"/>
        </w:trPr>
        <w:tc>
          <w:tcPr>
            <w:tcW w:w="851" w:type="dxa"/>
            <w:shd w:val="clear" w:color="auto" w:fill="auto"/>
            <w:vAlign w:val="center"/>
            <w:hideMark/>
          </w:tcPr>
          <w:p w14:paraId="6950D008" w14:textId="77777777" w:rsidR="0080698C" w:rsidRPr="0080698C" w:rsidRDefault="0080698C" w:rsidP="0080698C">
            <w:pPr>
              <w:jc w:val="center"/>
              <w:rPr>
                <w:color w:val="000000"/>
              </w:rPr>
            </w:pPr>
            <w:r w:rsidRPr="0080698C">
              <w:rPr>
                <w:color w:val="000000"/>
              </w:rPr>
              <w:t>28</w:t>
            </w:r>
          </w:p>
        </w:tc>
        <w:tc>
          <w:tcPr>
            <w:tcW w:w="2835" w:type="dxa"/>
            <w:shd w:val="clear" w:color="auto" w:fill="auto"/>
            <w:vAlign w:val="center"/>
            <w:hideMark/>
          </w:tcPr>
          <w:p w14:paraId="5C49A2F7" w14:textId="77777777" w:rsidR="0080698C" w:rsidRPr="0080698C" w:rsidRDefault="0080698C" w:rsidP="0080698C">
            <w:pPr>
              <w:rPr>
                <w:color w:val="000000"/>
              </w:rPr>
            </w:pPr>
            <w:r w:rsidRPr="0080698C">
              <w:rPr>
                <w:color w:val="000000"/>
              </w:rPr>
              <w:t>Nošu pults</w:t>
            </w:r>
          </w:p>
        </w:tc>
        <w:tc>
          <w:tcPr>
            <w:tcW w:w="1496" w:type="dxa"/>
            <w:vAlign w:val="center"/>
          </w:tcPr>
          <w:p w14:paraId="752EBE86" w14:textId="681C2C82" w:rsidR="0080698C" w:rsidRPr="0080698C" w:rsidRDefault="0080698C" w:rsidP="0080698C">
            <w:pPr>
              <w:jc w:val="center"/>
              <w:rPr>
                <w:color w:val="000000"/>
              </w:rPr>
            </w:pPr>
            <w:proofErr w:type="spellStart"/>
            <w:r w:rsidRPr="0080698C">
              <w:rPr>
                <w:color w:val="000000"/>
              </w:rPr>
              <w:t>gb</w:t>
            </w:r>
            <w:proofErr w:type="spellEnd"/>
          </w:p>
        </w:tc>
        <w:tc>
          <w:tcPr>
            <w:tcW w:w="1699" w:type="dxa"/>
          </w:tcPr>
          <w:p w14:paraId="37A2BA59" w14:textId="77403499" w:rsidR="0080698C" w:rsidRPr="0080698C" w:rsidRDefault="0080698C" w:rsidP="0080698C">
            <w:pPr>
              <w:jc w:val="center"/>
              <w:rPr>
                <w:color w:val="000000"/>
              </w:rPr>
            </w:pPr>
          </w:p>
        </w:tc>
        <w:tc>
          <w:tcPr>
            <w:tcW w:w="1341" w:type="dxa"/>
            <w:shd w:val="clear" w:color="auto" w:fill="auto"/>
            <w:vAlign w:val="center"/>
            <w:hideMark/>
          </w:tcPr>
          <w:p w14:paraId="12AEF6C4" w14:textId="3176A9D2" w:rsidR="0080698C" w:rsidRPr="0080698C" w:rsidRDefault="0080698C" w:rsidP="0080698C">
            <w:pPr>
              <w:jc w:val="center"/>
              <w:rPr>
                <w:color w:val="000000"/>
              </w:rPr>
            </w:pPr>
            <w:r w:rsidRPr="0080698C">
              <w:rPr>
                <w:color w:val="000000"/>
              </w:rPr>
              <w:t>4</w:t>
            </w:r>
          </w:p>
        </w:tc>
        <w:tc>
          <w:tcPr>
            <w:tcW w:w="1703" w:type="dxa"/>
          </w:tcPr>
          <w:p w14:paraId="4B8AAFA4" w14:textId="77777777" w:rsidR="0080698C" w:rsidRPr="0080698C" w:rsidRDefault="0080698C" w:rsidP="0080698C">
            <w:pPr>
              <w:jc w:val="center"/>
              <w:rPr>
                <w:color w:val="000000"/>
              </w:rPr>
            </w:pPr>
          </w:p>
        </w:tc>
      </w:tr>
      <w:tr w:rsidR="0080698C" w:rsidRPr="0080698C" w14:paraId="1A1D01C5" w14:textId="2280FF38" w:rsidTr="005009EF">
        <w:trPr>
          <w:trHeight w:val="267"/>
        </w:trPr>
        <w:tc>
          <w:tcPr>
            <w:tcW w:w="851" w:type="dxa"/>
            <w:shd w:val="clear" w:color="auto" w:fill="auto"/>
            <w:vAlign w:val="center"/>
            <w:hideMark/>
          </w:tcPr>
          <w:p w14:paraId="1C03F343" w14:textId="77777777" w:rsidR="0080698C" w:rsidRPr="0080698C" w:rsidRDefault="0080698C" w:rsidP="0080698C">
            <w:pPr>
              <w:jc w:val="center"/>
              <w:rPr>
                <w:color w:val="000000"/>
              </w:rPr>
            </w:pPr>
            <w:r w:rsidRPr="0080698C">
              <w:rPr>
                <w:color w:val="000000"/>
              </w:rPr>
              <w:t>29</w:t>
            </w:r>
          </w:p>
        </w:tc>
        <w:tc>
          <w:tcPr>
            <w:tcW w:w="2835" w:type="dxa"/>
            <w:shd w:val="clear" w:color="auto" w:fill="auto"/>
            <w:noWrap/>
            <w:vAlign w:val="center"/>
            <w:hideMark/>
          </w:tcPr>
          <w:p w14:paraId="5E980710" w14:textId="77777777" w:rsidR="0080698C" w:rsidRPr="0080698C" w:rsidRDefault="0080698C" w:rsidP="0080698C">
            <w:pPr>
              <w:rPr>
                <w:color w:val="000000"/>
              </w:rPr>
            </w:pPr>
            <w:r w:rsidRPr="0080698C">
              <w:rPr>
                <w:color w:val="000000"/>
              </w:rPr>
              <w:t>Komutācija</w:t>
            </w:r>
          </w:p>
        </w:tc>
        <w:tc>
          <w:tcPr>
            <w:tcW w:w="1496" w:type="dxa"/>
            <w:vAlign w:val="center"/>
          </w:tcPr>
          <w:p w14:paraId="25C51A9C" w14:textId="1BE45497" w:rsidR="0080698C" w:rsidRPr="0080698C" w:rsidRDefault="0080698C" w:rsidP="0080698C">
            <w:pPr>
              <w:jc w:val="center"/>
              <w:rPr>
                <w:color w:val="000000"/>
              </w:rPr>
            </w:pPr>
            <w:proofErr w:type="spellStart"/>
            <w:r w:rsidRPr="0080698C">
              <w:rPr>
                <w:color w:val="000000"/>
              </w:rPr>
              <w:t>kpl</w:t>
            </w:r>
            <w:proofErr w:type="spellEnd"/>
          </w:p>
        </w:tc>
        <w:tc>
          <w:tcPr>
            <w:tcW w:w="1699" w:type="dxa"/>
          </w:tcPr>
          <w:p w14:paraId="6D48D51D" w14:textId="1D501F15" w:rsidR="0080698C" w:rsidRPr="0080698C" w:rsidRDefault="0080698C" w:rsidP="0080698C">
            <w:pPr>
              <w:jc w:val="center"/>
              <w:rPr>
                <w:color w:val="000000"/>
              </w:rPr>
            </w:pPr>
          </w:p>
        </w:tc>
        <w:tc>
          <w:tcPr>
            <w:tcW w:w="1341" w:type="dxa"/>
            <w:shd w:val="clear" w:color="auto" w:fill="auto"/>
            <w:vAlign w:val="center"/>
            <w:hideMark/>
          </w:tcPr>
          <w:p w14:paraId="6FEE0AB0" w14:textId="6EBF06D9" w:rsidR="0080698C" w:rsidRPr="0080698C" w:rsidRDefault="0080698C" w:rsidP="0080698C">
            <w:pPr>
              <w:jc w:val="center"/>
              <w:rPr>
                <w:color w:val="000000"/>
              </w:rPr>
            </w:pPr>
            <w:r w:rsidRPr="0080698C">
              <w:rPr>
                <w:color w:val="000000"/>
              </w:rPr>
              <w:t>1</w:t>
            </w:r>
          </w:p>
        </w:tc>
        <w:tc>
          <w:tcPr>
            <w:tcW w:w="1703" w:type="dxa"/>
          </w:tcPr>
          <w:p w14:paraId="49CBDC9D" w14:textId="77777777" w:rsidR="0080698C" w:rsidRPr="0080698C" w:rsidRDefault="0080698C" w:rsidP="0080698C">
            <w:pPr>
              <w:jc w:val="center"/>
              <w:rPr>
                <w:color w:val="000000"/>
              </w:rPr>
            </w:pPr>
          </w:p>
        </w:tc>
      </w:tr>
      <w:tr w:rsidR="0080698C" w:rsidRPr="0080698C" w14:paraId="1383C08B" w14:textId="2CDB41A3" w:rsidTr="0080698C">
        <w:trPr>
          <w:trHeight w:val="312"/>
        </w:trPr>
        <w:tc>
          <w:tcPr>
            <w:tcW w:w="851" w:type="dxa"/>
            <w:shd w:val="clear" w:color="auto" w:fill="auto"/>
            <w:vAlign w:val="center"/>
            <w:hideMark/>
          </w:tcPr>
          <w:p w14:paraId="65D9918B" w14:textId="77777777" w:rsidR="0080698C" w:rsidRPr="0080698C" w:rsidRDefault="0080698C" w:rsidP="0080698C">
            <w:pPr>
              <w:jc w:val="center"/>
              <w:rPr>
                <w:color w:val="000000"/>
              </w:rPr>
            </w:pPr>
            <w:r w:rsidRPr="0080698C">
              <w:rPr>
                <w:color w:val="000000"/>
              </w:rPr>
              <w:t>30</w:t>
            </w:r>
          </w:p>
        </w:tc>
        <w:tc>
          <w:tcPr>
            <w:tcW w:w="2835" w:type="dxa"/>
            <w:shd w:val="clear" w:color="auto" w:fill="auto"/>
            <w:vAlign w:val="center"/>
            <w:hideMark/>
          </w:tcPr>
          <w:p w14:paraId="66B17D6D" w14:textId="77777777" w:rsidR="0080698C" w:rsidRPr="0080698C" w:rsidRDefault="0080698C" w:rsidP="0080698C">
            <w:pPr>
              <w:rPr>
                <w:color w:val="000000"/>
              </w:rPr>
            </w:pPr>
            <w:r w:rsidRPr="0080698C">
              <w:rPr>
                <w:color w:val="000000"/>
              </w:rPr>
              <w:t>Transports</w:t>
            </w:r>
          </w:p>
        </w:tc>
        <w:tc>
          <w:tcPr>
            <w:tcW w:w="1496" w:type="dxa"/>
            <w:vAlign w:val="center"/>
          </w:tcPr>
          <w:p w14:paraId="64FC4742" w14:textId="218DF03C" w:rsidR="0080698C" w:rsidRPr="0080698C" w:rsidRDefault="0080698C" w:rsidP="0080698C">
            <w:pPr>
              <w:jc w:val="center"/>
              <w:rPr>
                <w:color w:val="000000"/>
              </w:rPr>
            </w:pPr>
            <w:proofErr w:type="spellStart"/>
            <w:r w:rsidRPr="0080698C">
              <w:rPr>
                <w:color w:val="000000"/>
              </w:rPr>
              <w:t>gb</w:t>
            </w:r>
            <w:proofErr w:type="spellEnd"/>
          </w:p>
        </w:tc>
        <w:tc>
          <w:tcPr>
            <w:tcW w:w="1699" w:type="dxa"/>
          </w:tcPr>
          <w:p w14:paraId="7F0AFB07" w14:textId="159A8C12" w:rsidR="0080698C" w:rsidRPr="0080698C" w:rsidRDefault="0080698C" w:rsidP="0080698C">
            <w:pPr>
              <w:jc w:val="center"/>
              <w:rPr>
                <w:color w:val="000000"/>
              </w:rPr>
            </w:pPr>
          </w:p>
        </w:tc>
        <w:tc>
          <w:tcPr>
            <w:tcW w:w="1341" w:type="dxa"/>
            <w:shd w:val="clear" w:color="auto" w:fill="auto"/>
            <w:vAlign w:val="center"/>
            <w:hideMark/>
          </w:tcPr>
          <w:p w14:paraId="39D3F5A6" w14:textId="351BCDF2" w:rsidR="0080698C" w:rsidRPr="0080698C" w:rsidRDefault="0080698C" w:rsidP="0080698C">
            <w:pPr>
              <w:jc w:val="center"/>
              <w:rPr>
                <w:color w:val="000000"/>
              </w:rPr>
            </w:pPr>
            <w:r w:rsidRPr="0080698C">
              <w:rPr>
                <w:color w:val="000000"/>
              </w:rPr>
              <w:t>1</w:t>
            </w:r>
          </w:p>
        </w:tc>
        <w:tc>
          <w:tcPr>
            <w:tcW w:w="1703" w:type="dxa"/>
          </w:tcPr>
          <w:p w14:paraId="7271D271" w14:textId="77777777" w:rsidR="0080698C" w:rsidRPr="0080698C" w:rsidRDefault="0080698C" w:rsidP="0080698C">
            <w:pPr>
              <w:jc w:val="center"/>
              <w:rPr>
                <w:color w:val="000000"/>
              </w:rPr>
            </w:pPr>
          </w:p>
        </w:tc>
      </w:tr>
      <w:tr w:rsidR="0080698C" w:rsidRPr="0080698C" w14:paraId="20A83386" w14:textId="13A33D27" w:rsidTr="0080698C">
        <w:trPr>
          <w:trHeight w:val="312"/>
        </w:trPr>
        <w:tc>
          <w:tcPr>
            <w:tcW w:w="851" w:type="dxa"/>
            <w:shd w:val="clear" w:color="auto" w:fill="auto"/>
            <w:vAlign w:val="center"/>
            <w:hideMark/>
          </w:tcPr>
          <w:p w14:paraId="407E42CD" w14:textId="77777777" w:rsidR="0080698C" w:rsidRPr="0080698C" w:rsidRDefault="0080698C" w:rsidP="0080698C">
            <w:pPr>
              <w:jc w:val="center"/>
              <w:rPr>
                <w:color w:val="000000"/>
              </w:rPr>
            </w:pPr>
            <w:r w:rsidRPr="0080698C">
              <w:rPr>
                <w:color w:val="000000"/>
              </w:rPr>
              <w:t>31</w:t>
            </w:r>
          </w:p>
        </w:tc>
        <w:tc>
          <w:tcPr>
            <w:tcW w:w="2835" w:type="dxa"/>
            <w:shd w:val="clear" w:color="auto" w:fill="auto"/>
            <w:noWrap/>
            <w:vAlign w:val="center"/>
            <w:hideMark/>
          </w:tcPr>
          <w:p w14:paraId="46D5960D" w14:textId="77777777" w:rsidR="0080698C" w:rsidRPr="0080698C" w:rsidRDefault="0080698C" w:rsidP="0080698C">
            <w:pPr>
              <w:rPr>
                <w:color w:val="000000"/>
              </w:rPr>
            </w:pPr>
            <w:r w:rsidRPr="0080698C">
              <w:rPr>
                <w:color w:val="000000"/>
              </w:rPr>
              <w:t>Apkalpošana</w:t>
            </w:r>
          </w:p>
        </w:tc>
        <w:tc>
          <w:tcPr>
            <w:tcW w:w="1496" w:type="dxa"/>
            <w:vAlign w:val="center"/>
          </w:tcPr>
          <w:p w14:paraId="58DE4A5C" w14:textId="5D45FD4B" w:rsidR="0080698C" w:rsidRPr="0080698C" w:rsidRDefault="0080698C" w:rsidP="0080698C">
            <w:pPr>
              <w:jc w:val="center"/>
              <w:rPr>
                <w:color w:val="000000"/>
              </w:rPr>
            </w:pPr>
            <w:proofErr w:type="spellStart"/>
            <w:r w:rsidRPr="0080698C">
              <w:rPr>
                <w:color w:val="000000"/>
              </w:rPr>
              <w:t>gb</w:t>
            </w:r>
            <w:proofErr w:type="spellEnd"/>
          </w:p>
        </w:tc>
        <w:tc>
          <w:tcPr>
            <w:tcW w:w="1699" w:type="dxa"/>
          </w:tcPr>
          <w:p w14:paraId="258C799D" w14:textId="3D469C13" w:rsidR="0080698C" w:rsidRPr="0080698C" w:rsidRDefault="0080698C" w:rsidP="0080698C">
            <w:pPr>
              <w:jc w:val="center"/>
              <w:rPr>
                <w:color w:val="000000"/>
              </w:rPr>
            </w:pPr>
          </w:p>
        </w:tc>
        <w:tc>
          <w:tcPr>
            <w:tcW w:w="1341" w:type="dxa"/>
            <w:shd w:val="clear" w:color="auto" w:fill="auto"/>
            <w:vAlign w:val="center"/>
            <w:hideMark/>
          </w:tcPr>
          <w:p w14:paraId="5B888D79" w14:textId="61131BBB" w:rsidR="0080698C" w:rsidRPr="0080698C" w:rsidRDefault="0080698C" w:rsidP="0080698C">
            <w:pPr>
              <w:jc w:val="center"/>
              <w:rPr>
                <w:color w:val="000000"/>
              </w:rPr>
            </w:pPr>
            <w:r w:rsidRPr="0080698C">
              <w:rPr>
                <w:color w:val="000000"/>
              </w:rPr>
              <w:t>1</w:t>
            </w:r>
          </w:p>
        </w:tc>
        <w:tc>
          <w:tcPr>
            <w:tcW w:w="1703" w:type="dxa"/>
          </w:tcPr>
          <w:p w14:paraId="786DBDA2" w14:textId="77777777" w:rsidR="0080698C" w:rsidRPr="0080698C" w:rsidRDefault="0080698C" w:rsidP="0080698C">
            <w:pPr>
              <w:jc w:val="center"/>
              <w:rPr>
                <w:color w:val="000000"/>
              </w:rPr>
            </w:pPr>
          </w:p>
        </w:tc>
      </w:tr>
      <w:tr w:rsidR="005009EF" w:rsidRPr="0080698C" w14:paraId="6D14B52F" w14:textId="77777777" w:rsidTr="002B3978">
        <w:trPr>
          <w:trHeight w:val="312"/>
        </w:trPr>
        <w:tc>
          <w:tcPr>
            <w:tcW w:w="8222" w:type="dxa"/>
            <w:gridSpan w:val="5"/>
            <w:shd w:val="clear" w:color="auto" w:fill="auto"/>
            <w:vAlign w:val="center"/>
          </w:tcPr>
          <w:p w14:paraId="697292EA" w14:textId="040D698D" w:rsidR="005009EF" w:rsidRPr="005009EF" w:rsidRDefault="005009EF" w:rsidP="005009EF">
            <w:pPr>
              <w:jc w:val="right"/>
              <w:rPr>
                <w:b/>
                <w:bCs/>
                <w:color w:val="000000"/>
              </w:rPr>
            </w:pPr>
            <w:r w:rsidRPr="005009EF">
              <w:rPr>
                <w:b/>
                <w:bCs/>
                <w:color w:val="000000"/>
              </w:rPr>
              <w:t>KOPĀ:</w:t>
            </w:r>
          </w:p>
        </w:tc>
        <w:tc>
          <w:tcPr>
            <w:tcW w:w="1703" w:type="dxa"/>
          </w:tcPr>
          <w:p w14:paraId="6B7B1D02" w14:textId="77777777" w:rsidR="005009EF" w:rsidRPr="0080698C" w:rsidRDefault="005009EF" w:rsidP="0080698C">
            <w:pPr>
              <w:jc w:val="center"/>
              <w:rPr>
                <w:color w:val="000000"/>
              </w:rPr>
            </w:pPr>
          </w:p>
        </w:tc>
      </w:tr>
      <w:tr w:rsidR="005009EF" w:rsidRPr="0080698C" w14:paraId="794759A4" w14:textId="77777777" w:rsidTr="002B3978">
        <w:trPr>
          <w:trHeight w:val="312"/>
        </w:trPr>
        <w:tc>
          <w:tcPr>
            <w:tcW w:w="8222" w:type="dxa"/>
            <w:gridSpan w:val="5"/>
            <w:shd w:val="clear" w:color="auto" w:fill="auto"/>
            <w:vAlign w:val="center"/>
          </w:tcPr>
          <w:p w14:paraId="7C99B7BE" w14:textId="291E220F" w:rsidR="005009EF" w:rsidRPr="005009EF" w:rsidRDefault="005009EF" w:rsidP="005009EF">
            <w:pPr>
              <w:jc w:val="right"/>
              <w:rPr>
                <w:b/>
                <w:bCs/>
                <w:color w:val="000000"/>
              </w:rPr>
            </w:pPr>
            <w:r w:rsidRPr="005009EF">
              <w:rPr>
                <w:b/>
                <w:bCs/>
                <w:color w:val="000000"/>
              </w:rPr>
              <w:t>PVN:</w:t>
            </w:r>
          </w:p>
        </w:tc>
        <w:tc>
          <w:tcPr>
            <w:tcW w:w="1703" w:type="dxa"/>
          </w:tcPr>
          <w:p w14:paraId="302AE95D" w14:textId="77777777" w:rsidR="005009EF" w:rsidRPr="0080698C" w:rsidRDefault="005009EF" w:rsidP="0080698C">
            <w:pPr>
              <w:jc w:val="center"/>
              <w:rPr>
                <w:color w:val="000000"/>
              </w:rPr>
            </w:pPr>
          </w:p>
        </w:tc>
      </w:tr>
      <w:tr w:rsidR="005009EF" w:rsidRPr="0080698C" w14:paraId="413A51BB" w14:textId="77777777" w:rsidTr="002B3978">
        <w:trPr>
          <w:trHeight w:val="312"/>
        </w:trPr>
        <w:tc>
          <w:tcPr>
            <w:tcW w:w="8222" w:type="dxa"/>
            <w:gridSpan w:val="5"/>
            <w:shd w:val="clear" w:color="auto" w:fill="auto"/>
            <w:vAlign w:val="center"/>
          </w:tcPr>
          <w:p w14:paraId="156D6BB2" w14:textId="20A9B1FE" w:rsidR="005009EF" w:rsidRPr="005009EF" w:rsidRDefault="005009EF" w:rsidP="005009EF">
            <w:pPr>
              <w:jc w:val="right"/>
              <w:rPr>
                <w:b/>
                <w:bCs/>
                <w:color w:val="000000"/>
              </w:rPr>
            </w:pPr>
            <w:r w:rsidRPr="005009EF">
              <w:rPr>
                <w:b/>
                <w:bCs/>
                <w:color w:val="000000"/>
              </w:rPr>
              <w:t>Kopsumma, EUR ar PVN:</w:t>
            </w:r>
          </w:p>
        </w:tc>
        <w:tc>
          <w:tcPr>
            <w:tcW w:w="1703" w:type="dxa"/>
          </w:tcPr>
          <w:p w14:paraId="21C943CA" w14:textId="77777777" w:rsidR="005009EF" w:rsidRPr="0080698C" w:rsidRDefault="005009EF" w:rsidP="0080698C">
            <w:pPr>
              <w:jc w:val="center"/>
              <w:rPr>
                <w:color w:val="000000"/>
              </w:rPr>
            </w:pPr>
          </w:p>
        </w:tc>
      </w:tr>
    </w:tbl>
    <w:p w14:paraId="4A1449B3" w14:textId="77777777" w:rsidR="00A438C8" w:rsidRPr="0080698C" w:rsidRDefault="00A438C8" w:rsidP="00A872DA"/>
    <w:p w14:paraId="20F69BBB" w14:textId="77777777" w:rsidR="002F5AA4" w:rsidRPr="0080698C" w:rsidRDefault="002F5AA4" w:rsidP="00A872DA"/>
    <w:p w14:paraId="2A6A7BFF" w14:textId="4E5A060C" w:rsidR="00A438C8" w:rsidRPr="0080698C" w:rsidRDefault="009F2443" w:rsidP="00A872DA">
      <w:r w:rsidRPr="0080698C">
        <w:t xml:space="preserve">2.tabula </w:t>
      </w:r>
      <w:r w:rsidR="0080698C">
        <w:rPr>
          <w:b/>
          <w:bCs/>
        </w:rPr>
        <w:t>Gaismas</w:t>
      </w:r>
      <w:r w:rsidR="0080698C" w:rsidRPr="0080698C">
        <w:rPr>
          <w:b/>
          <w:bCs/>
        </w:rPr>
        <w:t xml:space="preserve"> aprīkojuma nodrošināšana Limbažu pilsētas svētku laikā</w:t>
      </w:r>
    </w:p>
    <w:tbl>
      <w:tblPr>
        <w:tblStyle w:val="Reatabula"/>
        <w:tblW w:w="10103" w:type="dxa"/>
        <w:tblInd w:w="-714" w:type="dxa"/>
        <w:tblLook w:val="04A0" w:firstRow="1" w:lastRow="0" w:firstColumn="1" w:lastColumn="0" w:noHBand="0" w:noVBand="1"/>
      </w:tblPr>
      <w:tblGrid>
        <w:gridCol w:w="1830"/>
        <w:gridCol w:w="2533"/>
        <w:gridCol w:w="1496"/>
        <w:gridCol w:w="1373"/>
        <w:gridCol w:w="1479"/>
        <w:gridCol w:w="1392"/>
      </w:tblGrid>
      <w:tr w:rsidR="0080698C" w:rsidRPr="0080698C" w14:paraId="53213E0A" w14:textId="64517E90" w:rsidTr="0080698C">
        <w:trPr>
          <w:trHeight w:val="510"/>
        </w:trPr>
        <w:tc>
          <w:tcPr>
            <w:tcW w:w="1830" w:type="dxa"/>
          </w:tcPr>
          <w:p w14:paraId="58BB84C9" w14:textId="67A969E5" w:rsidR="0080698C" w:rsidRPr="0080698C" w:rsidRDefault="005009EF" w:rsidP="005009EF">
            <w:pPr>
              <w:spacing w:line="259" w:lineRule="auto"/>
              <w:rPr>
                <w:b/>
                <w:bCs/>
              </w:rPr>
            </w:pPr>
            <w:proofErr w:type="spellStart"/>
            <w:r>
              <w:rPr>
                <w:b/>
                <w:bCs/>
              </w:rPr>
              <w:t>Nr.p.k</w:t>
            </w:r>
            <w:proofErr w:type="spellEnd"/>
            <w:r>
              <w:rPr>
                <w:b/>
                <w:bCs/>
              </w:rPr>
              <w:t>.</w:t>
            </w:r>
          </w:p>
        </w:tc>
        <w:tc>
          <w:tcPr>
            <w:tcW w:w="2533" w:type="dxa"/>
            <w:noWrap/>
            <w:hideMark/>
          </w:tcPr>
          <w:p w14:paraId="1ADD3BDF" w14:textId="15E3A19B" w:rsidR="0080698C" w:rsidRPr="0080698C" w:rsidRDefault="0080698C" w:rsidP="005009EF">
            <w:pPr>
              <w:spacing w:line="259" w:lineRule="auto"/>
              <w:rPr>
                <w:b/>
                <w:bCs/>
              </w:rPr>
            </w:pPr>
            <w:r w:rsidRPr="0080698C">
              <w:rPr>
                <w:b/>
                <w:bCs/>
              </w:rPr>
              <w:t>Iekārtas</w:t>
            </w:r>
          </w:p>
        </w:tc>
        <w:tc>
          <w:tcPr>
            <w:tcW w:w="1496" w:type="dxa"/>
          </w:tcPr>
          <w:p w14:paraId="7E0C1C5C" w14:textId="631A73D2" w:rsidR="0080698C" w:rsidRPr="0080698C" w:rsidRDefault="0080698C" w:rsidP="005009EF">
            <w:pPr>
              <w:spacing w:line="259" w:lineRule="auto"/>
              <w:rPr>
                <w:b/>
                <w:bCs/>
              </w:rPr>
            </w:pPr>
            <w:r>
              <w:rPr>
                <w:b/>
                <w:bCs/>
                <w:color w:val="000000"/>
              </w:rPr>
              <w:t>Mērvienības</w:t>
            </w:r>
          </w:p>
        </w:tc>
        <w:tc>
          <w:tcPr>
            <w:tcW w:w="1373" w:type="dxa"/>
          </w:tcPr>
          <w:p w14:paraId="3B1BCA67" w14:textId="08DA3647" w:rsidR="0080698C" w:rsidRPr="0080698C" w:rsidRDefault="0080698C" w:rsidP="005009EF">
            <w:pPr>
              <w:spacing w:line="259" w:lineRule="auto"/>
              <w:rPr>
                <w:b/>
                <w:bCs/>
              </w:rPr>
            </w:pPr>
            <w:r>
              <w:rPr>
                <w:b/>
                <w:bCs/>
                <w:color w:val="000000"/>
              </w:rPr>
              <w:t>Vienības izmaksas</w:t>
            </w:r>
          </w:p>
        </w:tc>
        <w:tc>
          <w:tcPr>
            <w:tcW w:w="1479" w:type="dxa"/>
            <w:noWrap/>
            <w:vAlign w:val="center"/>
            <w:hideMark/>
          </w:tcPr>
          <w:p w14:paraId="47062E0B" w14:textId="433D8C41" w:rsidR="0080698C" w:rsidRPr="0080698C" w:rsidRDefault="0080698C" w:rsidP="005009EF">
            <w:pPr>
              <w:spacing w:line="259" w:lineRule="auto"/>
              <w:rPr>
                <w:b/>
                <w:bCs/>
              </w:rPr>
            </w:pPr>
            <w:r w:rsidRPr="0080698C">
              <w:rPr>
                <w:b/>
                <w:bCs/>
                <w:color w:val="000000"/>
              </w:rPr>
              <w:t>Daudzums</w:t>
            </w:r>
          </w:p>
        </w:tc>
        <w:tc>
          <w:tcPr>
            <w:tcW w:w="1392" w:type="dxa"/>
          </w:tcPr>
          <w:p w14:paraId="2571459D" w14:textId="2B3A601F" w:rsidR="0080698C" w:rsidRPr="0080698C" w:rsidRDefault="0080698C" w:rsidP="005009EF">
            <w:pPr>
              <w:spacing w:line="259" w:lineRule="auto"/>
              <w:rPr>
                <w:b/>
                <w:bCs/>
              </w:rPr>
            </w:pPr>
            <w:r>
              <w:rPr>
                <w:b/>
                <w:bCs/>
                <w:color w:val="000000"/>
              </w:rPr>
              <w:t>Kopējās izmaksas, EUR bez PVN</w:t>
            </w:r>
          </w:p>
        </w:tc>
      </w:tr>
      <w:tr w:rsidR="0080698C" w:rsidRPr="0080698C" w14:paraId="2E045156" w14:textId="52BBB79B" w:rsidTr="005009EF">
        <w:trPr>
          <w:trHeight w:val="425"/>
        </w:trPr>
        <w:tc>
          <w:tcPr>
            <w:tcW w:w="1830" w:type="dxa"/>
          </w:tcPr>
          <w:p w14:paraId="0AF148EA" w14:textId="5533BA01" w:rsidR="0080698C" w:rsidRPr="0080698C" w:rsidRDefault="005009EF" w:rsidP="005009EF">
            <w:pPr>
              <w:spacing w:line="259" w:lineRule="auto"/>
            </w:pPr>
            <w:r>
              <w:t>1</w:t>
            </w:r>
          </w:p>
        </w:tc>
        <w:tc>
          <w:tcPr>
            <w:tcW w:w="2533" w:type="dxa"/>
            <w:noWrap/>
            <w:hideMark/>
          </w:tcPr>
          <w:p w14:paraId="1F25FE10" w14:textId="655F0FE2" w:rsidR="0080698C" w:rsidRPr="0080698C" w:rsidRDefault="0080698C" w:rsidP="005009EF">
            <w:pPr>
              <w:spacing w:line="259" w:lineRule="auto"/>
            </w:pPr>
            <w:r w:rsidRPr="0080698C">
              <w:t>Kustīgais efektu starmetis</w:t>
            </w:r>
          </w:p>
        </w:tc>
        <w:tc>
          <w:tcPr>
            <w:tcW w:w="1496" w:type="dxa"/>
          </w:tcPr>
          <w:p w14:paraId="50A76196" w14:textId="6C52091E" w:rsidR="0080698C" w:rsidRPr="0080698C" w:rsidRDefault="0080698C" w:rsidP="005009EF">
            <w:pPr>
              <w:spacing w:line="259" w:lineRule="auto"/>
            </w:pPr>
            <w:proofErr w:type="spellStart"/>
            <w:r w:rsidRPr="0080698C">
              <w:t>gb</w:t>
            </w:r>
            <w:proofErr w:type="spellEnd"/>
          </w:p>
        </w:tc>
        <w:tc>
          <w:tcPr>
            <w:tcW w:w="1373" w:type="dxa"/>
          </w:tcPr>
          <w:p w14:paraId="3306CDF4" w14:textId="77777777" w:rsidR="0080698C" w:rsidRPr="0080698C" w:rsidRDefault="0080698C" w:rsidP="005009EF">
            <w:pPr>
              <w:spacing w:line="259" w:lineRule="auto"/>
            </w:pPr>
          </w:p>
        </w:tc>
        <w:tc>
          <w:tcPr>
            <w:tcW w:w="1479" w:type="dxa"/>
            <w:hideMark/>
          </w:tcPr>
          <w:p w14:paraId="3505791E" w14:textId="258E2A38" w:rsidR="0080698C" w:rsidRPr="0080698C" w:rsidRDefault="0080698C" w:rsidP="005009EF">
            <w:pPr>
              <w:spacing w:line="259" w:lineRule="auto"/>
            </w:pPr>
            <w:r w:rsidRPr="0080698C">
              <w:t>16</w:t>
            </w:r>
          </w:p>
        </w:tc>
        <w:tc>
          <w:tcPr>
            <w:tcW w:w="1392" w:type="dxa"/>
          </w:tcPr>
          <w:p w14:paraId="067F9884" w14:textId="77777777" w:rsidR="0080698C" w:rsidRPr="0080698C" w:rsidRDefault="0080698C" w:rsidP="005009EF">
            <w:pPr>
              <w:spacing w:line="259" w:lineRule="auto"/>
            </w:pPr>
          </w:p>
        </w:tc>
      </w:tr>
      <w:tr w:rsidR="0080698C" w:rsidRPr="0080698C" w14:paraId="796A1295" w14:textId="680AC64F" w:rsidTr="0080698C">
        <w:trPr>
          <w:trHeight w:val="312"/>
        </w:trPr>
        <w:tc>
          <w:tcPr>
            <w:tcW w:w="1830" w:type="dxa"/>
          </w:tcPr>
          <w:p w14:paraId="06B7A55E" w14:textId="3C739F64" w:rsidR="0080698C" w:rsidRPr="0080698C" w:rsidRDefault="005009EF" w:rsidP="005009EF">
            <w:pPr>
              <w:spacing w:line="259" w:lineRule="auto"/>
            </w:pPr>
            <w:r>
              <w:t>2</w:t>
            </w:r>
          </w:p>
        </w:tc>
        <w:tc>
          <w:tcPr>
            <w:tcW w:w="2533" w:type="dxa"/>
            <w:noWrap/>
            <w:hideMark/>
          </w:tcPr>
          <w:p w14:paraId="76B1171F" w14:textId="6586FD7E" w:rsidR="0080698C" w:rsidRPr="0080698C" w:rsidRDefault="0080698C" w:rsidP="005009EF">
            <w:pPr>
              <w:spacing w:line="259" w:lineRule="auto"/>
            </w:pPr>
            <w:r w:rsidRPr="0080698C">
              <w:t>Kustīgais efektu starmetis</w:t>
            </w:r>
          </w:p>
        </w:tc>
        <w:tc>
          <w:tcPr>
            <w:tcW w:w="1496" w:type="dxa"/>
          </w:tcPr>
          <w:p w14:paraId="7B43F1FA" w14:textId="2234C022" w:rsidR="0080698C" w:rsidRPr="0080698C" w:rsidRDefault="0080698C" w:rsidP="005009EF">
            <w:pPr>
              <w:spacing w:line="259" w:lineRule="auto"/>
            </w:pPr>
            <w:proofErr w:type="spellStart"/>
            <w:r w:rsidRPr="0080698C">
              <w:t>gb</w:t>
            </w:r>
            <w:proofErr w:type="spellEnd"/>
          </w:p>
        </w:tc>
        <w:tc>
          <w:tcPr>
            <w:tcW w:w="1373" w:type="dxa"/>
          </w:tcPr>
          <w:p w14:paraId="5AC973FE" w14:textId="77777777" w:rsidR="0080698C" w:rsidRPr="0080698C" w:rsidRDefault="0080698C" w:rsidP="005009EF">
            <w:pPr>
              <w:spacing w:line="259" w:lineRule="auto"/>
            </w:pPr>
          </w:p>
        </w:tc>
        <w:tc>
          <w:tcPr>
            <w:tcW w:w="1479" w:type="dxa"/>
            <w:hideMark/>
          </w:tcPr>
          <w:p w14:paraId="2614721A" w14:textId="7B346EDE" w:rsidR="0080698C" w:rsidRPr="0080698C" w:rsidRDefault="0080698C" w:rsidP="005009EF">
            <w:pPr>
              <w:spacing w:line="259" w:lineRule="auto"/>
            </w:pPr>
            <w:r w:rsidRPr="0080698C">
              <w:t>20</w:t>
            </w:r>
          </w:p>
        </w:tc>
        <w:tc>
          <w:tcPr>
            <w:tcW w:w="1392" w:type="dxa"/>
          </w:tcPr>
          <w:p w14:paraId="0066B40C" w14:textId="77777777" w:rsidR="0080698C" w:rsidRPr="0080698C" w:rsidRDefault="0080698C" w:rsidP="005009EF">
            <w:pPr>
              <w:spacing w:line="259" w:lineRule="auto"/>
            </w:pPr>
          </w:p>
        </w:tc>
      </w:tr>
      <w:tr w:rsidR="0080698C" w:rsidRPr="0080698C" w14:paraId="14F15B65" w14:textId="7F15E0AF" w:rsidTr="0080698C">
        <w:trPr>
          <w:trHeight w:val="312"/>
        </w:trPr>
        <w:tc>
          <w:tcPr>
            <w:tcW w:w="1830" w:type="dxa"/>
          </w:tcPr>
          <w:p w14:paraId="616FD80C" w14:textId="3AB68FCD" w:rsidR="0080698C" w:rsidRPr="0080698C" w:rsidRDefault="005009EF" w:rsidP="005009EF">
            <w:pPr>
              <w:spacing w:line="259" w:lineRule="auto"/>
            </w:pPr>
            <w:r>
              <w:t>3</w:t>
            </w:r>
          </w:p>
        </w:tc>
        <w:tc>
          <w:tcPr>
            <w:tcW w:w="2533" w:type="dxa"/>
            <w:noWrap/>
            <w:hideMark/>
          </w:tcPr>
          <w:p w14:paraId="7557C561" w14:textId="4E4FAB6A" w:rsidR="0080698C" w:rsidRPr="0080698C" w:rsidRDefault="0080698C" w:rsidP="005009EF">
            <w:pPr>
              <w:spacing w:line="259" w:lineRule="auto"/>
            </w:pPr>
            <w:r w:rsidRPr="0080698C">
              <w:t>efektu starmetis</w:t>
            </w:r>
          </w:p>
        </w:tc>
        <w:tc>
          <w:tcPr>
            <w:tcW w:w="1496" w:type="dxa"/>
          </w:tcPr>
          <w:p w14:paraId="3A8BA957" w14:textId="5CBB921F" w:rsidR="0080698C" w:rsidRPr="0080698C" w:rsidRDefault="0080698C" w:rsidP="005009EF">
            <w:pPr>
              <w:spacing w:line="259" w:lineRule="auto"/>
            </w:pPr>
            <w:proofErr w:type="spellStart"/>
            <w:r w:rsidRPr="0080698C">
              <w:t>gb</w:t>
            </w:r>
            <w:proofErr w:type="spellEnd"/>
          </w:p>
        </w:tc>
        <w:tc>
          <w:tcPr>
            <w:tcW w:w="1373" w:type="dxa"/>
          </w:tcPr>
          <w:p w14:paraId="5B7DEA46" w14:textId="77777777" w:rsidR="0080698C" w:rsidRPr="0080698C" w:rsidRDefault="0080698C" w:rsidP="005009EF">
            <w:pPr>
              <w:spacing w:line="259" w:lineRule="auto"/>
            </w:pPr>
          </w:p>
        </w:tc>
        <w:tc>
          <w:tcPr>
            <w:tcW w:w="1479" w:type="dxa"/>
            <w:hideMark/>
          </w:tcPr>
          <w:p w14:paraId="6FCFE0D6" w14:textId="71984FA5" w:rsidR="0080698C" w:rsidRPr="0080698C" w:rsidRDefault="0080698C" w:rsidP="005009EF">
            <w:pPr>
              <w:spacing w:line="259" w:lineRule="auto"/>
            </w:pPr>
            <w:r w:rsidRPr="0080698C">
              <w:t>20</w:t>
            </w:r>
          </w:p>
        </w:tc>
        <w:tc>
          <w:tcPr>
            <w:tcW w:w="1392" w:type="dxa"/>
          </w:tcPr>
          <w:p w14:paraId="05599FDA" w14:textId="77777777" w:rsidR="0080698C" w:rsidRPr="0080698C" w:rsidRDefault="0080698C" w:rsidP="005009EF">
            <w:pPr>
              <w:spacing w:line="259" w:lineRule="auto"/>
            </w:pPr>
          </w:p>
        </w:tc>
      </w:tr>
      <w:tr w:rsidR="0080698C" w:rsidRPr="0080698C" w14:paraId="0106199C" w14:textId="5A561CE0" w:rsidTr="0080698C">
        <w:trPr>
          <w:trHeight w:val="312"/>
        </w:trPr>
        <w:tc>
          <w:tcPr>
            <w:tcW w:w="1830" w:type="dxa"/>
          </w:tcPr>
          <w:p w14:paraId="5BE54790" w14:textId="08B78876" w:rsidR="0080698C" w:rsidRPr="0080698C" w:rsidRDefault="005009EF" w:rsidP="005009EF">
            <w:pPr>
              <w:spacing w:line="259" w:lineRule="auto"/>
            </w:pPr>
            <w:r>
              <w:t>4</w:t>
            </w:r>
          </w:p>
        </w:tc>
        <w:tc>
          <w:tcPr>
            <w:tcW w:w="2533" w:type="dxa"/>
            <w:noWrap/>
            <w:hideMark/>
          </w:tcPr>
          <w:p w14:paraId="0A4BE9AB" w14:textId="1AC03CB2" w:rsidR="0080698C" w:rsidRPr="0080698C" w:rsidRDefault="0080698C" w:rsidP="005009EF">
            <w:pPr>
              <w:spacing w:line="259" w:lineRule="auto"/>
            </w:pPr>
            <w:r w:rsidRPr="0080698C">
              <w:t>Gaismu vadības pultis</w:t>
            </w:r>
          </w:p>
        </w:tc>
        <w:tc>
          <w:tcPr>
            <w:tcW w:w="1496" w:type="dxa"/>
          </w:tcPr>
          <w:p w14:paraId="75C68D88" w14:textId="22E18AD4" w:rsidR="0080698C" w:rsidRPr="0080698C" w:rsidRDefault="0080698C" w:rsidP="005009EF">
            <w:pPr>
              <w:spacing w:line="259" w:lineRule="auto"/>
            </w:pPr>
            <w:proofErr w:type="spellStart"/>
            <w:r w:rsidRPr="0080698C">
              <w:t>gb</w:t>
            </w:r>
            <w:proofErr w:type="spellEnd"/>
          </w:p>
        </w:tc>
        <w:tc>
          <w:tcPr>
            <w:tcW w:w="1373" w:type="dxa"/>
          </w:tcPr>
          <w:p w14:paraId="4C8A6D2F" w14:textId="77777777" w:rsidR="0080698C" w:rsidRPr="0080698C" w:rsidRDefault="0080698C" w:rsidP="005009EF">
            <w:pPr>
              <w:spacing w:line="259" w:lineRule="auto"/>
            </w:pPr>
          </w:p>
        </w:tc>
        <w:tc>
          <w:tcPr>
            <w:tcW w:w="1479" w:type="dxa"/>
            <w:hideMark/>
          </w:tcPr>
          <w:p w14:paraId="1E320C14" w14:textId="01BAAD55" w:rsidR="0080698C" w:rsidRPr="0080698C" w:rsidRDefault="0080698C" w:rsidP="005009EF">
            <w:pPr>
              <w:spacing w:line="259" w:lineRule="auto"/>
            </w:pPr>
            <w:r w:rsidRPr="0080698C">
              <w:t>1</w:t>
            </w:r>
          </w:p>
        </w:tc>
        <w:tc>
          <w:tcPr>
            <w:tcW w:w="1392" w:type="dxa"/>
          </w:tcPr>
          <w:p w14:paraId="349E9D6F" w14:textId="77777777" w:rsidR="0080698C" w:rsidRPr="0080698C" w:rsidRDefault="0080698C" w:rsidP="005009EF">
            <w:pPr>
              <w:spacing w:line="259" w:lineRule="auto"/>
            </w:pPr>
          </w:p>
        </w:tc>
      </w:tr>
      <w:tr w:rsidR="005009EF" w:rsidRPr="0080698C" w14:paraId="2FC69289" w14:textId="440A7FEB" w:rsidTr="0080698C">
        <w:trPr>
          <w:trHeight w:val="312"/>
        </w:trPr>
        <w:tc>
          <w:tcPr>
            <w:tcW w:w="1830" w:type="dxa"/>
          </w:tcPr>
          <w:p w14:paraId="79E22D1E" w14:textId="03FADA4F" w:rsidR="005009EF" w:rsidRPr="0080698C" w:rsidRDefault="005009EF" w:rsidP="005009EF">
            <w:pPr>
              <w:spacing w:line="259" w:lineRule="auto"/>
            </w:pPr>
            <w:r>
              <w:t>5</w:t>
            </w:r>
          </w:p>
        </w:tc>
        <w:tc>
          <w:tcPr>
            <w:tcW w:w="2533" w:type="dxa"/>
            <w:hideMark/>
          </w:tcPr>
          <w:p w14:paraId="62112DF1" w14:textId="0445B776" w:rsidR="005009EF" w:rsidRPr="0080698C" w:rsidRDefault="005009EF" w:rsidP="005009EF">
            <w:pPr>
              <w:spacing w:line="259" w:lineRule="auto"/>
            </w:pPr>
            <w:r w:rsidRPr="0080698C">
              <w:t xml:space="preserve">ARTNET </w:t>
            </w:r>
            <w:proofErr w:type="spellStart"/>
            <w:r w:rsidRPr="0080698C">
              <w:t>rack</w:t>
            </w:r>
            <w:proofErr w:type="spellEnd"/>
          </w:p>
        </w:tc>
        <w:tc>
          <w:tcPr>
            <w:tcW w:w="1496" w:type="dxa"/>
          </w:tcPr>
          <w:p w14:paraId="2AED7856" w14:textId="41979925" w:rsidR="005009EF" w:rsidRPr="0080698C" w:rsidRDefault="005009EF" w:rsidP="005009EF">
            <w:pPr>
              <w:spacing w:line="259" w:lineRule="auto"/>
            </w:pPr>
            <w:proofErr w:type="spellStart"/>
            <w:r w:rsidRPr="0080698C">
              <w:t>gb</w:t>
            </w:r>
            <w:proofErr w:type="spellEnd"/>
          </w:p>
        </w:tc>
        <w:tc>
          <w:tcPr>
            <w:tcW w:w="1373" w:type="dxa"/>
          </w:tcPr>
          <w:p w14:paraId="04C8FBE8" w14:textId="77777777" w:rsidR="005009EF" w:rsidRPr="0080698C" w:rsidRDefault="005009EF" w:rsidP="005009EF">
            <w:pPr>
              <w:spacing w:line="259" w:lineRule="auto"/>
            </w:pPr>
          </w:p>
        </w:tc>
        <w:tc>
          <w:tcPr>
            <w:tcW w:w="1479" w:type="dxa"/>
            <w:hideMark/>
          </w:tcPr>
          <w:p w14:paraId="03A36E2E" w14:textId="3E69F3CC" w:rsidR="005009EF" w:rsidRPr="0080698C" w:rsidRDefault="005009EF" w:rsidP="005009EF">
            <w:pPr>
              <w:spacing w:line="259" w:lineRule="auto"/>
            </w:pPr>
            <w:r w:rsidRPr="0080698C">
              <w:t>1</w:t>
            </w:r>
          </w:p>
        </w:tc>
        <w:tc>
          <w:tcPr>
            <w:tcW w:w="1392" w:type="dxa"/>
          </w:tcPr>
          <w:p w14:paraId="61DA36FB" w14:textId="77777777" w:rsidR="005009EF" w:rsidRPr="0080698C" w:rsidRDefault="005009EF" w:rsidP="005009EF">
            <w:pPr>
              <w:spacing w:line="259" w:lineRule="auto"/>
            </w:pPr>
          </w:p>
        </w:tc>
      </w:tr>
      <w:tr w:rsidR="005009EF" w:rsidRPr="0080698C" w14:paraId="63175F3B" w14:textId="0B7C2882" w:rsidTr="0080698C">
        <w:trPr>
          <w:trHeight w:val="312"/>
        </w:trPr>
        <w:tc>
          <w:tcPr>
            <w:tcW w:w="1830" w:type="dxa"/>
          </w:tcPr>
          <w:p w14:paraId="4BA3BD4A" w14:textId="4995A818" w:rsidR="005009EF" w:rsidRPr="0080698C" w:rsidRDefault="005009EF" w:rsidP="005009EF">
            <w:pPr>
              <w:spacing w:line="259" w:lineRule="auto"/>
            </w:pPr>
            <w:r>
              <w:t>6</w:t>
            </w:r>
          </w:p>
        </w:tc>
        <w:tc>
          <w:tcPr>
            <w:tcW w:w="2533" w:type="dxa"/>
            <w:hideMark/>
          </w:tcPr>
          <w:p w14:paraId="6FF0519B" w14:textId="5184C1CA" w:rsidR="005009EF" w:rsidRPr="0080698C" w:rsidRDefault="005009EF" w:rsidP="005009EF">
            <w:pPr>
              <w:spacing w:line="259" w:lineRule="auto"/>
            </w:pPr>
            <w:r w:rsidRPr="0080698C">
              <w:t xml:space="preserve">DMX 512 </w:t>
            </w:r>
            <w:proofErr w:type="spellStart"/>
            <w:r w:rsidRPr="0080698C">
              <w:t>spliteris</w:t>
            </w:r>
            <w:proofErr w:type="spellEnd"/>
            <w:r w:rsidRPr="0080698C">
              <w:t xml:space="preserve"> 8 kanāli</w:t>
            </w:r>
          </w:p>
        </w:tc>
        <w:tc>
          <w:tcPr>
            <w:tcW w:w="1496" w:type="dxa"/>
          </w:tcPr>
          <w:p w14:paraId="51DC4B50" w14:textId="6FDAE7C5" w:rsidR="005009EF" w:rsidRPr="0080698C" w:rsidRDefault="005009EF" w:rsidP="005009EF">
            <w:pPr>
              <w:spacing w:line="259" w:lineRule="auto"/>
            </w:pPr>
            <w:proofErr w:type="spellStart"/>
            <w:r w:rsidRPr="0080698C">
              <w:t>gb</w:t>
            </w:r>
            <w:proofErr w:type="spellEnd"/>
          </w:p>
        </w:tc>
        <w:tc>
          <w:tcPr>
            <w:tcW w:w="1373" w:type="dxa"/>
          </w:tcPr>
          <w:p w14:paraId="6E81B9E8" w14:textId="77777777" w:rsidR="005009EF" w:rsidRPr="0080698C" w:rsidRDefault="005009EF" w:rsidP="005009EF">
            <w:pPr>
              <w:spacing w:line="259" w:lineRule="auto"/>
            </w:pPr>
          </w:p>
        </w:tc>
        <w:tc>
          <w:tcPr>
            <w:tcW w:w="1479" w:type="dxa"/>
            <w:hideMark/>
          </w:tcPr>
          <w:p w14:paraId="14FDAE60" w14:textId="22695837" w:rsidR="005009EF" w:rsidRPr="0080698C" w:rsidRDefault="005009EF" w:rsidP="005009EF">
            <w:pPr>
              <w:spacing w:line="259" w:lineRule="auto"/>
            </w:pPr>
            <w:r w:rsidRPr="0080698C">
              <w:t>2</w:t>
            </w:r>
          </w:p>
        </w:tc>
        <w:tc>
          <w:tcPr>
            <w:tcW w:w="1392" w:type="dxa"/>
          </w:tcPr>
          <w:p w14:paraId="352AB73A" w14:textId="77777777" w:rsidR="005009EF" w:rsidRPr="0080698C" w:rsidRDefault="005009EF" w:rsidP="005009EF">
            <w:pPr>
              <w:spacing w:line="259" w:lineRule="auto"/>
            </w:pPr>
          </w:p>
        </w:tc>
      </w:tr>
      <w:tr w:rsidR="0080698C" w:rsidRPr="0080698C" w14:paraId="14A5DB2A" w14:textId="42C40828" w:rsidTr="0080698C">
        <w:trPr>
          <w:trHeight w:val="624"/>
        </w:trPr>
        <w:tc>
          <w:tcPr>
            <w:tcW w:w="1830" w:type="dxa"/>
          </w:tcPr>
          <w:p w14:paraId="4C0003F2" w14:textId="0D5E7EAF" w:rsidR="0080698C" w:rsidRPr="0080698C" w:rsidRDefault="005009EF" w:rsidP="005009EF">
            <w:pPr>
              <w:spacing w:line="259" w:lineRule="auto"/>
            </w:pPr>
            <w:r>
              <w:t>7</w:t>
            </w:r>
          </w:p>
        </w:tc>
        <w:tc>
          <w:tcPr>
            <w:tcW w:w="2533" w:type="dxa"/>
            <w:noWrap/>
            <w:hideMark/>
          </w:tcPr>
          <w:p w14:paraId="12AD49C8" w14:textId="63A1A9E8" w:rsidR="0080698C" w:rsidRPr="0080698C" w:rsidRDefault="0080698C" w:rsidP="005009EF">
            <w:pPr>
              <w:spacing w:line="259" w:lineRule="auto"/>
            </w:pPr>
            <w:r w:rsidRPr="0080698C">
              <w:t>Komutācija</w:t>
            </w:r>
          </w:p>
        </w:tc>
        <w:tc>
          <w:tcPr>
            <w:tcW w:w="1496" w:type="dxa"/>
          </w:tcPr>
          <w:p w14:paraId="000D1F14" w14:textId="3BFA6DC6" w:rsidR="0080698C" w:rsidRPr="0080698C" w:rsidRDefault="0080698C" w:rsidP="005009EF">
            <w:pPr>
              <w:spacing w:line="259" w:lineRule="auto"/>
            </w:pPr>
            <w:proofErr w:type="spellStart"/>
            <w:r w:rsidRPr="0080698C">
              <w:t>kpl</w:t>
            </w:r>
            <w:proofErr w:type="spellEnd"/>
          </w:p>
        </w:tc>
        <w:tc>
          <w:tcPr>
            <w:tcW w:w="1373" w:type="dxa"/>
          </w:tcPr>
          <w:p w14:paraId="1FBF414D" w14:textId="77777777" w:rsidR="0080698C" w:rsidRPr="0080698C" w:rsidRDefault="0080698C" w:rsidP="005009EF">
            <w:pPr>
              <w:spacing w:line="259" w:lineRule="auto"/>
            </w:pPr>
          </w:p>
        </w:tc>
        <w:tc>
          <w:tcPr>
            <w:tcW w:w="1479" w:type="dxa"/>
            <w:hideMark/>
          </w:tcPr>
          <w:p w14:paraId="5E94FC74" w14:textId="30936A7F" w:rsidR="0080698C" w:rsidRPr="0080698C" w:rsidRDefault="0080698C" w:rsidP="005009EF">
            <w:pPr>
              <w:spacing w:line="259" w:lineRule="auto"/>
            </w:pPr>
            <w:r w:rsidRPr="0080698C">
              <w:t>1</w:t>
            </w:r>
          </w:p>
        </w:tc>
        <w:tc>
          <w:tcPr>
            <w:tcW w:w="1392" w:type="dxa"/>
          </w:tcPr>
          <w:p w14:paraId="7579C96F" w14:textId="77777777" w:rsidR="0080698C" w:rsidRPr="0080698C" w:rsidRDefault="0080698C" w:rsidP="005009EF">
            <w:pPr>
              <w:spacing w:line="259" w:lineRule="auto"/>
            </w:pPr>
          </w:p>
        </w:tc>
      </w:tr>
      <w:tr w:rsidR="0080698C" w:rsidRPr="0080698C" w14:paraId="54D9EE14" w14:textId="5C319E89" w:rsidTr="0080698C">
        <w:trPr>
          <w:trHeight w:val="312"/>
        </w:trPr>
        <w:tc>
          <w:tcPr>
            <w:tcW w:w="1830" w:type="dxa"/>
          </w:tcPr>
          <w:p w14:paraId="304C7003" w14:textId="7D2EAA81" w:rsidR="0080698C" w:rsidRPr="0080698C" w:rsidRDefault="005009EF" w:rsidP="005009EF">
            <w:pPr>
              <w:spacing w:line="259" w:lineRule="auto"/>
            </w:pPr>
            <w:r>
              <w:t>8</w:t>
            </w:r>
          </w:p>
        </w:tc>
        <w:tc>
          <w:tcPr>
            <w:tcW w:w="2533" w:type="dxa"/>
            <w:hideMark/>
          </w:tcPr>
          <w:p w14:paraId="39D598C0" w14:textId="37A42C83" w:rsidR="0080698C" w:rsidRPr="0080698C" w:rsidRDefault="0080698C" w:rsidP="005009EF">
            <w:pPr>
              <w:spacing w:line="259" w:lineRule="auto"/>
            </w:pPr>
            <w:r w:rsidRPr="0080698C">
              <w:t>Transports</w:t>
            </w:r>
          </w:p>
        </w:tc>
        <w:tc>
          <w:tcPr>
            <w:tcW w:w="1496" w:type="dxa"/>
          </w:tcPr>
          <w:p w14:paraId="1F960A68" w14:textId="11520C7D" w:rsidR="0080698C" w:rsidRPr="0080698C" w:rsidRDefault="0080698C" w:rsidP="005009EF">
            <w:pPr>
              <w:spacing w:line="259" w:lineRule="auto"/>
            </w:pPr>
            <w:proofErr w:type="spellStart"/>
            <w:r w:rsidRPr="0080698C">
              <w:t>gb</w:t>
            </w:r>
            <w:proofErr w:type="spellEnd"/>
          </w:p>
        </w:tc>
        <w:tc>
          <w:tcPr>
            <w:tcW w:w="1373" w:type="dxa"/>
          </w:tcPr>
          <w:p w14:paraId="2CFBA11D" w14:textId="77777777" w:rsidR="0080698C" w:rsidRPr="0080698C" w:rsidRDefault="0080698C" w:rsidP="005009EF">
            <w:pPr>
              <w:spacing w:line="259" w:lineRule="auto"/>
            </w:pPr>
          </w:p>
        </w:tc>
        <w:tc>
          <w:tcPr>
            <w:tcW w:w="1479" w:type="dxa"/>
            <w:hideMark/>
          </w:tcPr>
          <w:p w14:paraId="25D76F6A" w14:textId="48744BF9" w:rsidR="0080698C" w:rsidRPr="0080698C" w:rsidRDefault="0080698C" w:rsidP="005009EF">
            <w:pPr>
              <w:spacing w:line="259" w:lineRule="auto"/>
            </w:pPr>
            <w:r w:rsidRPr="0080698C">
              <w:t>1</w:t>
            </w:r>
          </w:p>
        </w:tc>
        <w:tc>
          <w:tcPr>
            <w:tcW w:w="1392" w:type="dxa"/>
          </w:tcPr>
          <w:p w14:paraId="769BC74E" w14:textId="77777777" w:rsidR="0080698C" w:rsidRPr="0080698C" w:rsidRDefault="0080698C" w:rsidP="005009EF">
            <w:pPr>
              <w:spacing w:line="259" w:lineRule="auto"/>
            </w:pPr>
          </w:p>
        </w:tc>
      </w:tr>
      <w:tr w:rsidR="0080698C" w:rsidRPr="0080698C" w14:paraId="13321D87" w14:textId="5139FDDC" w:rsidTr="0080698C">
        <w:trPr>
          <w:trHeight w:val="312"/>
        </w:trPr>
        <w:tc>
          <w:tcPr>
            <w:tcW w:w="1830" w:type="dxa"/>
          </w:tcPr>
          <w:p w14:paraId="51E19511" w14:textId="02501A24" w:rsidR="0080698C" w:rsidRPr="0080698C" w:rsidRDefault="005009EF" w:rsidP="005009EF">
            <w:pPr>
              <w:spacing w:line="259" w:lineRule="auto"/>
            </w:pPr>
            <w:r>
              <w:t>9</w:t>
            </w:r>
          </w:p>
        </w:tc>
        <w:tc>
          <w:tcPr>
            <w:tcW w:w="2533" w:type="dxa"/>
            <w:noWrap/>
            <w:hideMark/>
          </w:tcPr>
          <w:p w14:paraId="478F546D" w14:textId="7F71F56F" w:rsidR="0080698C" w:rsidRPr="0080698C" w:rsidRDefault="0080698C" w:rsidP="005009EF">
            <w:pPr>
              <w:spacing w:line="259" w:lineRule="auto"/>
            </w:pPr>
            <w:r w:rsidRPr="0080698C">
              <w:t>Apkalpošana</w:t>
            </w:r>
          </w:p>
        </w:tc>
        <w:tc>
          <w:tcPr>
            <w:tcW w:w="1496" w:type="dxa"/>
          </w:tcPr>
          <w:p w14:paraId="30F07AC0" w14:textId="13B5DCCC" w:rsidR="0080698C" w:rsidRPr="0080698C" w:rsidRDefault="0080698C" w:rsidP="005009EF">
            <w:pPr>
              <w:spacing w:line="259" w:lineRule="auto"/>
            </w:pPr>
            <w:proofErr w:type="spellStart"/>
            <w:r w:rsidRPr="0080698C">
              <w:t>gb</w:t>
            </w:r>
            <w:proofErr w:type="spellEnd"/>
          </w:p>
        </w:tc>
        <w:tc>
          <w:tcPr>
            <w:tcW w:w="1373" w:type="dxa"/>
          </w:tcPr>
          <w:p w14:paraId="345D05BD" w14:textId="77777777" w:rsidR="0080698C" w:rsidRPr="0080698C" w:rsidRDefault="0080698C" w:rsidP="005009EF">
            <w:pPr>
              <w:spacing w:line="259" w:lineRule="auto"/>
            </w:pPr>
          </w:p>
        </w:tc>
        <w:tc>
          <w:tcPr>
            <w:tcW w:w="1479" w:type="dxa"/>
            <w:hideMark/>
          </w:tcPr>
          <w:p w14:paraId="746CF64F" w14:textId="42E4393A" w:rsidR="0080698C" w:rsidRPr="0080698C" w:rsidRDefault="0080698C" w:rsidP="005009EF">
            <w:pPr>
              <w:spacing w:line="259" w:lineRule="auto"/>
            </w:pPr>
            <w:r w:rsidRPr="0080698C">
              <w:t>1</w:t>
            </w:r>
          </w:p>
        </w:tc>
        <w:tc>
          <w:tcPr>
            <w:tcW w:w="1392" w:type="dxa"/>
          </w:tcPr>
          <w:p w14:paraId="38CCCAF2" w14:textId="77777777" w:rsidR="0080698C" w:rsidRPr="0080698C" w:rsidRDefault="0080698C" w:rsidP="005009EF">
            <w:pPr>
              <w:spacing w:line="259" w:lineRule="auto"/>
            </w:pPr>
          </w:p>
        </w:tc>
      </w:tr>
      <w:tr w:rsidR="005009EF" w:rsidRPr="0080698C" w14:paraId="168E18C6" w14:textId="77777777" w:rsidTr="0025471C">
        <w:trPr>
          <w:trHeight w:val="312"/>
        </w:trPr>
        <w:tc>
          <w:tcPr>
            <w:tcW w:w="8711" w:type="dxa"/>
            <w:gridSpan w:val="5"/>
          </w:tcPr>
          <w:p w14:paraId="1A4F9FA4" w14:textId="11A0FEFC" w:rsidR="005009EF" w:rsidRPr="005009EF" w:rsidRDefault="005009EF" w:rsidP="005009EF">
            <w:pPr>
              <w:spacing w:line="259" w:lineRule="auto"/>
              <w:jc w:val="right"/>
              <w:rPr>
                <w:b/>
                <w:bCs/>
              </w:rPr>
            </w:pPr>
            <w:r w:rsidRPr="005009EF">
              <w:rPr>
                <w:b/>
                <w:bCs/>
              </w:rPr>
              <w:t>KOPĀ</w:t>
            </w:r>
            <w:r>
              <w:rPr>
                <w:b/>
                <w:bCs/>
              </w:rPr>
              <w:t>:</w:t>
            </w:r>
          </w:p>
        </w:tc>
        <w:tc>
          <w:tcPr>
            <w:tcW w:w="1392" w:type="dxa"/>
          </w:tcPr>
          <w:p w14:paraId="7BAC282C" w14:textId="77777777" w:rsidR="005009EF" w:rsidRPr="0080698C" w:rsidRDefault="005009EF" w:rsidP="005009EF">
            <w:pPr>
              <w:spacing w:line="259" w:lineRule="auto"/>
            </w:pPr>
          </w:p>
        </w:tc>
      </w:tr>
      <w:tr w:rsidR="005009EF" w:rsidRPr="0080698C" w14:paraId="6B93CFD2" w14:textId="77777777" w:rsidTr="005009EF">
        <w:trPr>
          <w:trHeight w:val="219"/>
        </w:trPr>
        <w:tc>
          <w:tcPr>
            <w:tcW w:w="8711" w:type="dxa"/>
            <w:gridSpan w:val="5"/>
          </w:tcPr>
          <w:p w14:paraId="7B6A6965" w14:textId="6862D3A6" w:rsidR="005009EF" w:rsidRPr="005009EF" w:rsidRDefault="005009EF" w:rsidP="005009EF">
            <w:pPr>
              <w:spacing w:line="259" w:lineRule="auto"/>
              <w:jc w:val="right"/>
              <w:rPr>
                <w:b/>
                <w:bCs/>
              </w:rPr>
            </w:pPr>
            <w:r w:rsidRPr="005009EF">
              <w:rPr>
                <w:b/>
                <w:bCs/>
              </w:rPr>
              <w:t>PVN</w:t>
            </w:r>
            <w:r>
              <w:rPr>
                <w:b/>
                <w:bCs/>
              </w:rPr>
              <w:t>:</w:t>
            </w:r>
          </w:p>
        </w:tc>
        <w:tc>
          <w:tcPr>
            <w:tcW w:w="1392" w:type="dxa"/>
          </w:tcPr>
          <w:p w14:paraId="3C5A3443" w14:textId="77777777" w:rsidR="005009EF" w:rsidRPr="0080698C" w:rsidRDefault="005009EF" w:rsidP="005009EF">
            <w:pPr>
              <w:spacing w:line="259" w:lineRule="auto"/>
            </w:pPr>
          </w:p>
        </w:tc>
      </w:tr>
      <w:tr w:rsidR="005009EF" w:rsidRPr="0080698C" w14:paraId="6CB0790C" w14:textId="77777777" w:rsidTr="0025471C">
        <w:trPr>
          <w:trHeight w:val="312"/>
        </w:trPr>
        <w:tc>
          <w:tcPr>
            <w:tcW w:w="8711" w:type="dxa"/>
            <w:gridSpan w:val="5"/>
          </w:tcPr>
          <w:p w14:paraId="5077C1F5" w14:textId="24D16F21" w:rsidR="005009EF" w:rsidRPr="005009EF" w:rsidRDefault="005009EF" w:rsidP="005009EF">
            <w:pPr>
              <w:spacing w:line="259" w:lineRule="auto"/>
              <w:jc w:val="right"/>
              <w:rPr>
                <w:b/>
                <w:bCs/>
              </w:rPr>
            </w:pPr>
            <w:r w:rsidRPr="005009EF">
              <w:rPr>
                <w:b/>
                <w:bCs/>
              </w:rPr>
              <w:t>Kopsumma, EUR ar PVN:</w:t>
            </w:r>
          </w:p>
        </w:tc>
        <w:tc>
          <w:tcPr>
            <w:tcW w:w="1392" w:type="dxa"/>
          </w:tcPr>
          <w:p w14:paraId="1D58A4A1" w14:textId="77777777" w:rsidR="005009EF" w:rsidRPr="0080698C" w:rsidRDefault="005009EF" w:rsidP="005009EF">
            <w:pPr>
              <w:spacing w:line="259" w:lineRule="auto"/>
            </w:pPr>
          </w:p>
        </w:tc>
      </w:tr>
    </w:tbl>
    <w:p w14:paraId="40A09B0D" w14:textId="77777777" w:rsidR="00A438C8" w:rsidRPr="0080698C" w:rsidRDefault="00A438C8" w:rsidP="00A872DA"/>
    <w:p w14:paraId="73FEA69C" w14:textId="76D62FDA" w:rsidR="0080698C" w:rsidRPr="0080698C" w:rsidRDefault="0080698C" w:rsidP="0080698C">
      <w:pPr>
        <w:spacing w:after="160" w:line="259" w:lineRule="auto"/>
        <w:rPr>
          <w:b/>
          <w:bCs/>
        </w:rPr>
      </w:pPr>
      <w:r>
        <w:rPr>
          <w:b/>
          <w:bCs/>
        </w:rPr>
        <w:t xml:space="preserve">3.tabula </w:t>
      </w:r>
      <w:r w:rsidRPr="0080698C">
        <w:rPr>
          <w:b/>
          <w:bCs/>
        </w:rPr>
        <w:t>Skatuves aprīkojuma nodrošināšana Limbažu pilsētas svētku laikā</w:t>
      </w:r>
    </w:p>
    <w:tbl>
      <w:tblPr>
        <w:tblW w:w="956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2480"/>
        <w:gridCol w:w="1496"/>
        <w:gridCol w:w="1490"/>
        <w:gridCol w:w="1492"/>
        <w:gridCol w:w="1490"/>
      </w:tblGrid>
      <w:tr w:rsidR="0080698C" w:rsidRPr="0080698C" w14:paraId="0D120E5E" w14:textId="1A580150" w:rsidTr="0080698C">
        <w:trPr>
          <w:trHeight w:val="765"/>
        </w:trPr>
        <w:tc>
          <w:tcPr>
            <w:tcW w:w="1120" w:type="dxa"/>
            <w:shd w:val="clear" w:color="auto" w:fill="auto"/>
            <w:noWrap/>
            <w:vAlign w:val="center"/>
            <w:hideMark/>
          </w:tcPr>
          <w:p w14:paraId="0B4AB71F" w14:textId="77777777" w:rsidR="0080698C" w:rsidRPr="0080698C" w:rsidRDefault="0080698C" w:rsidP="0080698C">
            <w:pPr>
              <w:jc w:val="center"/>
              <w:rPr>
                <w:b/>
                <w:bCs/>
                <w:color w:val="000000"/>
              </w:rPr>
            </w:pPr>
            <w:r w:rsidRPr="0080698C">
              <w:rPr>
                <w:b/>
                <w:bCs/>
                <w:color w:val="000000"/>
              </w:rPr>
              <w:t xml:space="preserve">Nr. p. k. </w:t>
            </w:r>
          </w:p>
        </w:tc>
        <w:tc>
          <w:tcPr>
            <w:tcW w:w="2480" w:type="dxa"/>
            <w:shd w:val="clear" w:color="auto" w:fill="auto"/>
            <w:noWrap/>
            <w:vAlign w:val="center"/>
            <w:hideMark/>
          </w:tcPr>
          <w:p w14:paraId="4C5FCAE5" w14:textId="77777777" w:rsidR="0080698C" w:rsidRPr="0080698C" w:rsidRDefault="0080698C" w:rsidP="0080698C">
            <w:pPr>
              <w:jc w:val="center"/>
              <w:rPr>
                <w:b/>
                <w:bCs/>
                <w:color w:val="000000"/>
              </w:rPr>
            </w:pPr>
            <w:r w:rsidRPr="0080698C">
              <w:rPr>
                <w:b/>
                <w:bCs/>
                <w:color w:val="000000"/>
              </w:rPr>
              <w:t>Iekārtas</w:t>
            </w:r>
          </w:p>
        </w:tc>
        <w:tc>
          <w:tcPr>
            <w:tcW w:w="1496" w:type="dxa"/>
          </w:tcPr>
          <w:p w14:paraId="252F594D" w14:textId="3351036D" w:rsidR="0080698C" w:rsidRPr="0080698C" w:rsidRDefault="0080698C" w:rsidP="0080698C">
            <w:pPr>
              <w:jc w:val="center"/>
              <w:rPr>
                <w:b/>
                <w:bCs/>
                <w:color w:val="000000"/>
              </w:rPr>
            </w:pPr>
            <w:r>
              <w:rPr>
                <w:b/>
                <w:bCs/>
                <w:color w:val="000000"/>
              </w:rPr>
              <w:t>Mērvienības</w:t>
            </w:r>
          </w:p>
        </w:tc>
        <w:tc>
          <w:tcPr>
            <w:tcW w:w="1490" w:type="dxa"/>
          </w:tcPr>
          <w:p w14:paraId="7EC0FBAC" w14:textId="45FD36ED" w:rsidR="0080698C" w:rsidRPr="0080698C" w:rsidRDefault="0080698C" w:rsidP="0080698C">
            <w:pPr>
              <w:jc w:val="center"/>
              <w:rPr>
                <w:b/>
                <w:bCs/>
                <w:color w:val="000000"/>
              </w:rPr>
            </w:pPr>
            <w:r>
              <w:rPr>
                <w:b/>
                <w:bCs/>
                <w:color w:val="000000"/>
              </w:rPr>
              <w:t>Vienības izmaksas</w:t>
            </w:r>
          </w:p>
        </w:tc>
        <w:tc>
          <w:tcPr>
            <w:tcW w:w="1492" w:type="dxa"/>
            <w:shd w:val="clear" w:color="auto" w:fill="auto"/>
            <w:noWrap/>
            <w:vAlign w:val="center"/>
            <w:hideMark/>
          </w:tcPr>
          <w:p w14:paraId="62F2862B" w14:textId="5951EB71" w:rsidR="0080698C" w:rsidRPr="0080698C" w:rsidRDefault="0080698C" w:rsidP="0080698C">
            <w:pPr>
              <w:jc w:val="center"/>
              <w:rPr>
                <w:b/>
                <w:bCs/>
                <w:color w:val="000000"/>
              </w:rPr>
            </w:pPr>
            <w:r w:rsidRPr="0080698C">
              <w:rPr>
                <w:b/>
                <w:bCs/>
                <w:color w:val="000000"/>
              </w:rPr>
              <w:t>Daudzums</w:t>
            </w:r>
          </w:p>
        </w:tc>
        <w:tc>
          <w:tcPr>
            <w:tcW w:w="1490" w:type="dxa"/>
          </w:tcPr>
          <w:p w14:paraId="3D3721B2" w14:textId="36C241D1" w:rsidR="0080698C" w:rsidRPr="0080698C" w:rsidRDefault="0080698C" w:rsidP="0080698C">
            <w:pPr>
              <w:jc w:val="center"/>
              <w:rPr>
                <w:b/>
                <w:bCs/>
                <w:color w:val="000000"/>
              </w:rPr>
            </w:pPr>
            <w:r>
              <w:rPr>
                <w:b/>
                <w:bCs/>
                <w:color w:val="000000"/>
              </w:rPr>
              <w:t>Kopējās izmaksas, EUR bez PVN</w:t>
            </w:r>
          </w:p>
        </w:tc>
      </w:tr>
      <w:tr w:rsidR="0080698C" w:rsidRPr="0080698C" w14:paraId="15DC5A04" w14:textId="07147605" w:rsidTr="005009EF">
        <w:trPr>
          <w:trHeight w:val="557"/>
        </w:trPr>
        <w:tc>
          <w:tcPr>
            <w:tcW w:w="1120" w:type="dxa"/>
            <w:shd w:val="clear" w:color="auto" w:fill="auto"/>
            <w:vAlign w:val="center"/>
            <w:hideMark/>
          </w:tcPr>
          <w:p w14:paraId="08BDF176" w14:textId="77777777" w:rsidR="0080698C" w:rsidRPr="0080698C" w:rsidRDefault="0080698C" w:rsidP="0080698C">
            <w:pPr>
              <w:jc w:val="center"/>
              <w:rPr>
                <w:color w:val="000000"/>
              </w:rPr>
            </w:pPr>
            <w:r w:rsidRPr="0080698C">
              <w:rPr>
                <w:color w:val="000000"/>
              </w:rPr>
              <w:t>1</w:t>
            </w:r>
          </w:p>
        </w:tc>
        <w:tc>
          <w:tcPr>
            <w:tcW w:w="2480" w:type="dxa"/>
            <w:shd w:val="clear" w:color="auto" w:fill="auto"/>
            <w:vAlign w:val="center"/>
            <w:hideMark/>
          </w:tcPr>
          <w:p w14:paraId="79E4F004" w14:textId="77777777" w:rsidR="0080698C" w:rsidRPr="0080698C" w:rsidRDefault="0080698C" w:rsidP="0080698C">
            <w:pPr>
              <w:rPr>
                <w:color w:val="000000"/>
              </w:rPr>
            </w:pPr>
            <w:r w:rsidRPr="0080698C">
              <w:rPr>
                <w:color w:val="000000"/>
              </w:rPr>
              <w:t>Skatuves komplekts</w:t>
            </w:r>
          </w:p>
        </w:tc>
        <w:tc>
          <w:tcPr>
            <w:tcW w:w="1496" w:type="dxa"/>
            <w:vAlign w:val="center"/>
          </w:tcPr>
          <w:p w14:paraId="1D783DE0" w14:textId="69505978" w:rsidR="0080698C" w:rsidRPr="0080698C" w:rsidRDefault="0080698C" w:rsidP="0080698C">
            <w:pPr>
              <w:jc w:val="center"/>
              <w:rPr>
                <w:color w:val="000000"/>
              </w:rPr>
            </w:pPr>
            <w:proofErr w:type="spellStart"/>
            <w:r w:rsidRPr="0080698C">
              <w:rPr>
                <w:color w:val="000000"/>
              </w:rPr>
              <w:t>kpl</w:t>
            </w:r>
            <w:proofErr w:type="spellEnd"/>
          </w:p>
        </w:tc>
        <w:tc>
          <w:tcPr>
            <w:tcW w:w="1490" w:type="dxa"/>
          </w:tcPr>
          <w:p w14:paraId="7E49E91C" w14:textId="2481AA8A" w:rsidR="0080698C" w:rsidRPr="0080698C" w:rsidRDefault="0080698C" w:rsidP="0080698C">
            <w:pPr>
              <w:jc w:val="center"/>
              <w:rPr>
                <w:color w:val="000000"/>
              </w:rPr>
            </w:pPr>
          </w:p>
        </w:tc>
        <w:tc>
          <w:tcPr>
            <w:tcW w:w="1492" w:type="dxa"/>
            <w:shd w:val="clear" w:color="auto" w:fill="auto"/>
            <w:vAlign w:val="center"/>
            <w:hideMark/>
          </w:tcPr>
          <w:p w14:paraId="3A6A2A0F" w14:textId="5A8FE224" w:rsidR="0080698C" w:rsidRPr="0080698C" w:rsidRDefault="0080698C" w:rsidP="0080698C">
            <w:pPr>
              <w:jc w:val="center"/>
              <w:rPr>
                <w:color w:val="000000"/>
              </w:rPr>
            </w:pPr>
            <w:r w:rsidRPr="0080698C">
              <w:rPr>
                <w:color w:val="000000"/>
              </w:rPr>
              <w:t>1</w:t>
            </w:r>
          </w:p>
        </w:tc>
        <w:tc>
          <w:tcPr>
            <w:tcW w:w="1490" w:type="dxa"/>
          </w:tcPr>
          <w:p w14:paraId="370054D1" w14:textId="77777777" w:rsidR="0080698C" w:rsidRPr="0080698C" w:rsidRDefault="0080698C" w:rsidP="0080698C">
            <w:pPr>
              <w:jc w:val="center"/>
              <w:rPr>
                <w:color w:val="000000"/>
              </w:rPr>
            </w:pPr>
          </w:p>
        </w:tc>
      </w:tr>
      <w:tr w:rsidR="0080698C" w:rsidRPr="0080698C" w14:paraId="74EB3EF9" w14:textId="22C295D7" w:rsidTr="0080698C">
        <w:trPr>
          <w:trHeight w:val="312"/>
        </w:trPr>
        <w:tc>
          <w:tcPr>
            <w:tcW w:w="1120" w:type="dxa"/>
            <w:shd w:val="clear" w:color="auto" w:fill="auto"/>
            <w:vAlign w:val="center"/>
            <w:hideMark/>
          </w:tcPr>
          <w:p w14:paraId="417619C1" w14:textId="77777777" w:rsidR="0080698C" w:rsidRPr="0080698C" w:rsidRDefault="0080698C" w:rsidP="0080698C">
            <w:pPr>
              <w:jc w:val="center"/>
              <w:rPr>
                <w:color w:val="000000"/>
              </w:rPr>
            </w:pPr>
            <w:r w:rsidRPr="0080698C">
              <w:rPr>
                <w:color w:val="000000"/>
              </w:rPr>
              <w:t>2</w:t>
            </w:r>
          </w:p>
        </w:tc>
        <w:tc>
          <w:tcPr>
            <w:tcW w:w="2480" w:type="dxa"/>
            <w:shd w:val="clear" w:color="auto" w:fill="auto"/>
            <w:vAlign w:val="center"/>
            <w:hideMark/>
          </w:tcPr>
          <w:p w14:paraId="6AC6D3D5" w14:textId="3ADABFB2" w:rsidR="0080698C" w:rsidRPr="0080698C" w:rsidRDefault="005009EF" w:rsidP="0080698C">
            <w:pPr>
              <w:rPr>
                <w:color w:val="000000"/>
              </w:rPr>
            </w:pPr>
            <w:r>
              <w:rPr>
                <w:color w:val="000000"/>
              </w:rPr>
              <w:t>B</w:t>
            </w:r>
            <w:r w:rsidR="0080698C" w:rsidRPr="0080698C">
              <w:rPr>
                <w:color w:val="000000"/>
              </w:rPr>
              <w:t>ungu podests</w:t>
            </w:r>
          </w:p>
        </w:tc>
        <w:tc>
          <w:tcPr>
            <w:tcW w:w="1496" w:type="dxa"/>
            <w:vAlign w:val="center"/>
          </w:tcPr>
          <w:p w14:paraId="443EA909" w14:textId="4A854448" w:rsidR="0080698C" w:rsidRPr="0080698C" w:rsidRDefault="0080698C" w:rsidP="0080698C">
            <w:pPr>
              <w:jc w:val="center"/>
              <w:rPr>
                <w:color w:val="000000"/>
              </w:rPr>
            </w:pPr>
            <w:proofErr w:type="spellStart"/>
            <w:r w:rsidRPr="0080698C">
              <w:rPr>
                <w:color w:val="000000"/>
              </w:rPr>
              <w:t>kpl</w:t>
            </w:r>
            <w:proofErr w:type="spellEnd"/>
          </w:p>
        </w:tc>
        <w:tc>
          <w:tcPr>
            <w:tcW w:w="1490" w:type="dxa"/>
          </w:tcPr>
          <w:p w14:paraId="0F1820F0" w14:textId="28EA6C04" w:rsidR="0080698C" w:rsidRPr="0080698C" w:rsidRDefault="0080698C" w:rsidP="0080698C">
            <w:pPr>
              <w:jc w:val="center"/>
              <w:rPr>
                <w:color w:val="000000"/>
              </w:rPr>
            </w:pPr>
          </w:p>
        </w:tc>
        <w:tc>
          <w:tcPr>
            <w:tcW w:w="1492" w:type="dxa"/>
            <w:shd w:val="clear" w:color="auto" w:fill="auto"/>
            <w:vAlign w:val="center"/>
            <w:hideMark/>
          </w:tcPr>
          <w:p w14:paraId="2F874EEA" w14:textId="55FCB3F0" w:rsidR="0080698C" w:rsidRPr="0080698C" w:rsidRDefault="0080698C" w:rsidP="0080698C">
            <w:pPr>
              <w:jc w:val="center"/>
              <w:rPr>
                <w:color w:val="000000"/>
              </w:rPr>
            </w:pPr>
            <w:r w:rsidRPr="0080698C">
              <w:rPr>
                <w:color w:val="000000"/>
              </w:rPr>
              <w:t>1</w:t>
            </w:r>
          </w:p>
        </w:tc>
        <w:tc>
          <w:tcPr>
            <w:tcW w:w="1490" w:type="dxa"/>
          </w:tcPr>
          <w:p w14:paraId="1DFB30A0" w14:textId="77777777" w:rsidR="0080698C" w:rsidRPr="0080698C" w:rsidRDefault="0080698C" w:rsidP="0080698C">
            <w:pPr>
              <w:jc w:val="center"/>
              <w:rPr>
                <w:color w:val="000000"/>
              </w:rPr>
            </w:pPr>
          </w:p>
        </w:tc>
      </w:tr>
      <w:tr w:rsidR="0080698C" w:rsidRPr="0080698C" w14:paraId="6ADA8B54" w14:textId="48852398" w:rsidTr="0080698C">
        <w:trPr>
          <w:trHeight w:val="312"/>
        </w:trPr>
        <w:tc>
          <w:tcPr>
            <w:tcW w:w="1120" w:type="dxa"/>
            <w:shd w:val="clear" w:color="auto" w:fill="auto"/>
            <w:vAlign w:val="center"/>
            <w:hideMark/>
          </w:tcPr>
          <w:p w14:paraId="7FDBB9BC" w14:textId="77777777" w:rsidR="0080698C" w:rsidRPr="0080698C" w:rsidRDefault="0080698C" w:rsidP="0080698C">
            <w:pPr>
              <w:jc w:val="center"/>
              <w:rPr>
                <w:color w:val="000000"/>
              </w:rPr>
            </w:pPr>
            <w:r w:rsidRPr="0080698C">
              <w:rPr>
                <w:color w:val="000000"/>
              </w:rPr>
              <w:t>3</w:t>
            </w:r>
          </w:p>
        </w:tc>
        <w:tc>
          <w:tcPr>
            <w:tcW w:w="2480" w:type="dxa"/>
            <w:shd w:val="clear" w:color="auto" w:fill="auto"/>
            <w:vAlign w:val="center"/>
            <w:hideMark/>
          </w:tcPr>
          <w:p w14:paraId="2B715510" w14:textId="77777777" w:rsidR="0080698C" w:rsidRPr="0080698C" w:rsidRDefault="0080698C" w:rsidP="0080698C">
            <w:pPr>
              <w:rPr>
                <w:color w:val="000000"/>
              </w:rPr>
            </w:pPr>
            <w:r w:rsidRPr="0080698C">
              <w:rPr>
                <w:color w:val="000000"/>
              </w:rPr>
              <w:t>Kabeļu aizsardzība</w:t>
            </w:r>
          </w:p>
        </w:tc>
        <w:tc>
          <w:tcPr>
            <w:tcW w:w="1496" w:type="dxa"/>
            <w:vAlign w:val="center"/>
          </w:tcPr>
          <w:p w14:paraId="7A7403ED" w14:textId="75996960" w:rsidR="0080698C" w:rsidRPr="0080698C" w:rsidRDefault="0080698C" w:rsidP="0080698C">
            <w:pPr>
              <w:jc w:val="center"/>
              <w:rPr>
                <w:color w:val="000000"/>
              </w:rPr>
            </w:pPr>
            <w:proofErr w:type="spellStart"/>
            <w:r w:rsidRPr="0080698C">
              <w:rPr>
                <w:color w:val="000000"/>
              </w:rPr>
              <w:t>gb</w:t>
            </w:r>
            <w:proofErr w:type="spellEnd"/>
          </w:p>
        </w:tc>
        <w:tc>
          <w:tcPr>
            <w:tcW w:w="1490" w:type="dxa"/>
          </w:tcPr>
          <w:p w14:paraId="3DC6B742" w14:textId="32E79CB8" w:rsidR="0080698C" w:rsidRPr="0080698C" w:rsidRDefault="0080698C" w:rsidP="0080698C">
            <w:pPr>
              <w:jc w:val="center"/>
              <w:rPr>
                <w:color w:val="000000"/>
              </w:rPr>
            </w:pPr>
          </w:p>
        </w:tc>
        <w:tc>
          <w:tcPr>
            <w:tcW w:w="1492" w:type="dxa"/>
            <w:shd w:val="clear" w:color="auto" w:fill="auto"/>
            <w:vAlign w:val="center"/>
            <w:hideMark/>
          </w:tcPr>
          <w:p w14:paraId="63AFD064" w14:textId="45C5F2B4" w:rsidR="0080698C" w:rsidRPr="0080698C" w:rsidRDefault="0080698C" w:rsidP="0080698C">
            <w:pPr>
              <w:jc w:val="center"/>
              <w:rPr>
                <w:color w:val="000000"/>
              </w:rPr>
            </w:pPr>
            <w:r w:rsidRPr="0080698C">
              <w:rPr>
                <w:color w:val="000000"/>
              </w:rPr>
              <w:t>60</w:t>
            </w:r>
          </w:p>
        </w:tc>
        <w:tc>
          <w:tcPr>
            <w:tcW w:w="1490" w:type="dxa"/>
          </w:tcPr>
          <w:p w14:paraId="36B36446" w14:textId="77777777" w:rsidR="0080698C" w:rsidRPr="0080698C" w:rsidRDefault="0080698C" w:rsidP="0080698C">
            <w:pPr>
              <w:jc w:val="center"/>
              <w:rPr>
                <w:color w:val="000000"/>
              </w:rPr>
            </w:pPr>
          </w:p>
        </w:tc>
      </w:tr>
      <w:tr w:rsidR="0080698C" w:rsidRPr="0080698C" w14:paraId="558860D0" w14:textId="1B1A940B" w:rsidTr="0080698C">
        <w:trPr>
          <w:trHeight w:val="312"/>
        </w:trPr>
        <w:tc>
          <w:tcPr>
            <w:tcW w:w="1120" w:type="dxa"/>
            <w:shd w:val="clear" w:color="auto" w:fill="auto"/>
            <w:vAlign w:val="center"/>
            <w:hideMark/>
          </w:tcPr>
          <w:p w14:paraId="5D201125" w14:textId="77777777" w:rsidR="0080698C" w:rsidRPr="0080698C" w:rsidRDefault="0080698C" w:rsidP="0080698C">
            <w:pPr>
              <w:jc w:val="center"/>
              <w:rPr>
                <w:color w:val="000000"/>
              </w:rPr>
            </w:pPr>
            <w:r w:rsidRPr="0080698C">
              <w:rPr>
                <w:color w:val="000000"/>
              </w:rPr>
              <w:t>4</w:t>
            </w:r>
          </w:p>
        </w:tc>
        <w:tc>
          <w:tcPr>
            <w:tcW w:w="2480" w:type="dxa"/>
            <w:shd w:val="clear" w:color="auto" w:fill="auto"/>
            <w:vAlign w:val="center"/>
            <w:hideMark/>
          </w:tcPr>
          <w:p w14:paraId="323EAD8E" w14:textId="77777777" w:rsidR="0080698C" w:rsidRPr="0080698C" w:rsidRDefault="0080698C" w:rsidP="0080698C">
            <w:pPr>
              <w:rPr>
                <w:color w:val="000000"/>
              </w:rPr>
            </w:pPr>
            <w:r w:rsidRPr="0080698C">
              <w:rPr>
                <w:color w:val="000000"/>
              </w:rPr>
              <w:t>Ventilators</w:t>
            </w:r>
          </w:p>
        </w:tc>
        <w:tc>
          <w:tcPr>
            <w:tcW w:w="1496" w:type="dxa"/>
            <w:vAlign w:val="center"/>
          </w:tcPr>
          <w:p w14:paraId="34958DA3" w14:textId="196C854F" w:rsidR="0080698C" w:rsidRPr="0080698C" w:rsidRDefault="0080698C" w:rsidP="0080698C">
            <w:pPr>
              <w:jc w:val="center"/>
              <w:rPr>
                <w:color w:val="000000"/>
              </w:rPr>
            </w:pPr>
            <w:proofErr w:type="spellStart"/>
            <w:r w:rsidRPr="0080698C">
              <w:rPr>
                <w:color w:val="000000"/>
              </w:rPr>
              <w:t>gb</w:t>
            </w:r>
            <w:proofErr w:type="spellEnd"/>
          </w:p>
        </w:tc>
        <w:tc>
          <w:tcPr>
            <w:tcW w:w="1490" w:type="dxa"/>
          </w:tcPr>
          <w:p w14:paraId="127DB183" w14:textId="4FC78712" w:rsidR="0080698C" w:rsidRPr="0080698C" w:rsidRDefault="0080698C" w:rsidP="0080698C">
            <w:pPr>
              <w:jc w:val="center"/>
              <w:rPr>
                <w:color w:val="000000"/>
              </w:rPr>
            </w:pPr>
          </w:p>
        </w:tc>
        <w:tc>
          <w:tcPr>
            <w:tcW w:w="1492" w:type="dxa"/>
            <w:shd w:val="clear" w:color="auto" w:fill="auto"/>
            <w:vAlign w:val="center"/>
            <w:hideMark/>
          </w:tcPr>
          <w:p w14:paraId="52CB1F9B" w14:textId="1F637681" w:rsidR="0080698C" w:rsidRPr="0080698C" w:rsidRDefault="0080698C" w:rsidP="0080698C">
            <w:pPr>
              <w:jc w:val="center"/>
              <w:rPr>
                <w:color w:val="000000"/>
              </w:rPr>
            </w:pPr>
            <w:r w:rsidRPr="0080698C">
              <w:rPr>
                <w:color w:val="000000"/>
              </w:rPr>
              <w:t>1</w:t>
            </w:r>
          </w:p>
        </w:tc>
        <w:tc>
          <w:tcPr>
            <w:tcW w:w="1490" w:type="dxa"/>
          </w:tcPr>
          <w:p w14:paraId="65AE2FD4" w14:textId="77777777" w:rsidR="0080698C" w:rsidRPr="0080698C" w:rsidRDefault="0080698C" w:rsidP="0080698C">
            <w:pPr>
              <w:jc w:val="center"/>
              <w:rPr>
                <w:color w:val="000000"/>
              </w:rPr>
            </w:pPr>
          </w:p>
        </w:tc>
      </w:tr>
      <w:tr w:rsidR="0080698C" w:rsidRPr="0080698C" w14:paraId="667FF5C4" w14:textId="666DBCF1" w:rsidTr="0080698C">
        <w:trPr>
          <w:trHeight w:val="312"/>
        </w:trPr>
        <w:tc>
          <w:tcPr>
            <w:tcW w:w="1120" w:type="dxa"/>
            <w:shd w:val="clear" w:color="auto" w:fill="auto"/>
            <w:vAlign w:val="center"/>
            <w:hideMark/>
          </w:tcPr>
          <w:p w14:paraId="6BF6EDCB" w14:textId="77777777" w:rsidR="0080698C" w:rsidRPr="0080698C" w:rsidRDefault="0080698C" w:rsidP="0080698C">
            <w:pPr>
              <w:jc w:val="center"/>
              <w:rPr>
                <w:color w:val="000000"/>
              </w:rPr>
            </w:pPr>
            <w:r w:rsidRPr="0080698C">
              <w:rPr>
                <w:color w:val="000000"/>
              </w:rPr>
              <w:lastRenderedPageBreak/>
              <w:t>5</w:t>
            </w:r>
          </w:p>
        </w:tc>
        <w:tc>
          <w:tcPr>
            <w:tcW w:w="2480" w:type="dxa"/>
            <w:shd w:val="clear" w:color="auto" w:fill="auto"/>
            <w:vAlign w:val="center"/>
            <w:hideMark/>
          </w:tcPr>
          <w:p w14:paraId="7B0D639A" w14:textId="77777777" w:rsidR="0080698C" w:rsidRPr="0080698C" w:rsidRDefault="0080698C" w:rsidP="0080698C">
            <w:pPr>
              <w:rPr>
                <w:color w:val="000000"/>
              </w:rPr>
            </w:pPr>
            <w:r w:rsidRPr="0080698C">
              <w:rPr>
                <w:color w:val="000000"/>
              </w:rPr>
              <w:t>Skatuves apkalpošana</w:t>
            </w:r>
          </w:p>
        </w:tc>
        <w:tc>
          <w:tcPr>
            <w:tcW w:w="1496" w:type="dxa"/>
            <w:vAlign w:val="center"/>
          </w:tcPr>
          <w:p w14:paraId="66A83F3F" w14:textId="7342DDDF" w:rsidR="0080698C" w:rsidRPr="0080698C" w:rsidRDefault="0080698C" w:rsidP="0080698C">
            <w:pPr>
              <w:jc w:val="center"/>
              <w:rPr>
                <w:color w:val="000000"/>
              </w:rPr>
            </w:pPr>
            <w:proofErr w:type="spellStart"/>
            <w:r w:rsidRPr="0080698C">
              <w:rPr>
                <w:color w:val="000000"/>
              </w:rPr>
              <w:t>gb</w:t>
            </w:r>
            <w:proofErr w:type="spellEnd"/>
          </w:p>
        </w:tc>
        <w:tc>
          <w:tcPr>
            <w:tcW w:w="1490" w:type="dxa"/>
          </w:tcPr>
          <w:p w14:paraId="254A0F80" w14:textId="686786B8" w:rsidR="0080698C" w:rsidRPr="0080698C" w:rsidRDefault="0080698C" w:rsidP="0080698C">
            <w:pPr>
              <w:jc w:val="center"/>
              <w:rPr>
                <w:color w:val="000000"/>
              </w:rPr>
            </w:pPr>
          </w:p>
        </w:tc>
        <w:tc>
          <w:tcPr>
            <w:tcW w:w="1492" w:type="dxa"/>
            <w:shd w:val="clear" w:color="auto" w:fill="auto"/>
            <w:vAlign w:val="center"/>
            <w:hideMark/>
          </w:tcPr>
          <w:p w14:paraId="2E860524" w14:textId="0A8EB286" w:rsidR="0080698C" w:rsidRPr="0080698C" w:rsidRDefault="0080698C" w:rsidP="0080698C">
            <w:pPr>
              <w:jc w:val="center"/>
              <w:rPr>
                <w:color w:val="000000"/>
              </w:rPr>
            </w:pPr>
            <w:r w:rsidRPr="0080698C">
              <w:rPr>
                <w:color w:val="000000"/>
              </w:rPr>
              <w:t>1</w:t>
            </w:r>
          </w:p>
        </w:tc>
        <w:tc>
          <w:tcPr>
            <w:tcW w:w="1490" w:type="dxa"/>
          </w:tcPr>
          <w:p w14:paraId="1AF65D18" w14:textId="77777777" w:rsidR="0080698C" w:rsidRPr="0080698C" w:rsidRDefault="0080698C" w:rsidP="0080698C">
            <w:pPr>
              <w:jc w:val="center"/>
              <w:rPr>
                <w:color w:val="000000"/>
              </w:rPr>
            </w:pPr>
          </w:p>
        </w:tc>
      </w:tr>
      <w:tr w:rsidR="0080698C" w:rsidRPr="0080698C" w14:paraId="16EEEF17" w14:textId="785E18A3" w:rsidTr="0080698C">
        <w:trPr>
          <w:trHeight w:val="312"/>
        </w:trPr>
        <w:tc>
          <w:tcPr>
            <w:tcW w:w="1120" w:type="dxa"/>
            <w:shd w:val="clear" w:color="auto" w:fill="auto"/>
            <w:vAlign w:val="center"/>
            <w:hideMark/>
          </w:tcPr>
          <w:p w14:paraId="5604492D" w14:textId="77777777" w:rsidR="0080698C" w:rsidRPr="0080698C" w:rsidRDefault="0080698C" w:rsidP="0080698C">
            <w:pPr>
              <w:jc w:val="center"/>
              <w:rPr>
                <w:color w:val="000000"/>
              </w:rPr>
            </w:pPr>
            <w:r w:rsidRPr="0080698C">
              <w:rPr>
                <w:color w:val="000000"/>
              </w:rPr>
              <w:t>6</w:t>
            </w:r>
          </w:p>
        </w:tc>
        <w:tc>
          <w:tcPr>
            <w:tcW w:w="2480" w:type="dxa"/>
            <w:shd w:val="clear" w:color="auto" w:fill="auto"/>
            <w:vAlign w:val="center"/>
            <w:hideMark/>
          </w:tcPr>
          <w:p w14:paraId="7D782F8A" w14:textId="77777777" w:rsidR="0080698C" w:rsidRPr="0080698C" w:rsidRDefault="0080698C" w:rsidP="0080698C">
            <w:pPr>
              <w:rPr>
                <w:color w:val="000000"/>
              </w:rPr>
            </w:pPr>
            <w:r w:rsidRPr="0080698C">
              <w:rPr>
                <w:color w:val="000000"/>
              </w:rPr>
              <w:t>Transports</w:t>
            </w:r>
          </w:p>
        </w:tc>
        <w:tc>
          <w:tcPr>
            <w:tcW w:w="1496" w:type="dxa"/>
            <w:vAlign w:val="center"/>
          </w:tcPr>
          <w:p w14:paraId="154F8DEC" w14:textId="67469A5D" w:rsidR="0080698C" w:rsidRPr="0080698C" w:rsidRDefault="0080698C" w:rsidP="0080698C">
            <w:pPr>
              <w:jc w:val="center"/>
              <w:rPr>
                <w:color w:val="000000"/>
              </w:rPr>
            </w:pPr>
            <w:proofErr w:type="spellStart"/>
            <w:r w:rsidRPr="0080698C">
              <w:rPr>
                <w:color w:val="000000"/>
              </w:rPr>
              <w:t>gb</w:t>
            </w:r>
            <w:proofErr w:type="spellEnd"/>
          </w:p>
        </w:tc>
        <w:tc>
          <w:tcPr>
            <w:tcW w:w="1490" w:type="dxa"/>
          </w:tcPr>
          <w:p w14:paraId="59232CEF" w14:textId="5F8F3E22" w:rsidR="0080698C" w:rsidRPr="0080698C" w:rsidRDefault="0080698C" w:rsidP="0080698C">
            <w:pPr>
              <w:jc w:val="center"/>
              <w:rPr>
                <w:color w:val="000000"/>
              </w:rPr>
            </w:pPr>
          </w:p>
        </w:tc>
        <w:tc>
          <w:tcPr>
            <w:tcW w:w="1492" w:type="dxa"/>
            <w:shd w:val="clear" w:color="auto" w:fill="auto"/>
            <w:vAlign w:val="center"/>
            <w:hideMark/>
          </w:tcPr>
          <w:p w14:paraId="46E33ED9" w14:textId="1A9CC06C" w:rsidR="0080698C" w:rsidRPr="0080698C" w:rsidRDefault="0080698C" w:rsidP="0080698C">
            <w:pPr>
              <w:jc w:val="center"/>
              <w:rPr>
                <w:color w:val="000000"/>
              </w:rPr>
            </w:pPr>
            <w:r w:rsidRPr="0080698C">
              <w:rPr>
                <w:color w:val="000000"/>
              </w:rPr>
              <w:t>1</w:t>
            </w:r>
          </w:p>
        </w:tc>
        <w:tc>
          <w:tcPr>
            <w:tcW w:w="1490" w:type="dxa"/>
          </w:tcPr>
          <w:p w14:paraId="4CE42AE3" w14:textId="77777777" w:rsidR="0080698C" w:rsidRPr="0080698C" w:rsidRDefault="0080698C" w:rsidP="0080698C">
            <w:pPr>
              <w:jc w:val="center"/>
              <w:rPr>
                <w:color w:val="000000"/>
              </w:rPr>
            </w:pPr>
          </w:p>
        </w:tc>
      </w:tr>
      <w:tr w:rsidR="005009EF" w:rsidRPr="0080698C" w14:paraId="2DA323B6" w14:textId="77777777" w:rsidTr="009F53BA">
        <w:trPr>
          <w:trHeight w:val="312"/>
        </w:trPr>
        <w:tc>
          <w:tcPr>
            <w:tcW w:w="8078" w:type="dxa"/>
            <w:gridSpan w:val="5"/>
            <w:shd w:val="clear" w:color="auto" w:fill="auto"/>
          </w:tcPr>
          <w:p w14:paraId="7760A06A" w14:textId="52FE49F3" w:rsidR="005009EF" w:rsidRPr="0080698C" w:rsidRDefault="005009EF" w:rsidP="005009EF">
            <w:pPr>
              <w:jc w:val="right"/>
              <w:rPr>
                <w:color w:val="000000"/>
              </w:rPr>
            </w:pPr>
            <w:r w:rsidRPr="005009EF">
              <w:rPr>
                <w:b/>
                <w:bCs/>
              </w:rPr>
              <w:t>KOPĀ</w:t>
            </w:r>
            <w:r>
              <w:rPr>
                <w:b/>
                <w:bCs/>
              </w:rPr>
              <w:t>:</w:t>
            </w:r>
          </w:p>
        </w:tc>
        <w:tc>
          <w:tcPr>
            <w:tcW w:w="1490" w:type="dxa"/>
          </w:tcPr>
          <w:p w14:paraId="50F6F85F" w14:textId="77777777" w:rsidR="005009EF" w:rsidRPr="0080698C" w:rsidRDefault="005009EF" w:rsidP="005009EF">
            <w:pPr>
              <w:jc w:val="center"/>
              <w:rPr>
                <w:color w:val="000000"/>
              </w:rPr>
            </w:pPr>
          </w:p>
        </w:tc>
      </w:tr>
      <w:tr w:rsidR="005009EF" w:rsidRPr="0080698C" w14:paraId="0EC9ABD6" w14:textId="77777777" w:rsidTr="009F53BA">
        <w:trPr>
          <w:trHeight w:val="312"/>
        </w:trPr>
        <w:tc>
          <w:tcPr>
            <w:tcW w:w="8078" w:type="dxa"/>
            <w:gridSpan w:val="5"/>
            <w:shd w:val="clear" w:color="auto" w:fill="auto"/>
          </w:tcPr>
          <w:p w14:paraId="72561FD2" w14:textId="0067C274" w:rsidR="005009EF" w:rsidRPr="0080698C" w:rsidRDefault="005009EF" w:rsidP="005009EF">
            <w:pPr>
              <w:jc w:val="right"/>
              <w:rPr>
                <w:color w:val="000000"/>
              </w:rPr>
            </w:pPr>
            <w:r w:rsidRPr="005009EF">
              <w:rPr>
                <w:b/>
                <w:bCs/>
              </w:rPr>
              <w:t>PVN</w:t>
            </w:r>
            <w:r>
              <w:rPr>
                <w:b/>
                <w:bCs/>
              </w:rPr>
              <w:t>:</w:t>
            </w:r>
          </w:p>
        </w:tc>
        <w:tc>
          <w:tcPr>
            <w:tcW w:w="1490" w:type="dxa"/>
          </w:tcPr>
          <w:p w14:paraId="6D0FB618" w14:textId="77777777" w:rsidR="005009EF" w:rsidRPr="0080698C" w:rsidRDefault="005009EF" w:rsidP="005009EF">
            <w:pPr>
              <w:jc w:val="center"/>
              <w:rPr>
                <w:color w:val="000000"/>
              </w:rPr>
            </w:pPr>
          </w:p>
        </w:tc>
      </w:tr>
      <w:tr w:rsidR="005009EF" w:rsidRPr="0080698C" w14:paraId="6C6BDE27" w14:textId="77777777" w:rsidTr="009F53BA">
        <w:trPr>
          <w:trHeight w:val="312"/>
        </w:trPr>
        <w:tc>
          <w:tcPr>
            <w:tcW w:w="8078" w:type="dxa"/>
            <w:gridSpan w:val="5"/>
            <w:shd w:val="clear" w:color="auto" w:fill="auto"/>
          </w:tcPr>
          <w:p w14:paraId="4552C07D" w14:textId="279B8115" w:rsidR="005009EF" w:rsidRPr="0080698C" w:rsidRDefault="005009EF" w:rsidP="005009EF">
            <w:pPr>
              <w:jc w:val="right"/>
              <w:rPr>
                <w:color w:val="000000"/>
              </w:rPr>
            </w:pPr>
            <w:r w:rsidRPr="005009EF">
              <w:rPr>
                <w:b/>
                <w:bCs/>
              </w:rPr>
              <w:t>Kopsumma, EUR ar PVN:</w:t>
            </w:r>
          </w:p>
        </w:tc>
        <w:tc>
          <w:tcPr>
            <w:tcW w:w="1490" w:type="dxa"/>
          </w:tcPr>
          <w:p w14:paraId="12AF5C12" w14:textId="77777777" w:rsidR="005009EF" w:rsidRPr="0080698C" w:rsidRDefault="005009EF" w:rsidP="005009EF">
            <w:pPr>
              <w:jc w:val="center"/>
              <w:rPr>
                <w:color w:val="000000"/>
              </w:rPr>
            </w:pPr>
          </w:p>
        </w:tc>
      </w:tr>
    </w:tbl>
    <w:p w14:paraId="197DFC07" w14:textId="77777777" w:rsidR="00A438C8" w:rsidRPr="0080698C" w:rsidRDefault="00A438C8" w:rsidP="00A872DA"/>
    <w:p w14:paraId="05FE9C6C" w14:textId="045E75C7" w:rsidR="00A438C8" w:rsidRDefault="0080698C" w:rsidP="00A872DA">
      <w:r>
        <w:t>4.tabula Kopvērtējuma tabula</w:t>
      </w:r>
    </w:p>
    <w:tbl>
      <w:tblPr>
        <w:tblStyle w:val="Reatabula"/>
        <w:tblW w:w="0" w:type="auto"/>
        <w:tblInd w:w="-714" w:type="dxa"/>
        <w:tblLook w:val="04A0" w:firstRow="1" w:lastRow="0" w:firstColumn="1" w:lastColumn="0" w:noHBand="0" w:noVBand="1"/>
      </w:tblPr>
      <w:tblGrid>
        <w:gridCol w:w="976"/>
        <w:gridCol w:w="3986"/>
        <w:gridCol w:w="1878"/>
        <w:gridCol w:w="1241"/>
        <w:gridCol w:w="1878"/>
      </w:tblGrid>
      <w:tr w:rsidR="0080698C" w14:paraId="5488F9FC" w14:textId="77777777" w:rsidTr="0080698C">
        <w:tc>
          <w:tcPr>
            <w:tcW w:w="976" w:type="dxa"/>
          </w:tcPr>
          <w:p w14:paraId="31777D6F" w14:textId="328E790D" w:rsidR="0080698C" w:rsidRDefault="0080698C" w:rsidP="00A872DA">
            <w:r>
              <w:t>Tabulas Nr.</w:t>
            </w:r>
          </w:p>
        </w:tc>
        <w:tc>
          <w:tcPr>
            <w:tcW w:w="3986" w:type="dxa"/>
          </w:tcPr>
          <w:p w14:paraId="5013D727" w14:textId="4F594E25" w:rsidR="0080698C" w:rsidRDefault="005009EF" w:rsidP="00A872DA">
            <w:r>
              <w:t>Tabulas n</w:t>
            </w:r>
            <w:r w:rsidR="0080698C">
              <w:t>osaukums</w:t>
            </w:r>
          </w:p>
        </w:tc>
        <w:tc>
          <w:tcPr>
            <w:tcW w:w="1878" w:type="dxa"/>
          </w:tcPr>
          <w:p w14:paraId="2431C61E" w14:textId="4ACCCC0C" w:rsidR="0080698C" w:rsidRDefault="0080698C" w:rsidP="00A872DA">
            <w:r>
              <w:t>Piedāvātā līgumcena EUR bez PVN</w:t>
            </w:r>
          </w:p>
        </w:tc>
        <w:tc>
          <w:tcPr>
            <w:tcW w:w="1241" w:type="dxa"/>
          </w:tcPr>
          <w:p w14:paraId="248A234C" w14:textId="03061E09" w:rsidR="0080698C" w:rsidRDefault="0080698C" w:rsidP="00A872DA">
            <w:r>
              <w:t>PVN</w:t>
            </w:r>
          </w:p>
        </w:tc>
        <w:tc>
          <w:tcPr>
            <w:tcW w:w="1878" w:type="dxa"/>
          </w:tcPr>
          <w:p w14:paraId="6278EF80" w14:textId="7F9FA8F6" w:rsidR="0080698C" w:rsidRDefault="0080698C" w:rsidP="00A872DA">
            <w:r>
              <w:t>Kopsumma, EUR ar PVN</w:t>
            </w:r>
          </w:p>
        </w:tc>
      </w:tr>
      <w:tr w:rsidR="0080698C" w14:paraId="0BC122EB" w14:textId="77777777" w:rsidTr="0080698C">
        <w:tc>
          <w:tcPr>
            <w:tcW w:w="976" w:type="dxa"/>
          </w:tcPr>
          <w:p w14:paraId="25EB1563" w14:textId="5376BE5A" w:rsidR="0080698C" w:rsidRDefault="0080698C" w:rsidP="00A872DA">
            <w:r>
              <w:t>1.</w:t>
            </w:r>
          </w:p>
        </w:tc>
        <w:tc>
          <w:tcPr>
            <w:tcW w:w="3986" w:type="dxa"/>
          </w:tcPr>
          <w:p w14:paraId="46A02C77" w14:textId="7C6C2594" w:rsidR="0080698C" w:rsidRPr="0080698C" w:rsidRDefault="0080698C" w:rsidP="00A872DA">
            <w:r w:rsidRPr="0080698C">
              <w:t>Skaņas aprīkojuma nodrošināšana Limbažu pilsētas svētku laikā</w:t>
            </w:r>
          </w:p>
        </w:tc>
        <w:tc>
          <w:tcPr>
            <w:tcW w:w="1878" w:type="dxa"/>
          </w:tcPr>
          <w:p w14:paraId="09D69F3C" w14:textId="77777777" w:rsidR="0080698C" w:rsidRDefault="0080698C" w:rsidP="00A872DA"/>
        </w:tc>
        <w:tc>
          <w:tcPr>
            <w:tcW w:w="1241" w:type="dxa"/>
          </w:tcPr>
          <w:p w14:paraId="09A777A6" w14:textId="77777777" w:rsidR="0080698C" w:rsidRDefault="0080698C" w:rsidP="00A872DA"/>
        </w:tc>
        <w:tc>
          <w:tcPr>
            <w:tcW w:w="1878" w:type="dxa"/>
          </w:tcPr>
          <w:p w14:paraId="78A5CD47" w14:textId="77777777" w:rsidR="0080698C" w:rsidRDefault="0080698C" w:rsidP="00A872DA"/>
        </w:tc>
      </w:tr>
      <w:tr w:rsidR="0080698C" w14:paraId="09ECDF2B" w14:textId="77777777" w:rsidTr="0080698C">
        <w:tc>
          <w:tcPr>
            <w:tcW w:w="976" w:type="dxa"/>
          </w:tcPr>
          <w:p w14:paraId="0B654A3F" w14:textId="52FD2E29" w:rsidR="0080698C" w:rsidRDefault="0080698C" w:rsidP="00A872DA">
            <w:r>
              <w:t>2.</w:t>
            </w:r>
          </w:p>
        </w:tc>
        <w:tc>
          <w:tcPr>
            <w:tcW w:w="3986" w:type="dxa"/>
          </w:tcPr>
          <w:p w14:paraId="47DE0131" w14:textId="6FEBB42F" w:rsidR="0080698C" w:rsidRPr="0080698C" w:rsidRDefault="0080698C" w:rsidP="00A872DA">
            <w:r w:rsidRPr="0080698C">
              <w:t>Gaismas aprīkojuma nodrošināšana Limbažu pilsētas svētku laikā</w:t>
            </w:r>
          </w:p>
        </w:tc>
        <w:tc>
          <w:tcPr>
            <w:tcW w:w="1878" w:type="dxa"/>
          </w:tcPr>
          <w:p w14:paraId="2AE09862" w14:textId="77777777" w:rsidR="0080698C" w:rsidRDefault="0080698C" w:rsidP="00A872DA"/>
        </w:tc>
        <w:tc>
          <w:tcPr>
            <w:tcW w:w="1241" w:type="dxa"/>
          </w:tcPr>
          <w:p w14:paraId="0542AA71" w14:textId="77777777" w:rsidR="0080698C" w:rsidRDefault="0080698C" w:rsidP="00A872DA"/>
        </w:tc>
        <w:tc>
          <w:tcPr>
            <w:tcW w:w="1878" w:type="dxa"/>
          </w:tcPr>
          <w:p w14:paraId="6991656C" w14:textId="77777777" w:rsidR="0080698C" w:rsidRDefault="0080698C" w:rsidP="00A872DA"/>
        </w:tc>
      </w:tr>
      <w:tr w:rsidR="0080698C" w14:paraId="481F308F" w14:textId="77777777" w:rsidTr="0080698C">
        <w:tc>
          <w:tcPr>
            <w:tcW w:w="976" w:type="dxa"/>
          </w:tcPr>
          <w:p w14:paraId="5F3A1C8E" w14:textId="2C4276C7" w:rsidR="0080698C" w:rsidRDefault="0080698C" w:rsidP="00A872DA">
            <w:r>
              <w:t>3.</w:t>
            </w:r>
          </w:p>
        </w:tc>
        <w:tc>
          <w:tcPr>
            <w:tcW w:w="3986" w:type="dxa"/>
          </w:tcPr>
          <w:p w14:paraId="53666CAB" w14:textId="1F21132E" w:rsidR="0080698C" w:rsidRPr="0080698C" w:rsidRDefault="0080698C" w:rsidP="00A872DA">
            <w:r w:rsidRPr="0080698C">
              <w:t>Skatuves aprīkojuma nodrošināšana Limbažu pilsētas svētku laikā</w:t>
            </w:r>
          </w:p>
        </w:tc>
        <w:tc>
          <w:tcPr>
            <w:tcW w:w="1878" w:type="dxa"/>
          </w:tcPr>
          <w:p w14:paraId="1B63CA58" w14:textId="77777777" w:rsidR="0080698C" w:rsidRDefault="0080698C" w:rsidP="00A872DA"/>
        </w:tc>
        <w:tc>
          <w:tcPr>
            <w:tcW w:w="1241" w:type="dxa"/>
          </w:tcPr>
          <w:p w14:paraId="5E564CDC" w14:textId="77777777" w:rsidR="0080698C" w:rsidRDefault="0080698C" w:rsidP="00A872DA"/>
        </w:tc>
        <w:tc>
          <w:tcPr>
            <w:tcW w:w="1878" w:type="dxa"/>
          </w:tcPr>
          <w:p w14:paraId="2FCF8B49" w14:textId="77777777" w:rsidR="0080698C" w:rsidRDefault="0080698C" w:rsidP="00A872DA"/>
        </w:tc>
      </w:tr>
      <w:tr w:rsidR="0080698C" w14:paraId="2DEFF863" w14:textId="77777777" w:rsidTr="0080698C">
        <w:trPr>
          <w:trHeight w:val="122"/>
        </w:trPr>
        <w:tc>
          <w:tcPr>
            <w:tcW w:w="4962" w:type="dxa"/>
            <w:gridSpan w:val="2"/>
          </w:tcPr>
          <w:p w14:paraId="1E5EB909" w14:textId="50D1A5E1" w:rsidR="0080698C" w:rsidRPr="0080698C" w:rsidRDefault="0080698C" w:rsidP="0080698C">
            <w:pPr>
              <w:jc w:val="right"/>
              <w:rPr>
                <w:b/>
                <w:bCs/>
              </w:rPr>
            </w:pPr>
            <w:r w:rsidRPr="0080698C">
              <w:rPr>
                <w:b/>
                <w:bCs/>
              </w:rPr>
              <w:t>KOPĀ</w:t>
            </w:r>
          </w:p>
        </w:tc>
        <w:tc>
          <w:tcPr>
            <w:tcW w:w="1878" w:type="dxa"/>
          </w:tcPr>
          <w:p w14:paraId="32ED63C4" w14:textId="77777777" w:rsidR="0080698C" w:rsidRDefault="0080698C" w:rsidP="00A872DA"/>
        </w:tc>
        <w:tc>
          <w:tcPr>
            <w:tcW w:w="1241" w:type="dxa"/>
          </w:tcPr>
          <w:p w14:paraId="58191358" w14:textId="77777777" w:rsidR="0080698C" w:rsidRDefault="0080698C" w:rsidP="00A872DA"/>
        </w:tc>
        <w:tc>
          <w:tcPr>
            <w:tcW w:w="1878" w:type="dxa"/>
          </w:tcPr>
          <w:p w14:paraId="5507F933" w14:textId="77777777" w:rsidR="0080698C" w:rsidRDefault="0080698C" w:rsidP="00A872DA"/>
        </w:tc>
      </w:tr>
    </w:tbl>
    <w:p w14:paraId="3C928002" w14:textId="77777777" w:rsidR="0080698C" w:rsidRDefault="0080698C" w:rsidP="00A872DA"/>
    <w:p w14:paraId="4DEA19BE" w14:textId="77777777" w:rsidR="0080698C" w:rsidRPr="0080698C" w:rsidRDefault="0080698C" w:rsidP="00A872DA"/>
    <w:p w14:paraId="1FFE612F" w14:textId="77777777" w:rsidR="002F5AA4" w:rsidRPr="0080698C" w:rsidRDefault="002F5AA4" w:rsidP="00A872DA"/>
    <w:p w14:paraId="65DB6DAE" w14:textId="2FC126E8" w:rsidR="00237EF9" w:rsidRPr="0080698C" w:rsidRDefault="00237EF9" w:rsidP="00A872DA">
      <w:r w:rsidRPr="0080698C">
        <w:t xml:space="preserve">Pretendenta pārstāvja vai pilnvarotās personas paraksts </w:t>
      </w:r>
      <w:r w:rsidR="00861FA9" w:rsidRPr="0080698C">
        <w:softHyphen/>
      </w:r>
      <w:r w:rsidR="00861FA9" w:rsidRPr="0080698C">
        <w:softHyphen/>
      </w:r>
      <w:r w:rsidR="00861FA9" w:rsidRPr="0080698C">
        <w:softHyphen/>
      </w:r>
      <w:r w:rsidR="00861FA9" w:rsidRPr="0080698C">
        <w:softHyphen/>
      </w:r>
      <w:r w:rsidR="00861FA9" w:rsidRPr="0080698C">
        <w:softHyphen/>
      </w:r>
      <w:r w:rsidR="00861FA9" w:rsidRPr="0080698C">
        <w:softHyphen/>
      </w:r>
      <w:r w:rsidR="00861FA9" w:rsidRPr="0080698C">
        <w:softHyphen/>
      </w:r>
      <w:r w:rsidR="00A872DA" w:rsidRPr="0080698C">
        <w:t>__________________________________</w:t>
      </w:r>
      <w:r w:rsidRPr="0080698C">
        <w:t>________________________________</w:t>
      </w:r>
      <w:r w:rsidR="00A872DA" w:rsidRPr="0080698C">
        <w:t>___</w:t>
      </w:r>
    </w:p>
    <w:p w14:paraId="2E0BA43F" w14:textId="77777777" w:rsidR="00237EF9" w:rsidRPr="0080698C" w:rsidRDefault="00237EF9" w:rsidP="00237EF9">
      <w:pPr>
        <w:ind w:left="360" w:hanging="360"/>
      </w:pPr>
    </w:p>
    <w:p w14:paraId="0FA8DE48" w14:textId="77777777" w:rsidR="00237EF9" w:rsidRPr="0080698C" w:rsidRDefault="00237EF9" w:rsidP="00237EF9">
      <w:pPr>
        <w:ind w:left="360" w:hanging="360"/>
      </w:pPr>
      <w:r w:rsidRPr="0080698C">
        <w:t xml:space="preserve">Pretendenta pārstāvja vai pilnvarotās personas vārds, uzvārds, amats </w:t>
      </w:r>
    </w:p>
    <w:p w14:paraId="06FA4393" w14:textId="538916A2" w:rsidR="00861FA9" w:rsidRPr="0080698C" w:rsidRDefault="00237EF9" w:rsidP="00237EF9">
      <w:r w:rsidRPr="0080698C">
        <w:t>_____________________________________________________________________</w:t>
      </w:r>
    </w:p>
    <w:p w14:paraId="6C898168" w14:textId="77777777" w:rsidR="00861FA9" w:rsidRPr="0080698C" w:rsidRDefault="00861FA9" w:rsidP="00861FA9"/>
    <w:p w14:paraId="48B08992" w14:textId="77777777" w:rsidR="00861FA9" w:rsidRPr="0080698C" w:rsidRDefault="00861FA9" w:rsidP="00861FA9"/>
    <w:p w14:paraId="379A808E" w14:textId="77777777" w:rsidR="00861FA9" w:rsidRPr="0080698C" w:rsidRDefault="00861FA9" w:rsidP="00861FA9">
      <w:pPr>
        <w:pStyle w:val="naisnod"/>
        <w:spacing w:before="0" w:after="0"/>
        <w:jc w:val="left"/>
      </w:pPr>
    </w:p>
    <w:p w14:paraId="3D428B3F" w14:textId="73A34E3A" w:rsidR="00861FA9" w:rsidRPr="0080698C" w:rsidRDefault="00861FA9" w:rsidP="00861FA9">
      <w:pPr>
        <w:pStyle w:val="Parasts2"/>
        <w:jc w:val="both"/>
      </w:pPr>
      <w:r w:rsidRPr="0080698C">
        <w:rPr>
          <w:rStyle w:val="Noklusjumarindkopasfonts2"/>
        </w:rPr>
        <w:t>*</w:t>
      </w:r>
      <w:r w:rsidRPr="0080698C">
        <w:rPr>
          <w:rStyle w:val="Noklusjumarindkopasfonts2"/>
          <w:b/>
        </w:rPr>
        <w:t xml:space="preserve">  </w:t>
      </w:r>
      <w:r w:rsidRPr="0080698C">
        <w:rPr>
          <w:rStyle w:val="Noklusjumarindkopasfonts2"/>
          <w:bCs/>
        </w:rPr>
        <w:t>Pretendentam jāsagatavo finanšu piedāvājums atbilstoši tehniskajā specifikācij</w:t>
      </w:r>
      <w:r w:rsidR="00A20851" w:rsidRPr="0080698C">
        <w:rPr>
          <w:rStyle w:val="Noklusjumarindkopasfonts2"/>
          <w:bCs/>
        </w:rPr>
        <w:t>ai</w:t>
      </w:r>
      <w:r w:rsidRPr="0080698C">
        <w:rPr>
          <w:rStyle w:val="Noklusjumarindkopasfonts2"/>
          <w:bCs/>
        </w:rPr>
        <w:t>. Pretendenta Finanšu piedāvājumā norādītajā cenā jāiekļauj visas ar  prasību izpildi saistītās izmaksas, nodokļi, kā arī visas ar to netieši saistītās izmaksas, izmaksas par visiem riskiem, tajā skaitā, iespējamo sadārdzinājumu.</w:t>
      </w:r>
    </w:p>
    <w:p w14:paraId="28CA1A10" w14:textId="77777777" w:rsidR="008B3FA9" w:rsidRPr="0080698C" w:rsidRDefault="008B3FA9" w:rsidP="00861FA9"/>
    <w:p w14:paraId="1848C30F" w14:textId="77777777" w:rsidR="00861FA9" w:rsidRPr="0080698C" w:rsidRDefault="00861FA9" w:rsidP="00861FA9"/>
    <w:p w14:paraId="79C3E140" w14:textId="77777777" w:rsidR="00861FA9" w:rsidRPr="0080698C" w:rsidRDefault="00861FA9" w:rsidP="00861FA9"/>
    <w:sectPr w:rsidR="00861FA9" w:rsidRPr="0080698C" w:rsidSect="00861FA9">
      <w:headerReference w:type="default" r:id="rId8"/>
      <w:pgSz w:w="11906" w:h="16838"/>
      <w:pgMar w:top="1440" w:right="707"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3AF37" w14:textId="77777777" w:rsidR="00AD73C6" w:rsidRDefault="00AD73C6">
      <w:r>
        <w:separator/>
      </w:r>
    </w:p>
  </w:endnote>
  <w:endnote w:type="continuationSeparator" w:id="0">
    <w:p w14:paraId="1E7192B0" w14:textId="77777777" w:rsidR="00AD73C6" w:rsidRDefault="00AD7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A99DB" w14:textId="77777777" w:rsidR="00AD73C6" w:rsidRDefault="00AD73C6">
      <w:r>
        <w:separator/>
      </w:r>
    </w:p>
  </w:footnote>
  <w:footnote w:type="continuationSeparator" w:id="0">
    <w:p w14:paraId="328359B1" w14:textId="77777777" w:rsidR="00AD73C6" w:rsidRDefault="00AD7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45188"/>
      <w:docPartObj>
        <w:docPartGallery w:val="Page Numbers (Top of Page)"/>
        <w:docPartUnique/>
      </w:docPartObj>
    </w:sdtPr>
    <w:sdtContent>
      <w:p w14:paraId="103A6ABD" w14:textId="77777777" w:rsidR="001F2330" w:rsidRDefault="00C605BC">
        <w:pPr>
          <w:pStyle w:val="Galvene"/>
          <w:jc w:val="center"/>
        </w:pPr>
        <w:r>
          <w:fldChar w:fldCharType="begin"/>
        </w:r>
        <w:r>
          <w:instrText>PAGE   \* MERGEFORMAT</w:instrText>
        </w:r>
        <w:r>
          <w:fldChar w:fldCharType="separate"/>
        </w:r>
        <w:r w:rsidR="00861FA9">
          <w:rPr>
            <w:noProof/>
          </w:rPr>
          <w:t>2</w:t>
        </w:r>
        <w:r>
          <w:fldChar w:fldCharType="end"/>
        </w:r>
      </w:p>
    </w:sdtContent>
  </w:sdt>
  <w:p w14:paraId="2C1D9254" w14:textId="77777777" w:rsidR="001F2330"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029C39"/>
    <w:multiLevelType w:val="multilevel"/>
    <w:tmpl w:val="A8029C39"/>
    <w:lvl w:ilvl="0">
      <w:start w:val="6"/>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BE0E55"/>
    <w:multiLevelType w:val="hybridMultilevel"/>
    <w:tmpl w:val="31060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3A806DD9"/>
    <w:multiLevelType w:val="multilevel"/>
    <w:tmpl w:val="C2304A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3B0EAE"/>
    <w:multiLevelType w:val="multilevel"/>
    <w:tmpl w:val="D0A03D1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656820C3"/>
    <w:multiLevelType w:val="hybridMultilevel"/>
    <w:tmpl w:val="004E1AA8"/>
    <w:lvl w:ilvl="0" w:tplc="FB74283A">
      <w:numFmt w:val="bullet"/>
      <w:lvlText w:val="-"/>
      <w:lvlJc w:val="left"/>
      <w:pPr>
        <w:ind w:left="720" w:hanging="360"/>
      </w:pPr>
      <w:rPr>
        <w:rFonts w:ascii="Times New Roman" w:eastAsia="Calibri" w:hAnsi="Times New Roman" w:cs="Times New Roman" w:hint="default"/>
      </w:rPr>
    </w:lvl>
    <w:lvl w:ilvl="1" w:tplc="0426001B" w:tentative="1">
      <w:start w:val="1"/>
      <w:numFmt w:val="bullet"/>
      <w:lvlText w:val="o"/>
      <w:lvlJc w:val="left"/>
      <w:pPr>
        <w:ind w:left="1440" w:hanging="360"/>
      </w:pPr>
      <w:rPr>
        <w:rFonts w:ascii="Courier New" w:hAnsi="Courier New" w:cs="Courier New" w:hint="default"/>
      </w:rPr>
    </w:lvl>
    <w:lvl w:ilvl="2" w:tplc="0426001B" w:tentative="1">
      <w:start w:val="1"/>
      <w:numFmt w:val="bullet"/>
      <w:lvlText w:val=""/>
      <w:lvlJc w:val="left"/>
      <w:pPr>
        <w:ind w:left="2160" w:hanging="360"/>
      </w:pPr>
      <w:rPr>
        <w:rFonts w:ascii="Wingdings" w:hAnsi="Wingdings" w:hint="default"/>
      </w:rPr>
    </w:lvl>
    <w:lvl w:ilvl="3" w:tplc="0426000F" w:tentative="1">
      <w:start w:val="1"/>
      <w:numFmt w:val="bullet"/>
      <w:lvlText w:val=""/>
      <w:lvlJc w:val="left"/>
      <w:pPr>
        <w:ind w:left="2880" w:hanging="360"/>
      </w:pPr>
      <w:rPr>
        <w:rFonts w:ascii="Symbol" w:hAnsi="Symbol" w:hint="default"/>
      </w:rPr>
    </w:lvl>
    <w:lvl w:ilvl="4" w:tplc="04260019" w:tentative="1">
      <w:start w:val="1"/>
      <w:numFmt w:val="bullet"/>
      <w:lvlText w:val="o"/>
      <w:lvlJc w:val="left"/>
      <w:pPr>
        <w:ind w:left="3600" w:hanging="360"/>
      </w:pPr>
      <w:rPr>
        <w:rFonts w:ascii="Courier New" w:hAnsi="Courier New" w:cs="Courier New" w:hint="default"/>
      </w:rPr>
    </w:lvl>
    <w:lvl w:ilvl="5" w:tplc="0426001B" w:tentative="1">
      <w:start w:val="1"/>
      <w:numFmt w:val="bullet"/>
      <w:lvlText w:val=""/>
      <w:lvlJc w:val="left"/>
      <w:pPr>
        <w:ind w:left="4320" w:hanging="360"/>
      </w:pPr>
      <w:rPr>
        <w:rFonts w:ascii="Wingdings" w:hAnsi="Wingdings" w:hint="default"/>
      </w:rPr>
    </w:lvl>
    <w:lvl w:ilvl="6" w:tplc="0426000F" w:tentative="1">
      <w:start w:val="1"/>
      <w:numFmt w:val="bullet"/>
      <w:lvlText w:val=""/>
      <w:lvlJc w:val="left"/>
      <w:pPr>
        <w:ind w:left="5040" w:hanging="360"/>
      </w:pPr>
      <w:rPr>
        <w:rFonts w:ascii="Symbol" w:hAnsi="Symbol" w:hint="default"/>
      </w:rPr>
    </w:lvl>
    <w:lvl w:ilvl="7" w:tplc="04260019" w:tentative="1">
      <w:start w:val="1"/>
      <w:numFmt w:val="bullet"/>
      <w:lvlText w:val="o"/>
      <w:lvlJc w:val="left"/>
      <w:pPr>
        <w:ind w:left="5760" w:hanging="360"/>
      </w:pPr>
      <w:rPr>
        <w:rFonts w:ascii="Courier New" w:hAnsi="Courier New" w:cs="Courier New" w:hint="default"/>
      </w:rPr>
    </w:lvl>
    <w:lvl w:ilvl="8" w:tplc="0426001B" w:tentative="1">
      <w:start w:val="1"/>
      <w:numFmt w:val="bullet"/>
      <w:lvlText w:val=""/>
      <w:lvlJc w:val="left"/>
      <w:pPr>
        <w:ind w:left="6480" w:hanging="360"/>
      </w:pPr>
      <w:rPr>
        <w:rFonts w:ascii="Wingdings" w:hAnsi="Wingdings" w:hint="default"/>
      </w:rPr>
    </w:lvl>
  </w:abstractNum>
  <w:abstractNum w:abstractNumId="11" w15:restartNumberingAfterBreak="0">
    <w:nsid w:val="6FD1651F"/>
    <w:multiLevelType w:val="hybridMultilevel"/>
    <w:tmpl w:val="230023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0455D7B"/>
    <w:multiLevelType w:val="hybridMultilevel"/>
    <w:tmpl w:val="4A6C6F4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217737953">
    <w:abstractNumId w:val="1"/>
  </w:num>
  <w:num w:numId="2" w16cid:durableId="1576206516">
    <w:abstractNumId w:val="6"/>
  </w:num>
  <w:num w:numId="3" w16cid:durableId="6971229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6119082">
    <w:abstractNumId w:val="5"/>
  </w:num>
  <w:num w:numId="5" w16cid:durableId="19599345">
    <w:abstractNumId w:val="3"/>
  </w:num>
  <w:num w:numId="6" w16cid:durableId="1230532608">
    <w:abstractNumId w:val="4"/>
  </w:num>
  <w:num w:numId="7" w16cid:durableId="832835478">
    <w:abstractNumId w:val="13"/>
  </w:num>
  <w:num w:numId="8" w16cid:durableId="582758525">
    <w:abstractNumId w:val="9"/>
  </w:num>
  <w:num w:numId="9" w16cid:durableId="329017608">
    <w:abstractNumId w:val="2"/>
  </w:num>
  <w:num w:numId="10" w16cid:durableId="517545428">
    <w:abstractNumId w:val="11"/>
  </w:num>
  <w:num w:numId="11" w16cid:durableId="2396030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6443283">
    <w:abstractNumId w:val="10"/>
  </w:num>
  <w:num w:numId="13" w16cid:durableId="1634943929">
    <w:abstractNumId w:val="0"/>
  </w:num>
  <w:num w:numId="14" w16cid:durableId="667514988">
    <w:abstractNumId w:val="12"/>
  </w:num>
  <w:num w:numId="15" w16cid:durableId="1358772601">
    <w:abstractNumId w:val="8"/>
  </w:num>
  <w:num w:numId="16" w16cid:durableId="17452553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03AD8"/>
    <w:rsid w:val="00025B3E"/>
    <w:rsid w:val="00030976"/>
    <w:rsid w:val="000524E9"/>
    <w:rsid w:val="00080185"/>
    <w:rsid w:val="00097BC1"/>
    <w:rsid w:val="000D16B8"/>
    <w:rsid w:val="001630D4"/>
    <w:rsid w:val="001764A8"/>
    <w:rsid w:val="001832C3"/>
    <w:rsid w:val="001B6DF0"/>
    <w:rsid w:val="001C1E47"/>
    <w:rsid w:val="001C44D2"/>
    <w:rsid w:val="00237EF9"/>
    <w:rsid w:val="0027453B"/>
    <w:rsid w:val="002B4CC4"/>
    <w:rsid w:val="002C2235"/>
    <w:rsid w:val="002F5AA4"/>
    <w:rsid w:val="0031542B"/>
    <w:rsid w:val="00391A95"/>
    <w:rsid w:val="003D4E3A"/>
    <w:rsid w:val="003D64DB"/>
    <w:rsid w:val="003D72A9"/>
    <w:rsid w:val="003F29DA"/>
    <w:rsid w:val="00401BF6"/>
    <w:rsid w:val="00453383"/>
    <w:rsid w:val="00467553"/>
    <w:rsid w:val="004877FA"/>
    <w:rsid w:val="004E33AF"/>
    <w:rsid w:val="005009EF"/>
    <w:rsid w:val="00572C6C"/>
    <w:rsid w:val="005F2961"/>
    <w:rsid w:val="005F7F3E"/>
    <w:rsid w:val="00647AC4"/>
    <w:rsid w:val="00656095"/>
    <w:rsid w:val="00662EDF"/>
    <w:rsid w:val="00673AA3"/>
    <w:rsid w:val="00682C42"/>
    <w:rsid w:val="00686253"/>
    <w:rsid w:val="00693F95"/>
    <w:rsid w:val="006C449D"/>
    <w:rsid w:val="00783983"/>
    <w:rsid w:val="007839CE"/>
    <w:rsid w:val="007D5184"/>
    <w:rsid w:val="007F15CB"/>
    <w:rsid w:val="0080698C"/>
    <w:rsid w:val="00861FA9"/>
    <w:rsid w:val="00875AA7"/>
    <w:rsid w:val="008B3FA9"/>
    <w:rsid w:val="008D04DB"/>
    <w:rsid w:val="009200F8"/>
    <w:rsid w:val="009279A4"/>
    <w:rsid w:val="009651E1"/>
    <w:rsid w:val="00972E73"/>
    <w:rsid w:val="009740B1"/>
    <w:rsid w:val="009832CC"/>
    <w:rsid w:val="009A7BCA"/>
    <w:rsid w:val="009F2443"/>
    <w:rsid w:val="00A045EA"/>
    <w:rsid w:val="00A20851"/>
    <w:rsid w:val="00A264C6"/>
    <w:rsid w:val="00A34DD9"/>
    <w:rsid w:val="00A438C8"/>
    <w:rsid w:val="00A52778"/>
    <w:rsid w:val="00A61F33"/>
    <w:rsid w:val="00A872DA"/>
    <w:rsid w:val="00AA41F0"/>
    <w:rsid w:val="00AC3D88"/>
    <w:rsid w:val="00AC4E53"/>
    <w:rsid w:val="00AD6C54"/>
    <w:rsid w:val="00AD73C6"/>
    <w:rsid w:val="00AF23F8"/>
    <w:rsid w:val="00B05433"/>
    <w:rsid w:val="00B34132"/>
    <w:rsid w:val="00BA6A33"/>
    <w:rsid w:val="00BB3BD3"/>
    <w:rsid w:val="00BC170C"/>
    <w:rsid w:val="00BE0DAF"/>
    <w:rsid w:val="00C45026"/>
    <w:rsid w:val="00C52B25"/>
    <w:rsid w:val="00C605BC"/>
    <w:rsid w:val="00CA79E5"/>
    <w:rsid w:val="00CC7D76"/>
    <w:rsid w:val="00CE68C4"/>
    <w:rsid w:val="00D04DE5"/>
    <w:rsid w:val="00D2049B"/>
    <w:rsid w:val="00D22F22"/>
    <w:rsid w:val="00DB41D0"/>
    <w:rsid w:val="00DD1DC1"/>
    <w:rsid w:val="00E07F33"/>
    <w:rsid w:val="00E54BA0"/>
    <w:rsid w:val="00E767C1"/>
    <w:rsid w:val="00ED550B"/>
    <w:rsid w:val="00F03E98"/>
    <w:rsid w:val="00F30794"/>
    <w:rsid w:val="00F655DD"/>
    <w:rsid w:val="00F84BFD"/>
    <w:rsid w:val="00F92393"/>
    <w:rsid w:val="00FA496E"/>
    <w:rsid w:val="00FD41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6988F274"/>
  <w15:docId w15:val="{3499FB34-B79D-4151-AE2B-B3991786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41D0"/>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qFormat/>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
    <w:link w:val="Sarakstarindkopa"/>
    <w:uiPriority w:val="34"/>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7D518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D5184"/>
    <w:rPr>
      <w:rFonts w:ascii="Tahoma" w:eastAsia="Times New Roman" w:hAnsi="Tahoma" w:cs="Tahoma"/>
      <w:sz w:val="16"/>
      <w:szCs w:val="16"/>
      <w:lang w:eastAsia="lv-LV"/>
    </w:rPr>
  </w:style>
  <w:style w:type="character" w:styleId="Hipersaite">
    <w:name w:val="Hyperlink"/>
    <w:basedOn w:val="Noklusjumarindkopasfonts"/>
    <w:uiPriority w:val="99"/>
    <w:unhideWhenUsed/>
    <w:rsid w:val="00D2049B"/>
    <w:rPr>
      <w:color w:val="0563C1" w:themeColor="hyperlink"/>
      <w:u w:val="single"/>
    </w:rPr>
  </w:style>
  <w:style w:type="character" w:customStyle="1" w:styleId="Neatrisintapieminana1">
    <w:name w:val="Neatrisināta pieminēšana1"/>
    <w:basedOn w:val="Noklusjumarindkopasfonts"/>
    <w:uiPriority w:val="99"/>
    <w:semiHidden/>
    <w:unhideWhenUsed/>
    <w:rsid w:val="00D2049B"/>
    <w:rPr>
      <w:color w:val="605E5C"/>
      <w:shd w:val="clear" w:color="auto" w:fill="E1DFDD"/>
    </w:rPr>
  </w:style>
  <w:style w:type="paragraph" w:customStyle="1" w:styleId="Parasts2">
    <w:name w:val="Parasts2"/>
    <w:rsid w:val="00BC170C"/>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BC170C"/>
  </w:style>
  <w:style w:type="character" w:styleId="Izteiksmgs">
    <w:name w:val="Strong"/>
    <w:basedOn w:val="Noklusjumarindkopasfonts"/>
    <w:uiPriority w:val="22"/>
    <w:qFormat/>
    <w:rsid w:val="00A20851"/>
    <w:rPr>
      <w:b/>
      <w:bCs/>
    </w:rPr>
  </w:style>
  <w:style w:type="paragraph" w:customStyle="1" w:styleId="Default">
    <w:name w:val="Default"/>
    <w:qFormat/>
    <w:rsid w:val="00A20851"/>
    <w:pPr>
      <w:autoSpaceDE w:val="0"/>
      <w:autoSpaceDN w:val="0"/>
      <w:adjustRightInd w:val="0"/>
      <w:spacing w:after="0" w:line="240" w:lineRule="auto"/>
    </w:pPr>
    <w:rPr>
      <w:rFonts w:ascii="Times New Roman" w:hAnsi="Times New Roman" w:cs="Times New Roman"/>
      <w:color w:val="000000"/>
      <w:sz w:val="24"/>
      <w:szCs w:val="24"/>
    </w:rPr>
  </w:style>
  <w:style w:type="paragraph" w:styleId="Pamatteksts">
    <w:name w:val="Body Text"/>
    <w:basedOn w:val="Parasts"/>
    <w:link w:val="PamattekstsRakstz"/>
    <w:uiPriority w:val="99"/>
    <w:rsid w:val="00F03E98"/>
    <w:pPr>
      <w:jc w:val="both"/>
    </w:pPr>
    <w:rPr>
      <w:b/>
      <w:bCs/>
      <w:lang w:eastAsia="en-US"/>
    </w:rPr>
  </w:style>
  <w:style w:type="character" w:customStyle="1" w:styleId="PamattekstsRakstz">
    <w:name w:val="Pamatteksts Rakstz."/>
    <w:basedOn w:val="Noklusjumarindkopasfonts"/>
    <w:link w:val="Pamatteksts"/>
    <w:uiPriority w:val="99"/>
    <w:rsid w:val="00F03E98"/>
    <w:rPr>
      <w:rFonts w:ascii="Times New Roman" w:eastAsia="Times New Roman" w:hAnsi="Times New Roman" w:cs="Times New Roman"/>
      <w:b/>
      <w:bCs/>
      <w:sz w:val="24"/>
      <w:szCs w:val="24"/>
    </w:rPr>
  </w:style>
  <w:style w:type="paragraph" w:styleId="Paraststmeklis">
    <w:name w:val="Normal (Web)"/>
    <w:basedOn w:val="Parasts"/>
    <w:link w:val="ParaststmeklisRakstz"/>
    <w:rsid w:val="00F03E98"/>
    <w:pPr>
      <w:spacing w:before="100" w:beforeAutospacing="1" w:after="100" w:afterAutospacing="1"/>
      <w:jc w:val="both"/>
    </w:pPr>
    <w:rPr>
      <w:szCs w:val="20"/>
      <w:lang w:val="en-GB" w:eastAsia="en-US"/>
    </w:rPr>
  </w:style>
  <w:style w:type="character" w:customStyle="1" w:styleId="ParaststmeklisRakstz">
    <w:name w:val="Parasts (tīmeklis) Rakstz."/>
    <w:link w:val="Paraststmeklis"/>
    <w:locked/>
    <w:rsid w:val="00F03E98"/>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74491">
      <w:bodyDiv w:val="1"/>
      <w:marLeft w:val="0"/>
      <w:marRight w:val="0"/>
      <w:marTop w:val="0"/>
      <w:marBottom w:val="0"/>
      <w:divBdr>
        <w:top w:val="none" w:sz="0" w:space="0" w:color="auto"/>
        <w:left w:val="none" w:sz="0" w:space="0" w:color="auto"/>
        <w:bottom w:val="none" w:sz="0" w:space="0" w:color="auto"/>
        <w:right w:val="none" w:sz="0" w:space="0" w:color="auto"/>
      </w:divBdr>
    </w:div>
    <w:div w:id="145971598">
      <w:bodyDiv w:val="1"/>
      <w:marLeft w:val="0"/>
      <w:marRight w:val="0"/>
      <w:marTop w:val="0"/>
      <w:marBottom w:val="0"/>
      <w:divBdr>
        <w:top w:val="none" w:sz="0" w:space="0" w:color="auto"/>
        <w:left w:val="none" w:sz="0" w:space="0" w:color="auto"/>
        <w:bottom w:val="none" w:sz="0" w:space="0" w:color="auto"/>
        <w:right w:val="none" w:sz="0" w:space="0" w:color="auto"/>
      </w:divBdr>
    </w:div>
    <w:div w:id="294215212">
      <w:bodyDiv w:val="1"/>
      <w:marLeft w:val="0"/>
      <w:marRight w:val="0"/>
      <w:marTop w:val="0"/>
      <w:marBottom w:val="0"/>
      <w:divBdr>
        <w:top w:val="none" w:sz="0" w:space="0" w:color="auto"/>
        <w:left w:val="none" w:sz="0" w:space="0" w:color="auto"/>
        <w:bottom w:val="none" w:sz="0" w:space="0" w:color="auto"/>
        <w:right w:val="none" w:sz="0" w:space="0" w:color="auto"/>
      </w:divBdr>
    </w:div>
    <w:div w:id="351961014">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573247917">
      <w:bodyDiv w:val="1"/>
      <w:marLeft w:val="0"/>
      <w:marRight w:val="0"/>
      <w:marTop w:val="0"/>
      <w:marBottom w:val="0"/>
      <w:divBdr>
        <w:top w:val="none" w:sz="0" w:space="0" w:color="auto"/>
        <w:left w:val="none" w:sz="0" w:space="0" w:color="auto"/>
        <w:bottom w:val="none" w:sz="0" w:space="0" w:color="auto"/>
        <w:right w:val="none" w:sz="0" w:space="0" w:color="auto"/>
      </w:divBdr>
    </w:div>
    <w:div w:id="655839753">
      <w:bodyDiv w:val="1"/>
      <w:marLeft w:val="0"/>
      <w:marRight w:val="0"/>
      <w:marTop w:val="0"/>
      <w:marBottom w:val="0"/>
      <w:divBdr>
        <w:top w:val="none" w:sz="0" w:space="0" w:color="auto"/>
        <w:left w:val="none" w:sz="0" w:space="0" w:color="auto"/>
        <w:bottom w:val="none" w:sz="0" w:space="0" w:color="auto"/>
        <w:right w:val="none" w:sz="0" w:space="0" w:color="auto"/>
      </w:divBdr>
    </w:div>
    <w:div w:id="784079539">
      <w:bodyDiv w:val="1"/>
      <w:marLeft w:val="0"/>
      <w:marRight w:val="0"/>
      <w:marTop w:val="0"/>
      <w:marBottom w:val="0"/>
      <w:divBdr>
        <w:top w:val="none" w:sz="0" w:space="0" w:color="auto"/>
        <w:left w:val="none" w:sz="0" w:space="0" w:color="auto"/>
        <w:bottom w:val="none" w:sz="0" w:space="0" w:color="auto"/>
        <w:right w:val="none" w:sz="0" w:space="0" w:color="auto"/>
      </w:divBdr>
    </w:div>
    <w:div w:id="814447337">
      <w:bodyDiv w:val="1"/>
      <w:marLeft w:val="0"/>
      <w:marRight w:val="0"/>
      <w:marTop w:val="0"/>
      <w:marBottom w:val="0"/>
      <w:divBdr>
        <w:top w:val="none" w:sz="0" w:space="0" w:color="auto"/>
        <w:left w:val="none" w:sz="0" w:space="0" w:color="auto"/>
        <w:bottom w:val="none" w:sz="0" w:space="0" w:color="auto"/>
        <w:right w:val="none" w:sz="0" w:space="0" w:color="auto"/>
      </w:divBdr>
      <w:divsChild>
        <w:div w:id="1154907756">
          <w:marLeft w:val="0"/>
          <w:marRight w:val="0"/>
          <w:marTop w:val="0"/>
          <w:marBottom w:val="0"/>
          <w:divBdr>
            <w:top w:val="none" w:sz="0" w:space="0" w:color="auto"/>
            <w:left w:val="none" w:sz="0" w:space="0" w:color="auto"/>
            <w:bottom w:val="none" w:sz="0" w:space="0" w:color="auto"/>
            <w:right w:val="none" w:sz="0" w:space="0" w:color="auto"/>
          </w:divBdr>
          <w:divsChild>
            <w:div w:id="1932740262">
              <w:marLeft w:val="0"/>
              <w:marRight w:val="0"/>
              <w:marTop w:val="0"/>
              <w:marBottom w:val="0"/>
              <w:divBdr>
                <w:top w:val="none" w:sz="0" w:space="0" w:color="auto"/>
                <w:left w:val="none" w:sz="0" w:space="0" w:color="auto"/>
                <w:bottom w:val="none" w:sz="0" w:space="0" w:color="auto"/>
                <w:right w:val="none" w:sz="0" w:space="0" w:color="auto"/>
              </w:divBdr>
            </w:div>
            <w:div w:id="1542742935">
              <w:marLeft w:val="0"/>
              <w:marRight w:val="0"/>
              <w:marTop w:val="0"/>
              <w:marBottom w:val="0"/>
              <w:divBdr>
                <w:top w:val="none" w:sz="0" w:space="0" w:color="auto"/>
                <w:left w:val="none" w:sz="0" w:space="0" w:color="auto"/>
                <w:bottom w:val="none" w:sz="0" w:space="0" w:color="auto"/>
                <w:right w:val="none" w:sz="0" w:space="0" w:color="auto"/>
              </w:divBdr>
            </w:div>
            <w:div w:id="9587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606">
      <w:bodyDiv w:val="1"/>
      <w:marLeft w:val="0"/>
      <w:marRight w:val="0"/>
      <w:marTop w:val="0"/>
      <w:marBottom w:val="0"/>
      <w:divBdr>
        <w:top w:val="none" w:sz="0" w:space="0" w:color="auto"/>
        <w:left w:val="none" w:sz="0" w:space="0" w:color="auto"/>
        <w:bottom w:val="none" w:sz="0" w:space="0" w:color="auto"/>
        <w:right w:val="none" w:sz="0" w:space="0" w:color="auto"/>
      </w:divBdr>
    </w:div>
    <w:div w:id="1074813479">
      <w:bodyDiv w:val="1"/>
      <w:marLeft w:val="0"/>
      <w:marRight w:val="0"/>
      <w:marTop w:val="0"/>
      <w:marBottom w:val="0"/>
      <w:divBdr>
        <w:top w:val="none" w:sz="0" w:space="0" w:color="auto"/>
        <w:left w:val="none" w:sz="0" w:space="0" w:color="auto"/>
        <w:bottom w:val="none" w:sz="0" w:space="0" w:color="auto"/>
        <w:right w:val="none" w:sz="0" w:space="0" w:color="auto"/>
      </w:divBdr>
    </w:div>
    <w:div w:id="1098717103">
      <w:bodyDiv w:val="1"/>
      <w:marLeft w:val="0"/>
      <w:marRight w:val="0"/>
      <w:marTop w:val="0"/>
      <w:marBottom w:val="0"/>
      <w:divBdr>
        <w:top w:val="none" w:sz="0" w:space="0" w:color="auto"/>
        <w:left w:val="none" w:sz="0" w:space="0" w:color="auto"/>
        <w:bottom w:val="none" w:sz="0" w:space="0" w:color="auto"/>
        <w:right w:val="none" w:sz="0" w:space="0" w:color="auto"/>
      </w:divBdr>
    </w:div>
    <w:div w:id="1214537777">
      <w:bodyDiv w:val="1"/>
      <w:marLeft w:val="0"/>
      <w:marRight w:val="0"/>
      <w:marTop w:val="0"/>
      <w:marBottom w:val="0"/>
      <w:divBdr>
        <w:top w:val="none" w:sz="0" w:space="0" w:color="auto"/>
        <w:left w:val="none" w:sz="0" w:space="0" w:color="auto"/>
        <w:bottom w:val="none" w:sz="0" w:space="0" w:color="auto"/>
        <w:right w:val="none" w:sz="0" w:space="0" w:color="auto"/>
      </w:divBdr>
    </w:div>
    <w:div w:id="1279262775">
      <w:bodyDiv w:val="1"/>
      <w:marLeft w:val="0"/>
      <w:marRight w:val="0"/>
      <w:marTop w:val="0"/>
      <w:marBottom w:val="0"/>
      <w:divBdr>
        <w:top w:val="none" w:sz="0" w:space="0" w:color="auto"/>
        <w:left w:val="none" w:sz="0" w:space="0" w:color="auto"/>
        <w:bottom w:val="none" w:sz="0" w:space="0" w:color="auto"/>
        <w:right w:val="none" w:sz="0" w:space="0" w:color="auto"/>
      </w:divBdr>
    </w:div>
    <w:div w:id="1382905535">
      <w:bodyDiv w:val="1"/>
      <w:marLeft w:val="0"/>
      <w:marRight w:val="0"/>
      <w:marTop w:val="0"/>
      <w:marBottom w:val="0"/>
      <w:divBdr>
        <w:top w:val="none" w:sz="0" w:space="0" w:color="auto"/>
        <w:left w:val="none" w:sz="0" w:space="0" w:color="auto"/>
        <w:bottom w:val="none" w:sz="0" w:space="0" w:color="auto"/>
        <w:right w:val="none" w:sz="0" w:space="0" w:color="auto"/>
      </w:divBdr>
    </w:div>
    <w:div w:id="1503887016">
      <w:bodyDiv w:val="1"/>
      <w:marLeft w:val="0"/>
      <w:marRight w:val="0"/>
      <w:marTop w:val="0"/>
      <w:marBottom w:val="0"/>
      <w:divBdr>
        <w:top w:val="none" w:sz="0" w:space="0" w:color="auto"/>
        <w:left w:val="none" w:sz="0" w:space="0" w:color="auto"/>
        <w:bottom w:val="none" w:sz="0" w:space="0" w:color="auto"/>
        <w:right w:val="none" w:sz="0" w:space="0" w:color="auto"/>
      </w:divBdr>
    </w:div>
    <w:div w:id="1612468503">
      <w:bodyDiv w:val="1"/>
      <w:marLeft w:val="0"/>
      <w:marRight w:val="0"/>
      <w:marTop w:val="0"/>
      <w:marBottom w:val="0"/>
      <w:divBdr>
        <w:top w:val="none" w:sz="0" w:space="0" w:color="auto"/>
        <w:left w:val="none" w:sz="0" w:space="0" w:color="auto"/>
        <w:bottom w:val="none" w:sz="0" w:space="0" w:color="auto"/>
        <w:right w:val="none" w:sz="0" w:space="0" w:color="auto"/>
      </w:divBdr>
    </w:div>
    <w:div w:id="1621834761">
      <w:bodyDiv w:val="1"/>
      <w:marLeft w:val="0"/>
      <w:marRight w:val="0"/>
      <w:marTop w:val="0"/>
      <w:marBottom w:val="0"/>
      <w:divBdr>
        <w:top w:val="none" w:sz="0" w:space="0" w:color="auto"/>
        <w:left w:val="none" w:sz="0" w:space="0" w:color="auto"/>
        <w:bottom w:val="none" w:sz="0" w:space="0" w:color="auto"/>
        <w:right w:val="none" w:sz="0" w:space="0" w:color="auto"/>
      </w:divBdr>
    </w:div>
    <w:div w:id="1643001331">
      <w:bodyDiv w:val="1"/>
      <w:marLeft w:val="0"/>
      <w:marRight w:val="0"/>
      <w:marTop w:val="0"/>
      <w:marBottom w:val="0"/>
      <w:divBdr>
        <w:top w:val="none" w:sz="0" w:space="0" w:color="auto"/>
        <w:left w:val="none" w:sz="0" w:space="0" w:color="auto"/>
        <w:bottom w:val="none" w:sz="0" w:space="0" w:color="auto"/>
        <w:right w:val="none" w:sz="0" w:space="0" w:color="auto"/>
      </w:divBdr>
    </w:div>
    <w:div w:id="1875075075">
      <w:bodyDiv w:val="1"/>
      <w:marLeft w:val="0"/>
      <w:marRight w:val="0"/>
      <w:marTop w:val="0"/>
      <w:marBottom w:val="0"/>
      <w:divBdr>
        <w:top w:val="none" w:sz="0" w:space="0" w:color="auto"/>
        <w:left w:val="none" w:sz="0" w:space="0" w:color="auto"/>
        <w:bottom w:val="none" w:sz="0" w:space="0" w:color="auto"/>
        <w:right w:val="none" w:sz="0" w:space="0" w:color="auto"/>
      </w:divBdr>
    </w:div>
    <w:div w:id="214449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epirkumi@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12</Pages>
  <Words>10934</Words>
  <Characters>6233</Characters>
  <Application>Microsoft Office Word</Application>
  <DocSecurity>0</DocSecurity>
  <Lines>51</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Evija Mežinska</cp:lastModifiedBy>
  <cp:revision>5</cp:revision>
  <cp:lastPrinted>2021-02-08T12:16:00Z</cp:lastPrinted>
  <dcterms:created xsi:type="dcterms:W3CDTF">2023-07-18T11:51:00Z</dcterms:created>
  <dcterms:modified xsi:type="dcterms:W3CDTF">2023-07-18T13:46:00Z</dcterms:modified>
</cp:coreProperties>
</file>