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054DD9" w14:textId="77777777" w:rsidR="00147882" w:rsidRPr="00147882" w:rsidRDefault="00147882" w:rsidP="0014788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bCs/>
          <w:caps/>
          <w:noProof/>
          <w:sz w:val="24"/>
          <w:szCs w:val="24"/>
          <w:lang w:eastAsia="lv-LV"/>
        </w:rPr>
      </w:pPr>
      <w:bookmarkStart w:id="0" w:name="_Hlk95129876"/>
      <w:r w:rsidRPr="00147882">
        <w:rPr>
          <w:rFonts w:ascii="Times New Roman" w:eastAsia="Times New Roman" w:hAnsi="Times New Roman"/>
          <w:noProof/>
          <w:sz w:val="24"/>
          <w:szCs w:val="24"/>
          <w:lang w:eastAsia="lv-LV"/>
        </w:rPr>
        <w:drawing>
          <wp:inline distT="0" distB="0" distL="0" distR="0" wp14:anchorId="441BBEF0" wp14:editId="7778D4DA">
            <wp:extent cx="769620" cy="899160"/>
            <wp:effectExtent l="0" t="0" r="0" b="0"/>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899160"/>
                    </a:xfrm>
                    <a:prstGeom prst="rect">
                      <a:avLst/>
                    </a:prstGeom>
                    <a:noFill/>
                    <a:ln>
                      <a:noFill/>
                    </a:ln>
                  </pic:spPr>
                </pic:pic>
              </a:graphicData>
            </a:graphic>
          </wp:inline>
        </w:drawing>
      </w:r>
    </w:p>
    <w:p w14:paraId="57883713" w14:textId="77777777" w:rsidR="00147882" w:rsidRPr="00147882" w:rsidRDefault="00147882" w:rsidP="0014788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bCs/>
          <w:caps/>
          <w:sz w:val="24"/>
          <w:szCs w:val="24"/>
          <w:lang w:eastAsia="lv-LV"/>
        </w:rPr>
      </w:pPr>
      <w:r w:rsidRPr="00147882">
        <w:rPr>
          <w:rFonts w:ascii="Times New Roman" w:eastAsia="Times New Roman" w:hAnsi="Times New Roman"/>
          <w:b/>
          <w:bCs/>
          <w:caps/>
          <w:noProof/>
          <w:sz w:val="24"/>
          <w:szCs w:val="24"/>
          <w:lang w:eastAsia="lv-LV"/>
        </w:rPr>
        <w:t>Limbažu novada administrācija</w:t>
      </w:r>
    </w:p>
    <w:p w14:paraId="1FB5CB6A" w14:textId="77777777" w:rsidR="00147882" w:rsidRPr="00147882" w:rsidRDefault="00147882" w:rsidP="0014788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caps/>
          <w:sz w:val="28"/>
          <w:szCs w:val="28"/>
        </w:rPr>
      </w:pPr>
      <w:r w:rsidRPr="00147882">
        <w:rPr>
          <w:rFonts w:ascii="Times New Roman" w:eastAsia="Times New Roman" w:hAnsi="Times New Roman"/>
          <w:b/>
          <w:caps/>
          <w:noProof/>
          <w:sz w:val="28"/>
          <w:szCs w:val="28"/>
        </w:rPr>
        <w:t>Salacgrīvas apvienības pārvalde</w:t>
      </w:r>
    </w:p>
    <w:p w14:paraId="1C49707C" w14:textId="77777777" w:rsidR="00147882" w:rsidRPr="00147882" w:rsidRDefault="00147882" w:rsidP="0014788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24"/>
          <w:lang w:eastAsia="lv-LV"/>
        </w:rPr>
      </w:pPr>
      <w:proofErr w:type="spellStart"/>
      <w:r w:rsidRPr="00147882">
        <w:rPr>
          <w:rFonts w:ascii="Times New Roman" w:eastAsia="Times New Roman" w:hAnsi="Times New Roman"/>
          <w:sz w:val="18"/>
          <w:szCs w:val="24"/>
          <w:lang w:eastAsia="lv-LV"/>
        </w:rPr>
        <w:t>Reģ</w:t>
      </w:r>
      <w:proofErr w:type="spellEnd"/>
      <w:r w:rsidRPr="00147882">
        <w:rPr>
          <w:rFonts w:ascii="Times New Roman" w:eastAsia="Times New Roman" w:hAnsi="Times New Roman"/>
          <w:sz w:val="18"/>
          <w:szCs w:val="24"/>
          <w:lang w:eastAsia="lv-LV"/>
        </w:rPr>
        <w:t xml:space="preserve">. Nr. </w:t>
      </w:r>
      <w:r w:rsidRPr="00147882">
        <w:rPr>
          <w:rFonts w:ascii="Times New Roman" w:eastAsia="Times New Roman" w:hAnsi="Times New Roman"/>
          <w:noProof/>
          <w:sz w:val="18"/>
          <w:szCs w:val="24"/>
          <w:lang w:eastAsia="lv-LV"/>
        </w:rPr>
        <w:t>50900030131</w:t>
      </w:r>
      <w:r w:rsidRPr="00147882">
        <w:rPr>
          <w:rFonts w:ascii="Times New Roman" w:eastAsia="Times New Roman" w:hAnsi="Times New Roman"/>
          <w:sz w:val="18"/>
          <w:szCs w:val="24"/>
          <w:lang w:eastAsia="lv-LV"/>
        </w:rPr>
        <w:t xml:space="preserve">; </w:t>
      </w:r>
      <w:r w:rsidRPr="00147882">
        <w:rPr>
          <w:rFonts w:ascii="Times New Roman" w:eastAsia="Times New Roman" w:hAnsi="Times New Roman"/>
          <w:noProof/>
          <w:sz w:val="18"/>
          <w:szCs w:val="24"/>
          <w:lang w:eastAsia="lv-LV"/>
        </w:rPr>
        <w:t>Smilšu iela 9, Salacgrīva, Limbažu novads, LV - 4033</w:t>
      </w:r>
      <w:r w:rsidRPr="00147882">
        <w:rPr>
          <w:rFonts w:ascii="Times New Roman" w:eastAsia="Times New Roman" w:hAnsi="Times New Roman"/>
          <w:sz w:val="18"/>
          <w:szCs w:val="24"/>
          <w:lang w:eastAsia="lv-LV"/>
        </w:rPr>
        <w:t xml:space="preserve">; </w:t>
      </w:r>
    </w:p>
    <w:p w14:paraId="486D09C2" w14:textId="77777777" w:rsidR="00147882" w:rsidRPr="00147882" w:rsidRDefault="00147882" w:rsidP="0014788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24"/>
          <w:lang w:eastAsia="lv-LV"/>
        </w:rPr>
      </w:pPr>
      <w:r w:rsidRPr="00147882">
        <w:rPr>
          <w:rFonts w:ascii="Times New Roman" w:eastAsia="Times New Roman" w:hAnsi="Times New Roman"/>
          <w:sz w:val="18"/>
          <w:szCs w:val="24"/>
          <w:lang w:eastAsia="lv-LV"/>
        </w:rPr>
        <w:t>E-pasts</w:t>
      </w:r>
      <w:r w:rsidRPr="00147882">
        <w:rPr>
          <w:rFonts w:ascii="Times New Roman" w:eastAsia="Times New Roman" w:hAnsi="Times New Roman"/>
          <w:iCs/>
          <w:sz w:val="18"/>
          <w:szCs w:val="24"/>
          <w:lang w:eastAsia="lv-LV"/>
        </w:rPr>
        <w:t xml:space="preserve"> </w:t>
      </w:r>
      <w:r w:rsidRPr="00147882">
        <w:rPr>
          <w:rFonts w:ascii="Times New Roman" w:eastAsia="Times New Roman" w:hAnsi="Times New Roman"/>
          <w:iCs/>
          <w:noProof/>
          <w:sz w:val="18"/>
          <w:szCs w:val="24"/>
          <w:lang w:eastAsia="lv-LV"/>
        </w:rPr>
        <w:t>salacgriva@limbazunovads.lv</w:t>
      </w:r>
      <w:r w:rsidRPr="00147882">
        <w:rPr>
          <w:rFonts w:ascii="Times New Roman" w:eastAsia="Times New Roman" w:hAnsi="Times New Roman"/>
          <w:iCs/>
          <w:sz w:val="18"/>
          <w:szCs w:val="24"/>
          <w:lang w:eastAsia="lv-LV"/>
        </w:rPr>
        <w:t>;</w:t>
      </w:r>
      <w:r w:rsidRPr="00147882">
        <w:rPr>
          <w:rFonts w:ascii="Times New Roman" w:eastAsia="Times New Roman" w:hAnsi="Times New Roman"/>
          <w:sz w:val="18"/>
          <w:szCs w:val="24"/>
          <w:lang w:eastAsia="lv-LV"/>
        </w:rPr>
        <w:t xml:space="preserve"> tālrunis </w:t>
      </w:r>
      <w:r w:rsidRPr="00147882">
        <w:rPr>
          <w:rFonts w:ascii="Times New Roman" w:eastAsia="Times New Roman" w:hAnsi="Times New Roman"/>
          <w:noProof/>
          <w:sz w:val="18"/>
          <w:szCs w:val="24"/>
          <w:lang w:eastAsia="lv-LV"/>
        </w:rPr>
        <w:t>64071973</w:t>
      </w:r>
    </w:p>
    <w:p w14:paraId="1A1C209C" w14:textId="77777777" w:rsidR="00147882" w:rsidRPr="00147882" w:rsidRDefault="00147882" w:rsidP="00147882">
      <w:pPr>
        <w:pBdr>
          <w:top w:val="none" w:sz="0" w:space="0" w:color="auto"/>
          <w:left w:val="none" w:sz="0" w:space="0" w:color="auto"/>
          <w:bottom w:val="none" w:sz="0" w:space="0" w:color="auto"/>
          <w:right w:val="none" w:sz="0" w:space="0" w:color="auto"/>
        </w:pBdr>
        <w:spacing w:after="0" w:line="240" w:lineRule="auto"/>
        <w:ind w:right="84"/>
        <w:jc w:val="center"/>
        <w:textAlignment w:val="auto"/>
        <w:rPr>
          <w:rFonts w:ascii="Times New Roman" w:eastAsia="Times New Roman" w:hAnsi="Times New Roman"/>
          <w:b/>
          <w:bCs/>
          <w:caps/>
          <w:sz w:val="24"/>
          <w:szCs w:val="24"/>
          <w:lang w:eastAsia="lv-LV"/>
        </w:rPr>
      </w:pPr>
    </w:p>
    <w:p w14:paraId="332AE349" w14:textId="77777777" w:rsidR="007B0D4C" w:rsidRPr="00C97F03" w:rsidRDefault="007B0D4C" w:rsidP="007B0D4C">
      <w:pPr>
        <w:pStyle w:val="Parasts2"/>
        <w:rPr>
          <w:bCs/>
        </w:rPr>
      </w:pPr>
    </w:p>
    <w:p w14:paraId="0F5E39A5" w14:textId="77777777" w:rsidR="007B0D4C" w:rsidRPr="00C97F03" w:rsidRDefault="007B0D4C" w:rsidP="007B0D4C">
      <w:pPr>
        <w:pStyle w:val="Parasts2"/>
        <w:rPr>
          <w:bCs/>
        </w:rPr>
      </w:pPr>
    </w:p>
    <w:p w14:paraId="4C7034D6" w14:textId="21341D84" w:rsidR="00A13E0D" w:rsidRPr="00C97F03" w:rsidRDefault="00A13E0D">
      <w:pPr>
        <w:pStyle w:val="Parasts2"/>
        <w:jc w:val="center"/>
        <w:rPr>
          <w:b/>
        </w:rPr>
      </w:pPr>
      <w:r w:rsidRPr="00C97F03">
        <w:rPr>
          <w:b/>
          <w:bCs/>
        </w:rPr>
        <w:t>UZAICINĀJUMS IE</w:t>
      </w:r>
      <w:r w:rsidR="007B0D4C" w:rsidRPr="00C97F03">
        <w:rPr>
          <w:b/>
          <w:bCs/>
        </w:rPr>
        <w:t>SNIEGT PIEDĀVĀJUMU CENU APTAUJĀ</w:t>
      </w:r>
    </w:p>
    <w:p w14:paraId="07A7CD30" w14:textId="77777777" w:rsidR="00A13E0D" w:rsidRPr="00C97F03" w:rsidRDefault="00A13E0D">
      <w:pPr>
        <w:pStyle w:val="Parasts2"/>
        <w:rPr>
          <w:bCs/>
        </w:rPr>
      </w:pPr>
    </w:p>
    <w:p w14:paraId="4B775CF0" w14:textId="7B176007" w:rsidR="00A13E0D" w:rsidRPr="00C97F03" w:rsidRDefault="00A13E0D" w:rsidP="00370F10">
      <w:pPr>
        <w:pStyle w:val="Parasts2"/>
        <w:jc w:val="both"/>
      </w:pPr>
      <w:r w:rsidRPr="00C97F03">
        <w:rPr>
          <w:rStyle w:val="Noklusjumarindkopasfonts2"/>
          <w:bCs/>
        </w:rPr>
        <w:tab/>
        <w:t>Limbažu novada pašvaldība</w:t>
      </w:r>
      <w:r w:rsidR="007B0D4C" w:rsidRPr="00C97F03">
        <w:rPr>
          <w:rStyle w:val="Noklusjumarindkopasfonts2"/>
          <w:bCs/>
        </w:rPr>
        <w:t>s Sa</w:t>
      </w:r>
      <w:r w:rsidR="00E149D4" w:rsidRPr="00C97F03">
        <w:rPr>
          <w:rStyle w:val="Noklusjumarindkopasfonts2"/>
          <w:bCs/>
        </w:rPr>
        <w:t xml:space="preserve">lacgrīvas apvienības pārvalde </w:t>
      </w:r>
      <w:r w:rsidRPr="00C97F03">
        <w:rPr>
          <w:rStyle w:val="Noklusjumarindkopasfonts2"/>
          <w:bCs/>
        </w:rPr>
        <w:t xml:space="preserve">uzaicina Jūs iesniegt savu piedāvājumu cenu aptaujai </w:t>
      </w:r>
      <w:r w:rsidR="00696D1D" w:rsidRPr="00696D1D">
        <w:rPr>
          <w:rStyle w:val="Noklusjumarindkopasfonts2"/>
          <w:b/>
        </w:rPr>
        <w:t>“Ielas apgaismojuma izbūve Ziedu ielā Salacgrīvā”.</w:t>
      </w:r>
    </w:p>
    <w:p w14:paraId="3D354D5D" w14:textId="77777777" w:rsidR="00A13E0D" w:rsidRPr="00C97F03" w:rsidRDefault="00A13E0D">
      <w:pPr>
        <w:pStyle w:val="Parasts2"/>
        <w:autoSpaceDE w:val="0"/>
        <w:ind w:firstLine="720"/>
        <w:jc w:val="both"/>
        <w:rPr>
          <w:bCs/>
          <w:color w:val="000000"/>
          <w:shd w:val="clear" w:color="auto" w:fill="FFFF00"/>
        </w:rPr>
      </w:pPr>
    </w:p>
    <w:p w14:paraId="20EA8686" w14:textId="68712C91" w:rsidR="00541F52" w:rsidRPr="00C97F03" w:rsidRDefault="00A13E0D" w:rsidP="00541F52">
      <w:pPr>
        <w:pStyle w:val="Parasts2"/>
        <w:numPr>
          <w:ilvl w:val="0"/>
          <w:numId w:val="8"/>
        </w:numPr>
        <w:ind w:left="567" w:hanging="567"/>
        <w:jc w:val="both"/>
        <w:rPr>
          <w:bCs/>
        </w:rPr>
      </w:pPr>
      <w:r w:rsidRPr="00C97F03">
        <w:rPr>
          <w:rStyle w:val="Noklusjumarindkopasfonts2"/>
          <w:bCs/>
        </w:rPr>
        <w:t>Līguma izpildes termiņš:</w:t>
      </w:r>
      <w:r w:rsidR="000111EA" w:rsidRPr="00C97F03">
        <w:rPr>
          <w:rStyle w:val="Noklusjumarindkopasfonts2"/>
          <w:bCs/>
        </w:rPr>
        <w:t xml:space="preserve"> līdz 202</w:t>
      </w:r>
      <w:r w:rsidR="002D277D" w:rsidRPr="00C97F03">
        <w:rPr>
          <w:rStyle w:val="Noklusjumarindkopasfonts2"/>
          <w:bCs/>
        </w:rPr>
        <w:t>3</w:t>
      </w:r>
      <w:r w:rsidR="000111EA" w:rsidRPr="00C97F03">
        <w:rPr>
          <w:rStyle w:val="Noklusjumarindkopasfonts2"/>
          <w:bCs/>
        </w:rPr>
        <w:t xml:space="preserve">. gada </w:t>
      </w:r>
      <w:r w:rsidR="00371EFC" w:rsidRPr="00C97F03">
        <w:rPr>
          <w:rStyle w:val="Noklusjumarindkopasfonts2"/>
          <w:bCs/>
        </w:rPr>
        <w:t>1</w:t>
      </w:r>
      <w:r w:rsidR="00FA4BB6">
        <w:rPr>
          <w:rStyle w:val="Noklusjumarindkopasfonts2"/>
          <w:bCs/>
        </w:rPr>
        <w:t>5</w:t>
      </w:r>
      <w:r w:rsidR="000111EA" w:rsidRPr="00C97F03">
        <w:rPr>
          <w:rStyle w:val="Noklusjumarindkopasfonts2"/>
          <w:bCs/>
        </w:rPr>
        <w:t xml:space="preserve">. </w:t>
      </w:r>
      <w:r w:rsidR="00696D1D">
        <w:rPr>
          <w:rStyle w:val="Noklusjumarindkopasfonts2"/>
          <w:bCs/>
        </w:rPr>
        <w:t>dec</w:t>
      </w:r>
      <w:r w:rsidR="00B968B1" w:rsidRPr="00C97F03">
        <w:rPr>
          <w:rStyle w:val="Noklusjumarindkopasfonts2"/>
          <w:bCs/>
        </w:rPr>
        <w:t>embrim</w:t>
      </w:r>
      <w:r w:rsidR="00D6627F" w:rsidRPr="00C97F03">
        <w:rPr>
          <w:rStyle w:val="Noklusjumarindkopasfonts2"/>
          <w:bCs/>
        </w:rPr>
        <w:t>.</w:t>
      </w:r>
    </w:p>
    <w:p w14:paraId="03BFC9FC" w14:textId="73E7A5F6" w:rsidR="00541F52" w:rsidRPr="00696D1D" w:rsidRDefault="00D6627F" w:rsidP="00696D1D">
      <w:pPr>
        <w:pStyle w:val="Parasts2"/>
        <w:numPr>
          <w:ilvl w:val="0"/>
          <w:numId w:val="8"/>
        </w:numPr>
        <w:ind w:left="567" w:hanging="567"/>
        <w:rPr>
          <w:bCs/>
          <w:lang w:val="en-US"/>
        </w:rPr>
      </w:pPr>
      <w:r w:rsidRPr="00C97F03">
        <w:rPr>
          <w:bCs/>
        </w:rPr>
        <w:t>Izpildes</w:t>
      </w:r>
      <w:r w:rsidR="00A13E0D" w:rsidRPr="00C97F03">
        <w:rPr>
          <w:bCs/>
        </w:rPr>
        <w:t xml:space="preserve"> vieta: </w:t>
      </w:r>
      <w:proofErr w:type="spellStart"/>
      <w:r w:rsidR="00696D1D" w:rsidRPr="00696D1D">
        <w:rPr>
          <w:bCs/>
          <w:lang w:val="en-US"/>
        </w:rPr>
        <w:t>Salacgrīva</w:t>
      </w:r>
      <w:proofErr w:type="spellEnd"/>
      <w:r w:rsidR="00696D1D" w:rsidRPr="00696D1D">
        <w:rPr>
          <w:bCs/>
          <w:lang w:val="en-US"/>
        </w:rPr>
        <w:t xml:space="preserve">, </w:t>
      </w:r>
      <w:proofErr w:type="spellStart"/>
      <w:r w:rsidR="00696D1D" w:rsidRPr="00696D1D">
        <w:rPr>
          <w:bCs/>
          <w:lang w:val="en-US"/>
        </w:rPr>
        <w:t>saskaņā</w:t>
      </w:r>
      <w:proofErr w:type="spellEnd"/>
      <w:r w:rsidR="00696D1D" w:rsidRPr="00696D1D">
        <w:rPr>
          <w:bCs/>
          <w:lang w:val="en-US"/>
        </w:rPr>
        <w:t xml:space="preserve"> </w:t>
      </w:r>
      <w:proofErr w:type="spellStart"/>
      <w:r w:rsidR="00696D1D" w:rsidRPr="00696D1D">
        <w:rPr>
          <w:bCs/>
          <w:lang w:val="en-US"/>
        </w:rPr>
        <w:t>ar</w:t>
      </w:r>
      <w:proofErr w:type="spellEnd"/>
      <w:r w:rsidR="00696D1D" w:rsidRPr="00696D1D">
        <w:rPr>
          <w:bCs/>
          <w:lang w:val="en-US"/>
        </w:rPr>
        <w:t xml:space="preserve"> </w:t>
      </w:r>
      <w:proofErr w:type="spellStart"/>
      <w:r w:rsidR="00696D1D" w:rsidRPr="00696D1D">
        <w:rPr>
          <w:bCs/>
          <w:lang w:val="en-US"/>
        </w:rPr>
        <w:t>Tehnisko</w:t>
      </w:r>
      <w:proofErr w:type="spellEnd"/>
      <w:r w:rsidR="00696D1D" w:rsidRPr="00696D1D">
        <w:rPr>
          <w:bCs/>
          <w:lang w:val="en-US"/>
        </w:rPr>
        <w:t xml:space="preserve"> </w:t>
      </w:r>
      <w:proofErr w:type="spellStart"/>
      <w:r w:rsidR="00696D1D" w:rsidRPr="00696D1D">
        <w:rPr>
          <w:bCs/>
          <w:lang w:val="en-US"/>
        </w:rPr>
        <w:t>specifikāciju</w:t>
      </w:r>
      <w:proofErr w:type="spellEnd"/>
      <w:r w:rsidR="00696D1D" w:rsidRPr="00696D1D">
        <w:rPr>
          <w:bCs/>
          <w:lang w:val="en-US"/>
        </w:rPr>
        <w:t>;</w:t>
      </w:r>
    </w:p>
    <w:p w14:paraId="4810F846" w14:textId="18D6B47F" w:rsidR="00541F52" w:rsidRPr="00C97F03" w:rsidRDefault="00541F52" w:rsidP="00541F52">
      <w:pPr>
        <w:pStyle w:val="Parasts2"/>
        <w:numPr>
          <w:ilvl w:val="0"/>
          <w:numId w:val="8"/>
        </w:numPr>
        <w:ind w:left="567" w:hanging="567"/>
        <w:jc w:val="both"/>
        <w:rPr>
          <w:rStyle w:val="Heading1Char"/>
          <w:b w:val="0"/>
          <w:sz w:val="24"/>
          <w:lang w:val="lv-LV" w:eastAsia="lv-LV"/>
        </w:rPr>
      </w:pPr>
      <w:r w:rsidRPr="00C97F03">
        <w:t xml:space="preserve">Piedāvājuma izvēles kritērijs ir pēc cenu aptaujas noteikumiem un tā pielikumiem atbilstošs saimnieciski visizdevīgākais piedāvājums, kuru Pasūtītājs nosaka, ņemot vērā </w:t>
      </w:r>
      <w:r w:rsidRPr="00C97F03">
        <w:rPr>
          <w:b/>
          <w:bCs/>
        </w:rPr>
        <w:t>cenu</w:t>
      </w:r>
      <w:r w:rsidR="00696D1D">
        <w:rPr>
          <w:b/>
          <w:bCs/>
        </w:rPr>
        <w:t>.</w:t>
      </w:r>
      <w:r w:rsidRPr="00C97F03">
        <w:rPr>
          <w:rStyle w:val="Heading1Char"/>
          <w:bCs w:val="0"/>
          <w:lang w:val="lv-LV"/>
        </w:rPr>
        <w:t xml:space="preserve"> </w:t>
      </w:r>
    </w:p>
    <w:p w14:paraId="0FA630F1" w14:textId="08BBDEE9" w:rsidR="00A13E0D" w:rsidRPr="00C97F03" w:rsidRDefault="00A13E0D" w:rsidP="00541F52">
      <w:pPr>
        <w:pStyle w:val="Parasts2"/>
        <w:numPr>
          <w:ilvl w:val="0"/>
          <w:numId w:val="8"/>
        </w:numPr>
        <w:ind w:left="567" w:hanging="567"/>
        <w:jc w:val="both"/>
        <w:rPr>
          <w:rStyle w:val="Noklusjumarindkopasfonts2"/>
          <w:bCs/>
        </w:rPr>
      </w:pPr>
      <w:r w:rsidRPr="00C97F03">
        <w:rPr>
          <w:rStyle w:val="Noklusjumarindkopasfonts2"/>
          <w:bCs/>
        </w:rPr>
        <w:t xml:space="preserve">Līguma apmaksa: </w:t>
      </w:r>
      <w:r w:rsidR="00A808CE" w:rsidRPr="00C97F03">
        <w:rPr>
          <w:rStyle w:val="Noklusjumarindkopasfonts2"/>
          <w:bCs/>
        </w:rPr>
        <w:t>par faktiski izpildīto darbu apmaksa tiek veikta 10 dienu laikā, pēc pieņemšanas</w:t>
      </w:r>
      <w:r w:rsidR="00541F52" w:rsidRPr="00C97F03">
        <w:rPr>
          <w:rStyle w:val="Noklusjumarindkopasfonts2"/>
          <w:bCs/>
        </w:rPr>
        <w:t xml:space="preserve"> – </w:t>
      </w:r>
      <w:r w:rsidR="00A808CE" w:rsidRPr="00C97F03">
        <w:rPr>
          <w:rStyle w:val="Noklusjumarindkopasfonts2"/>
          <w:bCs/>
        </w:rPr>
        <w:t>nodošanas akta abpusējas parakstīšanas un izpildītāja rēķina saņemšanas</w:t>
      </w:r>
      <w:r w:rsidR="00BC45C7" w:rsidRPr="00C97F03">
        <w:rPr>
          <w:rStyle w:val="Noklusjumarindkopasfonts2"/>
          <w:bCs/>
        </w:rPr>
        <w:t>.</w:t>
      </w:r>
    </w:p>
    <w:p w14:paraId="75B058DA" w14:textId="4E41AB91" w:rsidR="00A13E0D" w:rsidRPr="00C97F03" w:rsidRDefault="00A808CE" w:rsidP="00541F52">
      <w:pPr>
        <w:pStyle w:val="Parasts2"/>
        <w:ind w:firstLine="567"/>
        <w:jc w:val="both"/>
      </w:pPr>
      <w:r w:rsidRPr="00C97F03">
        <w:rPr>
          <w:rStyle w:val="Noklusjumarindkopasfonts2"/>
          <w:bCs/>
        </w:rPr>
        <w:t>Maksimālā līguma</w:t>
      </w:r>
      <w:r w:rsidR="00541F52" w:rsidRPr="00C97F03">
        <w:rPr>
          <w:rStyle w:val="Noklusjumarindkopasfonts2"/>
          <w:bCs/>
        </w:rPr>
        <w:t xml:space="preserve"> summa</w:t>
      </w:r>
      <w:r w:rsidRPr="00C97F03">
        <w:rPr>
          <w:rStyle w:val="Noklusjumarindkopasfonts2"/>
          <w:bCs/>
        </w:rPr>
        <w:t xml:space="preserve"> nepārsniedz </w:t>
      </w:r>
      <w:r w:rsidR="00541F52" w:rsidRPr="00C97F03">
        <w:rPr>
          <w:rStyle w:val="Noklusjumarindkopasfonts2"/>
          <w:bCs/>
        </w:rPr>
        <w:t>1</w:t>
      </w:r>
      <w:r w:rsidR="00696D1D">
        <w:rPr>
          <w:rStyle w:val="Noklusjumarindkopasfonts2"/>
          <w:bCs/>
        </w:rPr>
        <w:t>2396</w:t>
      </w:r>
      <w:r w:rsidR="00541F52" w:rsidRPr="00C97F03">
        <w:rPr>
          <w:rStyle w:val="Noklusjumarindkopasfonts2"/>
          <w:bCs/>
        </w:rPr>
        <w:t xml:space="preserve"> </w:t>
      </w:r>
      <w:r w:rsidRPr="00C97F03">
        <w:rPr>
          <w:rStyle w:val="Noklusjumarindkopasfonts2"/>
          <w:bCs/>
        </w:rPr>
        <w:t>EUR (bez PVN)</w:t>
      </w:r>
      <w:r w:rsidR="00541F52" w:rsidRPr="00C97F03">
        <w:rPr>
          <w:rStyle w:val="Noklusjumarindkopasfonts2"/>
          <w:bCs/>
        </w:rPr>
        <w:t>.</w:t>
      </w:r>
      <w:r w:rsidRPr="00C97F03">
        <w:rPr>
          <w:rStyle w:val="Noklusjumarindkopasfonts2"/>
          <w:bCs/>
        </w:rPr>
        <w:t xml:space="preserve"> </w:t>
      </w:r>
    </w:p>
    <w:p w14:paraId="094D9218" w14:textId="0C43B144" w:rsidR="00A13E0D" w:rsidRPr="00C97F03" w:rsidRDefault="00A13E0D" w:rsidP="00541F52">
      <w:pPr>
        <w:pStyle w:val="Parasts2"/>
        <w:numPr>
          <w:ilvl w:val="0"/>
          <w:numId w:val="8"/>
        </w:numPr>
        <w:ind w:left="567" w:hanging="567"/>
        <w:jc w:val="both"/>
      </w:pPr>
      <w:r w:rsidRPr="00C97F03">
        <w:rPr>
          <w:bCs/>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0C9F1D33" w14:textId="518A7BFC" w:rsidR="00541F52" w:rsidRPr="00C97F03" w:rsidRDefault="00541F52" w:rsidP="00541F52">
      <w:pPr>
        <w:pStyle w:val="Parasts2"/>
        <w:numPr>
          <w:ilvl w:val="0"/>
          <w:numId w:val="8"/>
        </w:numPr>
        <w:ind w:left="567" w:hanging="567"/>
        <w:jc w:val="both"/>
        <w:rPr>
          <w:rStyle w:val="Noklusjumarindkopasfonts2"/>
        </w:rPr>
      </w:pPr>
      <w:r w:rsidRPr="00C97F03">
        <w:rPr>
          <w:rStyle w:val="Noklusjumarindkopasfonts2"/>
          <w:bCs/>
        </w:rPr>
        <w:t xml:space="preserve">Piedāvājumus cenu aptaujai var iesniegt līdz </w:t>
      </w:r>
      <w:r w:rsidRPr="00C97F03">
        <w:rPr>
          <w:rStyle w:val="Noklusjumarindkopasfonts2"/>
          <w:b/>
        </w:rPr>
        <w:t>2023. gada 1</w:t>
      </w:r>
      <w:r w:rsidR="00FA4BB6">
        <w:rPr>
          <w:rStyle w:val="Noklusjumarindkopasfonts2"/>
          <w:b/>
        </w:rPr>
        <w:t>7</w:t>
      </w:r>
      <w:r w:rsidRPr="00C97F03">
        <w:rPr>
          <w:rStyle w:val="Noklusjumarindkopasfonts2"/>
          <w:b/>
        </w:rPr>
        <w:t xml:space="preserve">. </w:t>
      </w:r>
      <w:r w:rsidR="00FA4BB6">
        <w:rPr>
          <w:rStyle w:val="Noklusjumarindkopasfonts2"/>
          <w:b/>
        </w:rPr>
        <w:t>august</w:t>
      </w:r>
      <w:r w:rsidRPr="00C97F03">
        <w:rPr>
          <w:rStyle w:val="Noklusjumarindkopasfonts2"/>
          <w:b/>
        </w:rPr>
        <w:t>am plkst. 1</w:t>
      </w:r>
      <w:r w:rsidR="008432B2">
        <w:rPr>
          <w:rStyle w:val="Noklusjumarindkopasfonts2"/>
          <w:b/>
        </w:rPr>
        <w:t>7</w:t>
      </w:r>
      <w:r w:rsidRPr="00C97F03">
        <w:rPr>
          <w:rStyle w:val="Noklusjumarindkopasfonts2"/>
          <w:b/>
        </w:rPr>
        <w:t>.00.</w:t>
      </w:r>
    </w:p>
    <w:p w14:paraId="22391316" w14:textId="17ED7B47" w:rsidR="00541F52" w:rsidRPr="00C97F03" w:rsidRDefault="00541F52" w:rsidP="00541F52">
      <w:pPr>
        <w:pStyle w:val="Parasts2"/>
        <w:numPr>
          <w:ilvl w:val="0"/>
          <w:numId w:val="8"/>
        </w:numPr>
        <w:ind w:left="567" w:hanging="567"/>
        <w:jc w:val="both"/>
      </w:pPr>
      <w:r w:rsidRPr="00C97F03">
        <w:rPr>
          <w:bCs/>
        </w:rPr>
        <w:t>Piedāvājumi, kuri būs iesniegti pēc noteiktā termiņa, netiks izskatīti.</w:t>
      </w:r>
    </w:p>
    <w:p w14:paraId="7BD596D3" w14:textId="77777777" w:rsidR="00A13E0D" w:rsidRPr="00C97F03" w:rsidRDefault="00A13E0D" w:rsidP="00541F52">
      <w:pPr>
        <w:pStyle w:val="Parasts2"/>
        <w:numPr>
          <w:ilvl w:val="0"/>
          <w:numId w:val="8"/>
        </w:numPr>
        <w:ind w:left="567" w:hanging="567"/>
        <w:jc w:val="both"/>
      </w:pPr>
      <w:r w:rsidRPr="00C97F03">
        <w:rPr>
          <w:bCs/>
        </w:rPr>
        <w:t>Piedāvājumi var tikt iesniegti:</w:t>
      </w:r>
    </w:p>
    <w:p w14:paraId="71A7D06E" w14:textId="50C9CE62" w:rsidR="00541F52" w:rsidRPr="00C97F03" w:rsidRDefault="00A13E0D" w:rsidP="00541F52">
      <w:pPr>
        <w:pStyle w:val="Parasts2"/>
        <w:numPr>
          <w:ilvl w:val="0"/>
          <w:numId w:val="9"/>
        </w:numPr>
        <w:jc w:val="both"/>
      </w:pPr>
      <w:r w:rsidRPr="00C97F03">
        <w:rPr>
          <w:bCs/>
        </w:rPr>
        <w:t xml:space="preserve">iesniedzot personīgi </w:t>
      </w:r>
      <w:r w:rsidR="00EF11F7">
        <w:rPr>
          <w:bCs/>
        </w:rPr>
        <w:t>Salacgrīvas apvienības pārvaldē</w:t>
      </w:r>
      <w:r w:rsidR="001F7A15" w:rsidRPr="00C97F03">
        <w:rPr>
          <w:bCs/>
        </w:rPr>
        <w:t>,</w:t>
      </w:r>
      <w:r w:rsidRPr="00C97F03">
        <w:rPr>
          <w:bCs/>
        </w:rPr>
        <w:t xml:space="preserve"> </w:t>
      </w:r>
      <w:r w:rsidR="00EF11F7">
        <w:rPr>
          <w:bCs/>
        </w:rPr>
        <w:t xml:space="preserve">Smilšu </w:t>
      </w:r>
      <w:r w:rsidR="009C2F52" w:rsidRPr="00C97F03">
        <w:rPr>
          <w:bCs/>
        </w:rPr>
        <w:t>ielā</w:t>
      </w:r>
      <w:r w:rsidR="001F7A15" w:rsidRPr="00C97F03">
        <w:rPr>
          <w:bCs/>
        </w:rPr>
        <w:t xml:space="preserve"> </w:t>
      </w:r>
      <w:r w:rsidR="00EF11F7">
        <w:rPr>
          <w:bCs/>
        </w:rPr>
        <w:t>9</w:t>
      </w:r>
      <w:r w:rsidRPr="00C97F03">
        <w:rPr>
          <w:bCs/>
        </w:rPr>
        <w:t xml:space="preserve">, </w:t>
      </w:r>
      <w:r w:rsidR="00EF11F7">
        <w:rPr>
          <w:bCs/>
        </w:rPr>
        <w:t>Salacgrīvā</w:t>
      </w:r>
      <w:r w:rsidRPr="00C97F03">
        <w:rPr>
          <w:bCs/>
        </w:rPr>
        <w:t>, Limbažu novadā;</w:t>
      </w:r>
    </w:p>
    <w:p w14:paraId="6900C87C" w14:textId="4D4360A8" w:rsidR="00541F52" w:rsidRPr="00C97F03" w:rsidRDefault="00A13E0D" w:rsidP="0011158F">
      <w:pPr>
        <w:pStyle w:val="Parasts2"/>
        <w:numPr>
          <w:ilvl w:val="0"/>
          <w:numId w:val="9"/>
        </w:numPr>
        <w:jc w:val="both"/>
      </w:pPr>
      <w:r w:rsidRPr="00C97F03">
        <w:rPr>
          <w:bCs/>
        </w:rPr>
        <w:t>nosūtot pa pastu vai nogādājot ar kurjeru, adresējot</w:t>
      </w:r>
      <w:r w:rsidR="009C2F52" w:rsidRPr="00C97F03">
        <w:rPr>
          <w:bCs/>
        </w:rPr>
        <w:t xml:space="preserve"> </w:t>
      </w:r>
      <w:r w:rsidR="00EF11F7">
        <w:rPr>
          <w:bCs/>
        </w:rPr>
        <w:t>Salacgrīvas apvienības pārvaldei</w:t>
      </w:r>
      <w:r w:rsidR="009C2F52" w:rsidRPr="00C97F03">
        <w:rPr>
          <w:bCs/>
        </w:rPr>
        <w:t xml:space="preserve">, </w:t>
      </w:r>
      <w:r w:rsidR="00EF11F7">
        <w:rPr>
          <w:bCs/>
        </w:rPr>
        <w:t>Smilšu</w:t>
      </w:r>
      <w:r w:rsidR="009C2F52" w:rsidRPr="00C97F03">
        <w:rPr>
          <w:bCs/>
        </w:rPr>
        <w:t xml:space="preserve"> ielā </w:t>
      </w:r>
      <w:r w:rsidR="00EF11F7">
        <w:rPr>
          <w:bCs/>
        </w:rPr>
        <w:t>9</w:t>
      </w:r>
      <w:r w:rsidR="009C2F52" w:rsidRPr="00C97F03">
        <w:rPr>
          <w:bCs/>
        </w:rPr>
        <w:t xml:space="preserve">, </w:t>
      </w:r>
      <w:r w:rsidR="00EF11F7">
        <w:rPr>
          <w:bCs/>
        </w:rPr>
        <w:t>Salacgrīvā</w:t>
      </w:r>
      <w:r w:rsidR="009C2F52" w:rsidRPr="00C97F03">
        <w:rPr>
          <w:bCs/>
        </w:rPr>
        <w:t>, Limbažu novadā</w:t>
      </w:r>
      <w:r w:rsidRPr="00C97F03">
        <w:rPr>
          <w:bCs/>
        </w:rPr>
        <w:t>, LV-40</w:t>
      </w:r>
      <w:r w:rsidR="001F7A15" w:rsidRPr="00C97F03">
        <w:rPr>
          <w:bCs/>
        </w:rPr>
        <w:t>3</w:t>
      </w:r>
      <w:r w:rsidR="00EF11F7">
        <w:rPr>
          <w:bCs/>
        </w:rPr>
        <w:t>3</w:t>
      </w:r>
      <w:r w:rsidRPr="00C97F03">
        <w:rPr>
          <w:bCs/>
        </w:rPr>
        <w:t>;</w:t>
      </w:r>
    </w:p>
    <w:p w14:paraId="01F3F095" w14:textId="61CABC40" w:rsidR="00541F52" w:rsidRPr="00C97F03" w:rsidRDefault="00A13E0D" w:rsidP="0011158F">
      <w:pPr>
        <w:pStyle w:val="Parasts2"/>
        <w:numPr>
          <w:ilvl w:val="0"/>
          <w:numId w:val="9"/>
        </w:numPr>
        <w:jc w:val="both"/>
      </w:pPr>
      <w:r w:rsidRPr="00C97F03">
        <w:rPr>
          <w:bCs/>
        </w:rPr>
        <w:t xml:space="preserve">nosūtot ieskanētu pa e-pastu </w:t>
      </w:r>
      <w:hyperlink r:id="rId9" w:history="1">
        <w:r w:rsidR="00EF11F7" w:rsidRPr="00A55733">
          <w:rPr>
            <w:rStyle w:val="Hyperlink"/>
            <w:bCs/>
          </w:rPr>
          <w:t>salacgriva@limbazunovads.lv</w:t>
        </w:r>
      </w:hyperlink>
      <w:r w:rsidRPr="00C97F03">
        <w:rPr>
          <w:bCs/>
        </w:rPr>
        <w:t xml:space="preserve"> un pēc tam oriģinālu nosūtot pa pastu;</w:t>
      </w:r>
    </w:p>
    <w:p w14:paraId="34C1AC1F" w14:textId="4DCA126A" w:rsidR="00A13E0D" w:rsidRPr="00C97F03" w:rsidRDefault="00A13E0D" w:rsidP="0011158F">
      <w:pPr>
        <w:pStyle w:val="Parasts2"/>
        <w:numPr>
          <w:ilvl w:val="0"/>
          <w:numId w:val="9"/>
        </w:numPr>
        <w:jc w:val="both"/>
      </w:pPr>
      <w:r w:rsidRPr="00C97F03">
        <w:rPr>
          <w:bCs/>
        </w:rPr>
        <w:t xml:space="preserve">nosūtot elektroniski parakstītu uz e-pastu </w:t>
      </w:r>
      <w:hyperlink r:id="rId10" w:history="1">
        <w:r w:rsidR="00EF11F7" w:rsidRPr="00A55733">
          <w:rPr>
            <w:rStyle w:val="Hyperlink"/>
            <w:bCs/>
          </w:rPr>
          <w:t>salacgriva@limbazunovads.lv</w:t>
        </w:r>
      </w:hyperlink>
    </w:p>
    <w:p w14:paraId="52019EAE" w14:textId="69721DC7" w:rsidR="00541F52" w:rsidRPr="00C97F03" w:rsidRDefault="00541F52" w:rsidP="00541F52">
      <w:pPr>
        <w:pStyle w:val="Parasts2"/>
        <w:numPr>
          <w:ilvl w:val="0"/>
          <w:numId w:val="8"/>
        </w:numPr>
        <w:ind w:left="567" w:hanging="567"/>
        <w:jc w:val="both"/>
      </w:pPr>
      <w:r w:rsidRPr="00C97F03">
        <w:rPr>
          <w:bCs/>
        </w:rPr>
        <w:t>Piedāvājumā iesniedzamie dokumenti:</w:t>
      </w:r>
    </w:p>
    <w:p w14:paraId="56A28005" w14:textId="77777777" w:rsidR="00541F52" w:rsidRPr="00C97F03" w:rsidRDefault="00541F52" w:rsidP="00541F52">
      <w:pPr>
        <w:pStyle w:val="Parasts2"/>
        <w:numPr>
          <w:ilvl w:val="0"/>
          <w:numId w:val="10"/>
        </w:numPr>
        <w:ind w:left="993" w:hanging="426"/>
        <w:jc w:val="both"/>
        <w:rPr>
          <w:bCs/>
        </w:rPr>
      </w:pPr>
      <w:r w:rsidRPr="00C97F03">
        <w:rPr>
          <w:bCs/>
        </w:rPr>
        <w:t>Piedāvājuma veidlapa (1. pielikums);</w:t>
      </w:r>
    </w:p>
    <w:p w14:paraId="22DDA045" w14:textId="77777777" w:rsidR="00635A0A" w:rsidRPr="00C97F03" w:rsidRDefault="00541F52" w:rsidP="00635A0A">
      <w:pPr>
        <w:pStyle w:val="Parasts2"/>
        <w:numPr>
          <w:ilvl w:val="0"/>
          <w:numId w:val="10"/>
        </w:numPr>
        <w:ind w:left="993" w:hanging="426"/>
        <w:jc w:val="both"/>
        <w:rPr>
          <w:bCs/>
        </w:rPr>
      </w:pPr>
      <w:r w:rsidRPr="00C97F03">
        <w:rPr>
          <w:bCs/>
        </w:rPr>
        <w:t>Finanšu piedāvājuma veidlapa (</w:t>
      </w:r>
      <w:r w:rsidR="00635A0A" w:rsidRPr="00C97F03">
        <w:rPr>
          <w:bCs/>
        </w:rPr>
        <w:t>3. pielikums);</w:t>
      </w:r>
    </w:p>
    <w:p w14:paraId="0DAC8E46" w14:textId="1DDE65A2" w:rsidR="00541F52" w:rsidRPr="00C97F03" w:rsidRDefault="00541F52" w:rsidP="00635A0A">
      <w:pPr>
        <w:pStyle w:val="Parasts2"/>
        <w:numPr>
          <w:ilvl w:val="0"/>
          <w:numId w:val="10"/>
        </w:numPr>
        <w:ind w:left="993" w:hanging="426"/>
        <w:jc w:val="both"/>
        <w:rPr>
          <w:bCs/>
        </w:rPr>
      </w:pPr>
      <w:r w:rsidRPr="00C97F03">
        <w:t>Apliecinājums par neatkarīgi izstrādātu piedāvājumu</w:t>
      </w:r>
      <w:r w:rsidR="00635A0A" w:rsidRPr="00C97F03">
        <w:t xml:space="preserve"> (4. pielikums).</w:t>
      </w:r>
    </w:p>
    <w:p w14:paraId="78A2A968" w14:textId="4E3C5EFA" w:rsidR="00C97F03" w:rsidRPr="00C97F03" w:rsidRDefault="00C97F03" w:rsidP="00C97F03">
      <w:pPr>
        <w:pStyle w:val="Parasts2"/>
        <w:numPr>
          <w:ilvl w:val="0"/>
          <w:numId w:val="8"/>
        </w:numPr>
        <w:ind w:left="567" w:hanging="567"/>
        <w:jc w:val="both"/>
      </w:pPr>
      <w:r w:rsidRPr="00C97F03">
        <w:rPr>
          <w:bCs/>
        </w:rPr>
        <w:t xml:space="preserve">Kontaktpersona: </w:t>
      </w:r>
      <w:r w:rsidR="00FA4BB6">
        <w:rPr>
          <w:bCs/>
        </w:rPr>
        <w:t>Ziedonis Tomsons</w:t>
      </w:r>
      <w:r w:rsidRPr="00C97F03">
        <w:rPr>
          <w:bCs/>
        </w:rPr>
        <w:t>, tālr.</w:t>
      </w:r>
      <w:r w:rsidR="00FA4BB6" w:rsidRPr="00FA4BB6">
        <w:t xml:space="preserve"> </w:t>
      </w:r>
      <w:r w:rsidR="00FA4BB6" w:rsidRPr="00FA4BB6">
        <w:rPr>
          <w:bCs/>
        </w:rPr>
        <w:t>26552180.</w:t>
      </w:r>
      <w:r w:rsidR="00FA4BB6">
        <w:rPr>
          <w:bCs/>
        </w:rPr>
        <w:t xml:space="preserve"> </w:t>
      </w:r>
    </w:p>
    <w:p w14:paraId="78462403" w14:textId="77777777" w:rsidR="00A13E0D" w:rsidRPr="00C97F03" w:rsidRDefault="00A13E0D">
      <w:pPr>
        <w:pStyle w:val="Parasts2"/>
      </w:pPr>
      <w:r w:rsidRPr="00C97F03">
        <w:rPr>
          <w:bCs/>
        </w:rPr>
        <w:t xml:space="preserve">Pielikumā: </w:t>
      </w:r>
      <w:r w:rsidRPr="00C97F03">
        <w:rPr>
          <w:bCs/>
        </w:rPr>
        <w:tab/>
      </w:r>
    </w:p>
    <w:p w14:paraId="027021F6" w14:textId="77777777" w:rsidR="00C1732B" w:rsidRPr="00C97F03" w:rsidRDefault="00635A0A" w:rsidP="00C1732B">
      <w:pPr>
        <w:spacing w:after="0"/>
        <w:rPr>
          <w:rFonts w:ascii="Times New Roman" w:eastAsia="Times New Roman" w:hAnsi="Times New Roman"/>
          <w:bCs/>
          <w:sz w:val="24"/>
          <w:szCs w:val="24"/>
          <w:lang w:eastAsia="lv-LV"/>
        </w:rPr>
      </w:pPr>
      <w:r w:rsidRPr="00C97F03">
        <w:rPr>
          <w:rFonts w:ascii="Times New Roman" w:eastAsia="Times New Roman" w:hAnsi="Times New Roman"/>
          <w:bCs/>
          <w:sz w:val="24"/>
          <w:szCs w:val="24"/>
          <w:lang w:eastAsia="lv-LV"/>
        </w:rPr>
        <w:t xml:space="preserve">1.pielikums. </w:t>
      </w:r>
      <w:r w:rsidR="00A13E0D" w:rsidRPr="00C97F03">
        <w:rPr>
          <w:rFonts w:ascii="Times New Roman" w:eastAsia="Times New Roman" w:hAnsi="Times New Roman"/>
          <w:bCs/>
          <w:sz w:val="24"/>
          <w:szCs w:val="24"/>
          <w:lang w:eastAsia="lv-LV"/>
        </w:rPr>
        <w:t>Piedāvājuma veidlapa uz 1 (vienas) lpp.;</w:t>
      </w:r>
    </w:p>
    <w:p w14:paraId="7F4635EC" w14:textId="25246FC7" w:rsidR="00A13E0D" w:rsidRPr="00C97F03" w:rsidRDefault="00C1732B" w:rsidP="00C1732B">
      <w:pPr>
        <w:spacing w:after="0"/>
        <w:rPr>
          <w:lang w:eastAsia="lv-LV"/>
        </w:rPr>
      </w:pPr>
      <w:r w:rsidRPr="00C97F03">
        <w:rPr>
          <w:rFonts w:ascii="Times New Roman" w:eastAsia="Times New Roman" w:hAnsi="Times New Roman"/>
          <w:bCs/>
          <w:sz w:val="24"/>
          <w:szCs w:val="24"/>
          <w:lang w:eastAsia="lv-LV"/>
        </w:rPr>
        <w:t xml:space="preserve">2.pielikums. </w:t>
      </w:r>
      <w:r w:rsidR="00A13E0D" w:rsidRPr="00C97F03">
        <w:rPr>
          <w:rFonts w:ascii="Times New Roman" w:eastAsia="Times New Roman" w:hAnsi="Times New Roman"/>
          <w:bCs/>
          <w:sz w:val="24"/>
          <w:szCs w:val="24"/>
          <w:lang w:eastAsia="lv-LV"/>
        </w:rPr>
        <w:t>Tehniskā specifikācija</w:t>
      </w:r>
      <w:r w:rsidR="00BD493D" w:rsidRPr="00C97F03">
        <w:rPr>
          <w:rFonts w:ascii="Times New Roman" w:eastAsia="Times New Roman" w:hAnsi="Times New Roman"/>
          <w:bCs/>
          <w:sz w:val="24"/>
          <w:szCs w:val="24"/>
          <w:lang w:eastAsia="lv-LV"/>
        </w:rPr>
        <w:t xml:space="preserve"> </w:t>
      </w:r>
      <w:r w:rsidR="00A13E0D" w:rsidRPr="00C97F03">
        <w:rPr>
          <w:rFonts w:ascii="Times New Roman" w:eastAsia="Times New Roman" w:hAnsi="Times New Roman"/>
          <w:bCs/>
          <w:sz w:val="24"/>
          <w:szCs w:val="24"/>
          <w:lang w:eastAsia="lv-LV"/>
        </w:rPr>
        <w:t xml:space="preserve">uz </w:t>
      </w:r>
      <w:r w:rsidR="006F6FBE">
        <w:rPr>
          <w:rFonts w:ascii="Times New Roman" w:eastAsia="Times New Roman" w:hAnsi="Times New Roman"/>
          <w:bCs/>
          <w:sz w:val="24"/>
          <w:szCs w:val="24"/>
          <w:lang w:eastAsia="lv-LV"/>
        </w:rPr>
        <w:t>2</w:t>
      </w:r>
      <w:r w:rsidR="00A13E0D" w:rsidRPr="00C97F03">
        <w:rPr>
          <w:rFonts w:ascii="Times New Roman" w:eastAsia="Times New Roman" w:hAnsi="Times New Roman"/>
          <w:bCs/>
          <w:sz w:val="24"/>
          <w:szCs w:val="24"/>
          <w:lang w:eastAsia="lv-LV"/>
        </w:rPr>
        <w:t xml:space="preserve"> (</w:t>
      </w:r>
      <w:r w:rsidR="006F6FBE">
        <w:rPr>
          <w:rFonts w:ascii="Times New Roman" w:eastAsia="Times New Roman" w:hAnsi="Times New Roman"/>
          <w:bCs/>
          <w:sz w:val="24"/>
          <w:szCs w:val="24"/>
          <w:lang w:eastAsia="lv-LV"/>
        </w:rPr>
        <w:t>divām</w:t>
      </w:r>
      <w:r w:rsidR="00A13E0D" w:rsidRPr="00C97F03">
        <w:rPr>
          <w:rFonts w:ascii="Times New Roman" w:eastAsia="Times New Roman" w:hAnsi="Times New Roman"/>
          <w:bCs/>
          <w:sz w:val="24"/>
          <w:szCs w:val="24"/>
          <w:lang w:eastAsia="lv-LV"/>
        </w:rPr>
        <w:t>) lpp.</w:t>
      </w:r>
      <w:r w:rsidR="00C97F03" w:rsidRPr="00C97F03">
        <w:rPr>
          <w:rFonts w:ascii="Times New Roman" w:eastAsia="Times New Roman" w:hAnsi="Times New Roman"/>
          <w:bCs/>
          <w:sz w:val="24"/>
          <w:szCs w:val="24"/>
          <w:lang w:eastAsia="lv-LV"/>
        </w:rPr>
        <w:t>;</w:t>
      </w:r>
      <w:r w:rsidR="00A13E0D" w:rsidRPr="00C97F03">
        <w:rPr>
          <w:rFonts w:ascii="Times New Roman" w:eastAsia="Times New Roman" w:hAnsi="Times New Roman"/>
          <w:bCs/>
          <w:sz w:val="24"/>
          <w:szCs w:val="24"/>
          <w:lang w:eastAsia="lv-LV"/>
        </w:rPr>
        <w:t xml:space="preserve"> </w:t>
      </w:r>
    </w:p>
    <w:p w14:paraId="438FAD40" w14:textId="79715F4C" w:rsidR="00A13E0D" w:rsidRPr="00C97F03" w:rsidRDefault="00C1732B" w:rsidP="00C1732B">
      <w:pPr>
        <w:spacing w:after="0"/>
        <w:rPr>
          <w:rFonts w:ascii="Times New Roman" w:eastAsia="Times New Roman" w:hAnsi="Times New Roman"/>
          <w:bCs/>
          <w:sz w:val="24"/>
          <w:szCs w:val="24"/>
          <w:lang w:eastAsia="lv-LV"/>
        </w:rPr>
      </w:pPr>
      <w:r w:rsidRPr="00C97F03">
        <w:rPr>
          <w:rFonts w:ascii="Times New Roman" w:eastAsia="Times New Roman" w:hAnsi="Times New Roman"/>
          <w:bCs/>
          <w:sz w:val="24"/>
          <w:szCs w:val="24"/>
          <w:lang w:eastAsia="lv-LV"/>
        </w:rPr>
        <w:t xml:space="preserve">3.pielikums. </w:t>
      </w:r>
      <w:r w:rsidR="00A13E0D" w:rsidRPr="00C97F03">
        <w:rPr>
          <w:rFonts w:ascii="Times New Roman" w:eastAsia="Times New Roman" w:hAnsi="Times New Roman"/>
          <w:bCs/>
          <w:sz w:val="24"/>
          <w:szCs w:val="24"/>
          <w:lang w:eastAsia="lv-LV"/>
        </w:rPr>
        <w:t>Finanšu piedāvājuma veidlapa uz 1 (vienas) lpp</w:t>
      </w:r>
      <w:r w:rsidR="00C97F03" w:rsidRPr="00C97F03">
        <w:rPr>
          <w:rFonts w:ascii="Times New Roman" w:eastAsia="Times New Roman" w:hAnsi="Times New Roman"/>
          <w:bCs/>
          <w:sz w:val="24"/>
          <w:szCs w:val="24"/>
          <w:lang w:eastAsia="lv-LV"/>
        </w:rPr>
        <w:t>.</w:t>
      </w:r>
      <w:r w:rsidR="00A13E0D" w:rsidRPr="00C97F03">
        <w:rPr>
          <w:rFonts w:ascii="Times New Roman" w:eastAsia="Times New Roman" w:hAnsi="Times New Roman"/>
          <w:bCs/>
          <w:sz w:val="24"/>
          <w:szCs w:val="24"/>
          <w:lang w:eastAsia="lv-LV"/>
        </w:rPr>
        <w:t>;</w:t>
      </w:r>
    </w:p>
    <w:p w14:paraId="79F6364E" w14:textId="19478A13" w:rsidR="00A13E0D" w:rsidRPr="00C97F03" w:rsidRDefault="00C97F03" w:rsidP="00C1732B">
      <w:pPr>
        <w:spacing w:after="0"/>
        <w:rPr>
          <w:rFonts w:ascii="Times New Roman" w:eastAsia="Times New Roman" w:hAnsi="Times New Roman"/>
          <w:bCs/>
          <w:sz w:val="24"/>
          <w:szCs w:val="24"/>
          <w:lang w:eastAsia="lv-LV"/>
        </w:rPr>
      </w:pPr>
      <w:r w:rsidRPr="00C97F03">
        <w:rPr>
          <w:rFonts w:ascii="Times New Roman" w:eastAsia="Times New Roman" w:hAnsi="Times New Roman"/>
          <w:bCs/>
          <w:sz w:val="24"/>
          <w:szCs w:val="24"/>
          <w:lang w:eastAsia="lv-LV"/>
        </w:rPr>
        <w:t xml:space="preserve">4.pielikums. </w:t>
      </w:r>
      <w:r w:rsidR="00A13E0D" w:rsidRPr="00C97F03">
        <w:rPr>
          <w:rFonts w:ascii="Times New Roman" w:eastAsia="Times New Roman" w:hAnsi="Times New Roman"/>
          <w:bCs/>
          <w:sz w:val="24"/>
          <w:szCs w:val="24"/>
          <w:lang w:eastAsia="lv-LV"/>
        </w:rPr>
        <w:t xml:space="preserve">Apliecinājums par neatkarīgi izstrādātu piedāvājumu </w:t>
      </w:r>
      <w:bookmarkStart w:id="1" w:name="_Hlk104967271"/>
      <w:r w:rsidR="00A13E0D" w:rsidRPr="00C97F03">
        <w:rPr>
          <w:rFonts w:ascii="Times New Roman" w:eastAsia="Times New Roman" w:hAnsi="Times New Roman"/>
          <w:bCs/>
          <w:sz w:val="24"/>
          <w:szCs w:val="24"/>
          <w:lang w:eastAsia="lv-LV"/>
        </w:rPr>
        <w:t>uz 1 (vienas) lpp</w:t>
      </w:r>
      <w:bookmarkEnd w:id="1"/>
      <w:r w:rsidRPr="00C97F03">
        <w:rPr>
          <w:rFonts w:ascii="Times New Roman" w:eastAsia="Times New Roman" w:hAnsi="Times New Roman"/>
          <w:bCs/>
          <w:sz w:val="24"/>
          <w:szCs w:val="24"/>
          <w:lang w:eastAsia="lv-LV"/>
        </w:rPr>
        <w:t>.</w:t>
      </w:r>
      <w:r w:rsidR="00835BF0" w:rsidRPr="00C97F03">
        <w:rPr>
          <w:rFonts w:ascii="Times New Roman" w:eastAsia="Times New Roman" w:hAnsi="Times New Roman"/>
          <w:bCs/>
          <w:sz w:val="24"/>
          <w:szCs w:val="24"/>
          <w:lang w:eastAsia="lv-LV"/>
        </w:rPr>
        <w:t>;</w:t>
      </w:r>
    </w:p>
    <w:p w14:paraId="6E7380F2" w14:textId="77777777" w:rsidR="00A13E0D" w:rsidRPr="00C97F03" w:rsidRDefault="00A13E0D">
      <w:pPr>
        <w:pStyle w:val="Parasts2"/>
        <w:rPr>
          <w:bCs/>
        </w:rPr>
      </w:pPr>
    </w:p>
    <w:p w14:paraId="4910B3FA" w14:textId="77777777" w:rsidR="00A13E0D" w:rsidRPr="00C97F03" w:rsidRDefault="00A13E0D">
      <w:pPr>
        <w:pStyle w:val="Parasts2"/>
      </w:pPr>
    </w:p>
    <w:p w14:paraId="20D564D9" w14:textId="77777777" w:rsidR="00A13E0D" w:rsidRPr="00C97F03" w:rsidRDefault="00A13E0D">
      <w:pPr>
        <w:pStyle w:val="Parasts2"/>
        <w:jc w:val="both"/>
      </w:pPr>
    </w:p>
    <w:p w14:paraId="0CF30316" w14:textId="77777777" w:rsidR="00D6627F" w:rsidRDefault="00D6627F" w:rsidP="00A67B31">
      <w:pPr>
        <w:pStyle w:val="Parasts2"/>
        <w:suppressAutoHyphens w:val="0"/>
        <w:spacing w:before="100" w:after="160"/>
        <w:textAlignment w:val="auto"/>
      </w:pPr>
    </w:p>
    <w:p w14:paraId="17048CF4" w14:textId="77777777" w:rsidR="00FA4BB6" w:rsidRDefault="00FA4BB6" w:rsidP="00A67B31">
      <w:pPr>
        <w:pStyle w:val="Parasts2"/>
        <w:suppressAutoHyphens w:val="0"/>
        <w:spacing w:before="100" w:after="160"/>
        <w:textAlignment w:val="auto"/>
      </w:pPr>
    </w:p>
    <w:p w14:paraId="22C76401" w14:textId="77777777" w:rsidR="00B74727" w:rsidRPr="00C97F03" w:rsidRDefault="00B74727" w:rsidP="00A67B31">
      <w:pPr>
        <w:pStyle w:val="Parasts2"/>
        <w:suppressAutoHyphens w:val="0"/>
        <w:spacing w:before="100" w:after="160"/>
        <w:textAlignment w:val="auto"/>
      </w:pPr>
    </w:p>
    <w:p w14:paraId="6271DF1D" w14:textId="77777777" w:rsidR="00635A0A" w:rsidRPr="00C97F03" w:rsidRDefault="00AB0511" w:rsidP="00635A0A">
      <w:pPr>
        <w:pStyle w:val="naisnod"/>
        <w:spacing w:before="0" w:after="0"/>
        <w:jc w:val="right"/>
      </w:pPr>
      <w:r w:rsidRPr="00C97F03">
        <w:t xml:space="preserve">                                                                                                                                     </w:t>
      </w:r>
      <w:r w:rsidR="00635A0A" w:rsidRPr="00C97F03">
        <w:t>1.pielikums</w:t>
      </w:r>
    </w:p>
    <w:p w14:paraId="45893A8B" w14:textId="77777777" w:rsidR="00635A0A" w:rsidRPr="00C97F03" w:rsidRDefault="00635A0A" w:rsidP="00635A0A">
      <w:pPr>
        <w:pStyle w:val="Footer"/>
        <w:tabs>
          <w:tab w:val="left" w:pos="720"/>
        </w:tabs>
        <w:suppressAutoHyphens w:val="0"/>
        <w:jc w:val="right"/>
      </w:pPr>
      <w:r w:rsidRPr="00C97F03">
        <w:t xml:space="preserve">Cenu aptaujai </w:t>
      </w:r>
    </w:p>
    <w:p w14:paraId="6A0CE36A" w14:textId="77777777" w:rsidR="00FA4BB6" w:rsidRPr="00FA4BB6" w:rsidRDefault="00FA4BB6" w:rsidP="00FA4BB6">
      <w:pPr>
        <w:pStyle w:val="Parasts2"/>
        <w:jc w:val="right"/>
        <w:rPr>
          <w:b/>
          <w:bCs/>
        </w:rPr>
      </w:pPr>
      <w:r w:rsidRPr="00FA4BB6">
        <w:rPr>
          <w:b/>
          <w:bCs/>
        </w:rPr>
        <w:t>“Ielas apgaismojuma izbūve Ziedu ielā Salacgrīvā”</w:t>
      </w:r>
    </w:p>
    <w:p w14:paraId="0DE63FC7" w14:textId="453FE477" w:rsidR="00CC142D" w:rsidRPr="00C97F03" w:rsidRDefault="00AB0511" w:rsidP="00635A0A">
      <w:pPr>
        <w:pStyle w:val="Parasts2"/>
        <w:rPr>
          <w:b/>
        </w:rPr>
      </w:pPr>
      <w:r w:rsidRPr="00C97F03">
        <w:rPr>
          <w:rStyle w:val="Noklusjumarindkopasfonts2"/>
          <w:b/>
        </w:rPr>
        <w:t xml:space="preserve">                                                                                                  </w:t>
      </w:r>
    </w:p>
    <w:p w14:paraId="23594DE9" w14:textId="77777777" w:rsidR="00A13E0D" w:rsidRPr="00C97F03" w:rsidRDefault="00A13E0D">
      <w:pPr>
        <w:pStyle w:val="Parasts2"/>
        <w:jc w:val="center"/>
        <w:rPr>
          <w:b/>
        </w:rPr>
      </w:pPr>
    </w:p>
    <w:p w14:paraId="092269D3" w14:textId="084284D8" w:rsidR="00CC142D" w:rsidRPr="00C97F03" w:rsidRDefault="00A13E0D" w:rsidP="00CC142D">
      <w:pPr>
        <w:pStyle w:val="Parasts2"/>
        <w:jc w:val="center"/>
        <w:rPr>
          <w:b/>
        </w:rPr>
      </w:pPr>
      <w:r w:rsidRPr="00C97F03">
        <w:rPr>
          <w:b/>
        </w:rPr>
        <w:t>PIEDĀVĀJUMA VEIDLAPA</w:t>
      </w:r>
    </w:p>
    <w:p w14:paraId="516DECCF" w14:textId="77777777" w:rsidR="00FA4BB6" w:rsidRPr="00FA4BB6" w:rsidRDefault="00FA4BB6" w:rsidP="00FA4BB6">
      <w:pPr>
        <w:pStyle w:val="Parasts2"/>
        <w:jc w:val="center"/>
        <w:rPr>
          <w:b/>
        </w:rPr>
      </w:pPr>
      <w:r w:rsidRPr="00FA4BB6">
        <w:rPr>
          <w:b/>
        </w:rPr>
        <w:t>“Ielas apgaismojuma izbūve Ziedu ielā Salacgrīvā”</w:t>
      </w:r>
    </w:p>
    <w:p w14:paraId="02E176E2" w14:textId="77777777" w:rsidR="00635A0A" w:rsidRPr="00C97F03" w:rsidRDefault="00635A0A" w:rsidP="00E227C4">
      <w:pPr>
        <w:pStyle w:val="Parasts2"/>
        <w:rPr>
          <w:bCs/>
        </w:rPr>
      </w:pPr>
    </w:p>
    <w:p w14:paraId="5A8F1D1A" w14:textId="1917A2EC" w:rsidR="00A13E0D" w:rsidRPr="00C97F03" w:rsidRDefault="00A13E0D">
      <w:pPr>
        <w:pStyle w:val="Parasts2"/>
      </w:pPr>
      <w:r w:rsidRPr="00C97F03">
        <w:rPr>
          <w:b/>
        </w:rPr>
        <w:t>___.____.202</w:t>
      </w:r>
      <w:r w:rsidR="004D21A6" w:rsidRPr="00C97F03">
        <w:rPr>
          <w:b/>
        </w:rPr>
        <w:t>3</w:t>
      </w:r>
      <w:r w:rsidRPr="00C97F03">
        <w:rPr>
          <w:b/>
        </w:rPr>
        <w:t>.  ______________(vieta)</w:t>
      </w:r>
    </w:p>
    <w:p w14:paraId="3F5C42AA" w14:textId="77777777" w:rsidR="00A13E0D" w:rsidRPr="00C97F03" w:rsidRDefault="00A13E0D">
      <w:pPr>
        <w:pStyle w:val="Parasts2"/>
        <w:spacing w:before="120" w:after="120"/>
        <w:rPr>
          <w:b/>
          <w:caps/>
        </w:rPr>
      </w:pPr>
    </w:p>
    <w:p w14:paraId="517653E4" w14:textId="77777777" w:rsidR="00A13E0D" w:rsidRPr="00C97F03" w:rsidRDefault="00A13E0D">
      <w:pPr>
        <w:pStyle w:val="Parasts2"/>
        <w:spacing w:before="120" w:after="120"/>
        <w:ind w:left="357"/>
        <w:jc w:val="center"/>
      </w:pPr>
      <w:r w:rsidRPr="00C97F03">
        <w:rPr>
          <w:b/>
          <w:caps/>
        </w:rPr>
        <w:t>INFORMĀCIJA PAR PRETENDENTU</w:t>
      </w:r>
    </w:p>
    <w:p w14:paraId="437D2D64" w14:textId="77777777" w:rsidR="00A13E0D" w:rsidRPr="00C97F03" w:rsidRDefault="00A13E0D">
      <w:pPr>
        <w:pStyle w:val="naisnod"/>
        <w:spacing w:before="0" w:after="0"/>
        <w:jc w:val="left"/>
        <w:rPr>
          <w:sz w:val="26"/>
          <w:szCs w:val="26"/>
        </w:rPr>
      </w:pPr>
    </w:p>
    <w:tbl>
      <w:tblPr>
        <w:tblW w:w="0" w:type="auto"/>
        <w:tblInd w:w="216" w:type="dxa"/>
        <w:tblLayout w:type="fixed"/>
        <w:tblLook w:val="0000" w:firstRow="0" w:lastRow="0" w:firstColumn="0" w:lastColumn="0" w:noHBand="0" w:noVBand="0"/>
      </w:tblPr>
      <w:tblGrid>
        <w:gridCol w:w="3240"/>
        <w:gridCol w:w="6116"/>
      </w:tblGrid>
      <w:tr w:rsidR="00A13E0D" w:rsidRPr="00C97F03" w14:paraId="016A1BCB" w14:textId="77777777">
        <w:trPr>
          <w:trHeight w:val="265"/>
        </w:trPr>
        <w:tc>
          <w:tcPr>
            <w:tcW w:w="3240" w:type="dxa"/>
            <w:tcBorders>
              <w:top w:val="single" w:sz="4" w:space="0" w:color="000000"/>
              <w:left w:val="single" w:sz="4" w:space="0" w:color="000000"/>
              <w:bottom w:val="single" w:sz="4" w:space="0" w:color="000000"/>
            </w:tcBorders>
            <w:shd w:val="clear" w:color="auto" w:fill="FFFFFF"/>
            <w:vAlign w:val="center"/>
          </w:tcPr>
          <w:p w14:paraId="34432DD2" w14:textId="77777777" w:rsidR="00A13E0D" w:rsidRPr="00C97F03" w:rsidRDefault="00A13E0D">
            <w:pPr>
              <w:pStyle w:val="Parasts2"/>
              <w:snapToGrid w:val="0"/>
            </w:pPr>
            <w:r w:rsidRPr="00C97F03">
              <w:rPr>
                <w:rStyle w:val="Noklusjumarindkopasfonts2"/>
                <w:b/>
                <w:sz w:val="22"/>
                <w:szCs w:val="22"/>
              </w:rPr>
              <w:t>Pretendenta nosaukums</w:t>
            </w:r>
          </w:p>
          <w:p w14:paraId="104198A0" w14:textId="77777777" w:rsidR="00A13E0D" w:rsidRPr="00C97F03" w:rsidRDefault="00A13E0D">
            <w:pPr>
              <w:pStyle w:val="Parasts2"/>
              <w:snapToGrid w:val="0"/>
            </w:pPr>
            <w:r w:rsidRPr="00C97F03">
              <w:rPr>
                <w:rStyle w:val="Noklusjumarindkopasfonts2"/>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3F88E29B" w14:textId="77777777" w:rsidR="00A13E0D" w:rsidRPr="00C97F03" w:rsidRDefault="00A13E0D">
            <w:pPr>
              <w:pStyle w:val="Parasts2"/>
              <w:snapToGrid w:val="0"/>
              <w:spacing w:before="120" w:after="120"/>
              <w:rPr>
                <w:b/>
              </w:rPr>
            </w:pPr>
          </w:p>
        </w:tc>
      </w:tr>
      <w:tr w:rsidR="00A13E0D" w:rsidRPr="00C97F03" w14:paraId="121EF489" w14:textId="77777777">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5EB8F929" w14:textId="77777777" w:rsidR="00A13E0D" w:rsidRPr="00C97F03" w:rsidRDefault="00A13E0D">
            <w:pPr>
              <w:pStyle w:val="Parasts2"/>
              <w:snapToGrid w:val="0"/>
            </w:pPr>
            <w:r w:rsidRPr="00C97F03">
              <w:rPr>
                <w:rStyle w:val="Noklusjumarindkopasfonts2"/>
                <w:b/>
                <w:sz w:val="22"/>
                <w:szCs w:val="22"/>
              </w:rPr>
              <w:t>Reģistrācijas Nr.</w:t>
            </w:r>
          </w:p>
          <w:p w14:paraId="793B7F7F" w14:textId="77777777" w:rsidR="00A13E0D" w:rsidRPr="00C97F03" w:rsidRDefault="00A13E0D">
            <w:pPr>
              <w:pStyle w:val="Parasts2"/>
              <w:snapToGrid w:val="0"/>
            </w:pPr>
            <w:r w:rsidRPr="00C97F03">
              <w:rPr>
                <w:rStyle w:val="Noklusjumarindkopasfonts2"/>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A971C20" w14:textId="77777777" w:rsidR="00A13E0D" w:rsidRPr="00C97F03" w:rsidRDefault="00A13E0D">
            <w:pPr>
              <w:pStyle w:val="Parasts2"/>
              <w:snapToGrid w:val="0"/>
              <w:spacing w:before="120" w:after="120"/>
              <w:rPr>
                <w:b/>
              </w:rPr>
            </w:pPr>
          </w:p>
        </w:tc>
      </w:tr>
      <w:tr w:rsidR="00A13E0D" w:rsidRPr="00C97F03" w14:paraId="734A53B5" w14:textId="77777777">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4897D774" w14:textId="77777777" w:rsidR="00A13E0D" w:rsidRPr="00C97F03" w:rsidRDefault="00A13E0D">
            <w:pPr>
              <w:pStyle w:val="Parasts2"/>
              <w:snapToGrid w:val="0"/>
            </w:pPr>
            <w:r w:rsidRPr="00C97F03">
              <w:rPr>
                <w:rStyle w:val="Noklusjumarindkopasfonts2"/>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04315303" w14:textId="77777777" w:rsidR="00A13E0D" w:rsidRPr="00C97F03" w:rsidRDefault="00A13E0D">
            <w:pPr>
              <w:pStyle w:val="Parasts2"/>
              <w:snapToGrid w:val="0"/>
              <w:spacing w:before="120" w:after="120"/>
              <w:rPr>
                <w:b/>
              </w:rPr>
            </w:pPr>
          </w:p>
        </w:tc>
      </w:tr>
      <w:tr w:rsidR="00A13E0D" w:rsidRPr="00C97F03" w14:paraId="6C2EB80F" w14:textId="77777777">
        <w:trPr>
          <w:trHeight w:val="287"/>
        </w:trPr>
        <w:tc>
          <w:tcPr>
            <w:tcW w:w="3240" w:type="dxa"/>
            <w:tcBorders>
              <w:top w:val="single" w:sz="4" w:space="0" w:color="000000"/>
              <w:left w:val="single" w:sz="4" w:space="0" w:color="000000"/>
              <w:bottom w:val="single" w:sz="4" w:space="0" w:color="000000"/>
            </w:tcBorders>
            <w:shd w:val="clear" w:color="auto" w:fill="FFFFFF"/>
            <w:vAlign w:val="center"/>
          </w:tcPr>
          <w:p w14:paraId="057A3ABF" w14:textId="77777777" w:rsidR="00A13E0D" w:rsidRPr="00C97F03" w:rsidRDefault="00A13E0D">
            <w:pPr>
              <w:pStyle w:val="Parasts2"/>
              <w:snapToGrid w:val="0"/>
              <w:spacing w:before="120" w:after="120"/>
            </w:pPr>
            <w:r w:rsidRPr="00C97F03">
              <w:rPr>
                <w:rStyle w:val="Noklusjumarindkopasfonts2"/>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3D2C6BC2" w14:textId="77777777" w:rsidR="00A13E0D" w:rsidRPr="00C97F03" w:rsidRDefault="00A13E0D">
            <w:pPr>
              <w:pStyle w:val="Parasts2"/>
              <w:snapToGrid w:val="0"/>
              <w:spacing w:before="120" w:after="120"/>
              <w:rPr>
                <w:b/>
              </w:rPr>
            </w:pPr>
          </w:p>
        </w:tc>
      </w:tr>
      <w:tr w:rsidR="00A13E0D" w:rsidRPr="00C97F03" w14:paraId="1217D7F2" w14:textId="77777777">
        <w:trPr>
          <w:trHeight w:val="160"/>
        </w:trPr>
        <w:tc>
          <w:tcPr>
            <w:tcW w:w="3240" w:type="dxa"/>
            <w:tcBorders>
              <w:top w:val="single" w:sz="4" w:space="0" w:color="000000"/>
              <w:left w:val="single" w:sz="4" w:space="0" w:color="000000"/>
              <w:bottom w:val="single" w:sz="4" w:space="0" w:color="000000"/>
            </w:tcBorders>
            <w:shd w:val="clear" w:color="auto" w:fill="FFFFFF"/>
            <w:vAlign w:val="center"/>
          </w:tcPr>
          <w:p w14:paraId="5757F555" w14:textId="65774F16" w:rsidR="00A13E0D" w:rsidRPr="00C97F03" w:rsidRDefault="00A13E0D">
            <w:pPr>
              <w:pStyle w:val="Parasts2"/>
              <w:snapToGrid w:val="0"/>
              <w:spacing w:before="120" w:after="120"/>
            </w:pPr>
            <w:r w:rsidRPr="00C97F03">
              <w:rPr>
                <w:rStyle w:val="Noklusjumarindkopasfonts2"/>
                <w:b/>
                <w:sz w:val="22"/>
                <w:szCs w:val="22"/>
              </w:rPr>
              <w:t>Tālr. Nr.</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646BAEA5" w14:textId="77777777" w:rsidR="00A13E0D" w:rsidRPr="00C97F03" w:rsidRDefault="00A13E0D">
            <w:pPr>
              <w:pStyle w:val="Parasts2"/>
              <w:snapToGrid w:val="0"/>
              <w:spacing w:before="120" w:after="120"/>
              <w:rPr>
                <w:b/>
              </w:rPr>
            </w:pPr>
          </w:p>
        </w:tc>
      </w:tr>
      <w:tr w:rsidR="00A13E0D" w:rsidRPr="00C97F03" w14:paraId="6577A2D4"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37C416E3" w14:textId="77777777" w:rsidR="00A13E0D" w:rsidRPr="00C97F03" w:rsidRDefault="00A13E0D">
            <w:pPr>
              <w:pStyle w:val="Parasts2"/>
              <w:snapToGrid w:val="0"/>
              <w:spacing w:before="120" w:after="120"/>
            </w:pPr>
            <w:r w:rsidRPr="00C97F03">
              <w:rPr>
                <w:rStyle w:val="Noklusjumarindkopasfonts2"/>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8AED03D" w14:textId="77777777" w:rsidR="00A13E0D" w:rsidRPr="00C97F03" w:rsidRDefault="00A13E0D">
            <w:pPr>
              <w:pStyle w:val="Parasts2"/>
              <w:snapToGrid w:val="0"/>
              <w:spacing w:before="120" w:after="120"/>
              <w:rPr>
                <w:b/>
              </w:rPr>
            </w:pPr>
          </w:p>
        </w:tc>
      </w:tr>
      <w:tr w:rsidR="00A13E0D" w:rsidRPr="00C97F03" w14:paraId="459883DC"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39AE83CB" w14:textId="77777777" w:rsidR="00A13E0D" w:rsidRPr="00C97F03" w:rsidRDefault="00A13E0D">
            <w:pPr>
              <w:pStyle w:val="Parasts2"/>
              <w:snapToGrid w:val="0"/>
              <w:spacing w:before="120" w:after="120"/>
            </w:pPr>
            <w:r w:rsidRPr="00C97F03">
              <w:rPr>
                <w:rStyle w:val="Noklusjumarindkopasfonts2"/>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702E859" w14:textId="77777777" w:rsidR="00A13E0D" w:rsidRPr="00C97F03" w:rsidRDefault="00A13E0D">
            <w:pPr>
              <w:pStyle w:val="Parasts2"/>
              <w:snapToGrid w:val="0"/>
              <w:spacing w:before="120" w:after="120"/>
              <w:rPr>
                <w:b/>
              </w:rPr>
            </w:pPr>
          </w:p>
        </w:tc>
      </w:tr>
      <w:tr w:rsidR="00A13E0D" w:rsidRPr="00C97F03" w14:paraId="5D153DFB" w14:textId="77777777">
        <w:trPr>
          <w:trHeight w:val="253"/>
        </w:trPr>
        <w:tc>
          <w:tcPr>
            <w:tcW w:w="3240" w:type="dxa"/>
            <w:tcBorders>
              <w:top w:val="single" w:sz="4" w:space="0" w:color="000000"/>
              <w:left w:val="single" w:sz="4" w:space="0" w:color="000000"/>
              <w:bottom w:val="single" w:sz="4" w:space="0" w:color="000000"/>
            </w:tcBorders>
            <w:shd w:val="clear" w:color="auto" w:fill="FFFFFF"/>
          </w:tcPr>
          <w:p w14:paraId="07076D8F" w14:textId="77777777" w:rsidR="00A13E0D" w:rsidRPr="00C97F03" w:rsidRDefault="00A13E0D">
            <w:pPr>
              <w:pStyle w:val="Parasts2"/>
            </w:pPr>
            <w:r w:rsidRPr="00C97F03">
              <w:rPr>
                <w:rStyle w:val="Noklusjumarindkopasfonts2"/>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302CA3C" w14:textId="77777777" w:rsidR="00A13E0D" w:rsidRPr="00C97F03" w:rsidRDefault="00A13E0D">
            <w:pPr>
              <w:pStyle w:val="Parasts2"/>
            </w:pPr>
          </w:p>
        </w:tc>
      </w:tr>
      <w:tr w:rsidR="00A13E0D" w:rsidRPr="00C97F03" w14:paraId="2141DF8C"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12F7AC64" w14:textId="77777777" w:rsidR="00A13E0D" w:rsidRPr="00C97F03" w:rsidRDefault="00A13E0D">
            <w:pPr>
              <w:pStyle w:val="Parasts2"/>
              <w:snapToGrid w:val="0"/>
              <w:spacing w:before="120" w:after="120"/>
            </w:pPr>
            <w:r w:rsidRPr="00C97F03">
              <w:rPr>
                <w:rStyle w:val="Noklusjumarindkopasfonts2"/>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29D2283" w14:textId="77777777" w:rsidR="00A13E0D" w:rsidRPr="00C97F03" w:rsidRDefault="00A13E0D">
            <w:pPr>
              <w:pStyle w:val="Parasts2"/>
              <w:snapToGrid w:val="0"/>
              <w:spacing w:before="120" w:after="120"/>
              <w:rPr>
                <w:b/>
              </w:rPr>
            </w:pPr>
          </w:p>
        </w:tc>
      </w:tr>
    </w:tbl>
    <w:p w14:paraId="7729BD2C" w14:textId="77777777" w:rsidR="00A13E0D" w:rsidRPr="00C97F03" w:rsidRDefault="00A13E0D">
      <w:pPr>
        <w:pStyle w:val="Parasts2"/>
        <w:spacing w:after="200" w:line="276" w:lineRule="auto"/>
        <w:rPr>
          <w:sz w:val="26"/>
          <w:szCs w:val="26"/>
        </w:rPr>
      </w:pPr>
    </w:p>
    <w:p w14:paraId="174B2D7C" w14:textId="77777777" w:rsidR="00A13E0D" w:rsidRPr="00C97F03" w:rsidRDefault="00A13E0D">
      <w:pPr>
        <w:pStyle w:val="Parasts2"/>
        <w:spacing w:after="200" w:line="276" w:lineRule="auto"/>
        <w:rPr>
          <w:sz w:val="26"/>
          <w:szCs w:val="26"/>
        </w:rPr>
      </w:pPr>
    </w:p>
    <w:p w14:paraId="3A1CA21F" w14:textId="77777777" w:rsidR="00A13E0D" w:rsidRPr="00C97F03" w:rsidRDefault="00A13E0D">
      <w:pPr>
        <w:pStyle w:val="Parasts2"/>
      </w:pPr>
      <w:r w:rsidRPr="00C97F03">
        <w:t>Pretendenta pilnvarotās personas vārds, uzvārds, amats ______________________________</w:t>
      </w:r>
    </w:p>
    <w:p w14:paraId="77846250" w14:textId="77777777" w:rsidR="00A13E0D" w:rsidRPr="00C97F03" w:rsidRDefault="00A13E0D">
      <w:pPr>
        <w:pStyle w:val="Parasts2"/>
        <w:jc w:val="right"/>
        <w:rPr>
          <w:b/>
        </w:rPr>
      </w:pPr>
    </w:p>
    <w:p w14:paraId="2CBC9C36" w14:textId="77777777" w:rsidR="00A13E0D" w:rsidRPr="00C97F03" w:rsidRDefault="00A13E0D">
      <w:pPr>
        <w:pStyle w:val="Parasts2"/>
        <w:ind w:left="360" w:hanging="360"/>
      </w:pPr>
    </w:p>
    <w:p w14:paraId="5AC194EA" w14:textId="77777777" w:rsidR="00A13E0D" w:rsidRPr="00C97F03" w:rsidRDefault="00A13E0D">
      <w:pPr>
        <w:pStyle w:val="Parasts2"/>
        <w:ind w:left="360" w:hanging="360"/>
      </w:pPr>
    </w:p>
    <w:p w14:paraId="4F7AB1EB" w14:textId="77777777" w:rsidR="00A13E0D" w:rsidRPr="00C97F03" w:rsidRDefault="00A13E0D">
      <w:pPr>
        <w:pStyle w:val="Parasts2"/>
        <w:ind w:left="360" w:hanging="360"/>
      </w:pPr>
      <w:r w:rsidRPr="00C97F03">
        <w:t>Pretendenta pilnvarotās personas paraksts_________________________________________</w:t>
      </w:r>
    </w:p>
    <w:p w14:paraId="31086734" w14:textId="77777777" w:rsidR="00A13E0D" w:rsidRPr="00C97F03" w:rsidRDefault="00A13E0D">
      <w:pPr>
        <w:pStyle w:val="Parasts2"/>
        <w:jc w:val="both"/>
      </w:pPr>
    </w:p>
    <w:p w14:paraId="2A6BFFC6" w14:textId="77777777" w:rsidR="00A13E0D" w:rsidRPr="00C97F03" w:rsidRDefault="00A13E0D">
      <w:pPr>
        <w:pStyle w:val="Parasts2"/>
        <w:pageBreakBefore/>
        <w:spacing w:after="200" w:line="276" w:lineRule="auto"/>
      </w:pPr>
    </w:p>
    <w:p w14:paraId="0B418D55" w14:textId="16519B9A" w:rsidR="00635A0A" w:rsidRPr="00C97F03" w:rsidRDefault="00635A0A" w:rsidP="00635A0A">
      <w:pPr>
        <w:pStyle w:val="naisnod"/>
        <w:spacing w:before="0" w:after="0"/>
        <w:jc w:val="right"/>
      </w:pPr>
      <w:r w:rsidRPr="00C97F03">
        <w:t xml:space="preserve">                                                                                                                                     </w:t>
      </w:r>
      <w:r w:rsidR="005B01F7">
        <w:t>2</w:t>
      </w:r>
      <w:r w:rsidRPr="00C97F03">
        <w:t>.pielikums</w:t>
      </w:r>
    </w:p>
    <w:p w14:paraId="6CD7AC59" w14:textId="77777777" w:rsidR="00635A0A" w:rsidRPr="00C97F03" w:rsidRDefault="00635A0A" w:rsidP="00635A0A">
      <w:pPr>
        <w:pStyle w:val="Footer"/>
        <w:tabs>
          <w:tab w:val="left" w:pos="720"/>
        </w:tabs>
        <w:suppressAutoHyphens w:val="0"/>
        <w:jc w:val="right"/>
      </w:pPr>
      <w:r w:rsidRPr="00C97F03">
        <w:t xml:space="preserve">Cenu aptaujai </w:t>
      </w:r>
    </w:p>
    <w:p w14:paraId="28FBD48F" w14:textId="1F146B9C" w:rsidR="00635A0A" w:rsidRPr="00C97F03" w:rsidRDefault="00FA4BB6" w:rsidP="00635A0A">
      <w:pPr>
        <w:pStyle w:val="Footer"/>
        <w:tabs>
          <w:tab w:val="left" w:pos="720"/>
        </w:tabs>
        <w:suppressAutoHyphens w:val="0"/>
        <w:jc w:val="right"/>
        <w:rPr>
          <w:b/>
          <w:bCs/>
        </w:rPr>
      </w:pPr>
      <w:bookmarkStart w:id="2" w:name="_Hlk142560863"/>
      <w:r w:rsidRPr="00FA4BB6">
        <w:rPr>
          <w:b/>
          <w:bCs/>
        </w:rPr>
        <w:t>“Ielas apgaismojuma izbūve Ziedu ielā Salacgrīvā</w:t>
      </w:r>
      <w:r w:rsidR="00635A0A" w:rsidRPr="00C97F03">
        <w:rPr>
          <w:b/>
          <w:bCs/>
        </w:rPr>
        <w:t>”</w:t>
      </w:r>
    </w:p>
    <w:bookmarkEnd w:id="2"/>
    <w:p w14:paraId="6ECAAF50" w14:textId="6772EE18" w:rsidR="00A439E9" w:rsidRPr="00C97F03" w:rsidRDefault="00A439E9" w:rsidP="00EE3E8B">
      <w:pPr>
        <w:pStyle w:val="Parasts2"/>
        <w:suppressAutoHyphens w:val="0"/>
        <w:jc w:val="right"/>
        <w:textAlignment w:val="auto"/>
        <w:rPr>
          <w:b/>
        </w:rPr>
      </w:pPr>
    </w:p>
    <w:p w14:paraId="0C400628" w14:textId="70B48386" w:rsidR="00A13E0D" w:rsidRPr="00C97F03" w:rsidRDefault="00A13E0D">
      <w:pPr>
        <w:pStyle w:val="Parasts2"/>
        <w:suppressAutoHyphens w:val="0"/>
        <w:spacing w:before="100" w:after="160"/>
        <w:jc w:val="right"/>
        <w:textAlignment w:val="auto"/>
      </w:pPr>
    </w:p>
    <w:p w14:paraId="6BA271DA" w14:textId="77777777" w:rsidR="000C3652" w:rsidRPr="00C97F03" w:rsidRDefault="00D6627F" w:rsidP="00D6627F">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hAnsi="Times New Roman"/>
          <w:b/>
          <w:bCs/>
          <w:sz w:val="24"/>
          <w:szCs w:val="24"/>
        </w:rPr>
      </w:pPr>
      <w:r w:rsidRPr="00C97F03">
        <w:rPr>
          <w:rFonts w:ascii="Times New Roman" w:hAnsi="Times New Roman"/>
          <w:b/>
          <w:bCs/>
          <w:sz w:val="24"/>
          <w:szCs w:val="24"/>
        </w:rPr>
        <w:t>TEHNISKĀ SPECIFIKĀCIJA</w:t>
      </w:r>
    </w:p>
    <w:p w14:paraId="0F3EC327" w14:textId="5329DA1E" w:rsidR="00635A0A" w:rsidRPr="00C97F03" w:rsidRDefault="00635A0A" w:rsidP="00EF11F7">
      <w:pPr>
        <w:pStyle w:val="Parasts2"/>
        <w:jc w:val="center"/>
        <w:rPr>
          <w:rStyle w:val="Noklusjumarindkopasfonts2"/>
          <w:b/>
        </w:rPr>
      </w:pPr>
      <w:r w:rsidRPr="00C97F03">
        <w:rPr>
          <w:rStyle w:val="Noklusjumarindkopasfonts2"/>
          <w:b/>
        </w:rPr>
        <w:t>“</w:t>
      </w:r>
      <w:r w:rsidR="005B01F7" w:rsidRPr="005B01F7">
        <w:rPr>
          <w:rStyle w:val="Noklusjumarindkopasfonts2"/>
          <w:b/>
        </w:rPr>
        <w:t xml:space="preserve">Ielas apgaismojuma izbūve Ziedu ielā Salacgrīvā </w:t>
      </w:r>
      <w:r w:rsidRPr="00C97F03">
        <w:rPr>
          <w:rStyle w:val="Noklusjumarindkopasfonts2"/>
          <w:b/>
        </w:rPr>
        <w:t>"</w:t>
      </w:r>
    </w:p>
    <w:p w14:paraId="4865016B" w14:textId="77777777" w:rsidR="005B01F7" w:rsidRPr="005B01F7" w:rsidRDefault="005B01F7" w:rsidP="005B01F7">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sz w:val="24"/>
          <w:szCs w:val="24"/>
          <w:lang w:eastAsia="lv-LV"/>
        </w:rPr>
      </w:pPr>
      <w:bookmarkStart w:id="3" w:name="_Hlk15457223"/>
      <w:bookmarkStart w:id="4" w:name="_Hlk15484691"/>
    </w:p>
    <w:p w14:paraId="65F439DD" w14:textId="77777777" w:rsidR="005B01F7" w:rsidRPr="005B01F7" w:rsidRDefault="005B01F7" w:rsidP="005B01F7">
      <w:pPr>
        <w:numPr>
          <w:ilvl w:val="0"/>
          <w:numId w:val="13"/>
        </w:numPr>
        <w:pBdr>
          <w:top w:val="none" w:sz="0" w:space="0" w:color="auto"/>
          <w:left w:val="none" w:sz="0" w:space="0" w:color="auto"/>
          <w:bottom w:val="none" w:sz="0" w:space="0" w:color="auto"/>
          <w:right w:val="none" w:sz="0" w:space="0" w:color="auto"/>
        </w:pBdr>
        <w:spacing w:after="0" w:line="276" w:lineRule="auto"/>
        <w:ind w:left="426" w:hanging="426"/>
        <w:contextualSpacing/>
        <w:jc w:val="both"/>
        <w:textAlignment w:val="auto"/>
        <w:rPr>
          <w:rFonts w:ascii="Times New Roman" w:eastAsia="Times New Roman" w:hAnsi="Times New Roman"/>
          <w:lang w:eastAsia="lv-LV"/>
        </w:rPr>
      </w:pPr>
      <w:bookmarkStart w:id="5" w:name="_Hlk15483656"/>
      <w:r w:rsidRPr="005B01F7">
        <w:rPr>
          <w:rFonts w:ascii="Times New Roman" w:eastAsia="Times New Roman" w:hAnsi="Times New Roman"/>
          <w:color w:val="000000"/>
          <w:lang w:eastAsia="lv-LV"/>
        </w:rPr>
        <w:t xml:space="preserve">Objekta atrašanās vieta: </w:t>
      </w:r>
      <w:bookmarkStart w:id="6" w:name="_Hlk15484275"/>
      <w:r w:rsidRPr="005B01F7">
        <w:rPr>
          <w:rFonts w:ascii="Times New Roman" w:eastAsia="Times New Roman" w:hAnsi="Times New Roman"/>
          <w:color w:val="000000"/>
          <w:lang w:eastAsia="lv-LV"/>
        </w:rPr>
        <w:t xml:space="preserve">Ziedu ielā Salacgrīvā Limbažu novadā, </w:t>
      </w:r>
      <w:r w:rsidRPr="005B01F7">
        <w:rPr>
          <w:rFonts w:ascii="Times New Roman" w:eastAsia="Times New Roman" w:hAnsi="Times New Roman"/>
          <w:lang w:eastAsia="lv-LV"/>
        </w:rPr>
        <w:t xml:space="preserve">zemes vienību kadastra </w:t>
      </w:r>
      <w:r w:rsidRPr="005B01F7">
        <w:rPr>
          <w:rFonts w:ascii="Times New Roman" w:eastAsia="Times New Roman" w:hAnsi="Times New Roman"/>
          <w:color w:val="000000"/>
          <w:lang w:eastAsia="lv-LV"/>
        </w:rPr>
        <w:t>apzīmējums Nr.</w:t>
      </w:r>
      <w:bookmarkEnd w:id="6"/>
      <w:r w:rsidRPr="005B01F7">
        <w:rPr>
          <w:rFonts w:ascii="Times New Roman" w:eastAsia="Times New Roman" w:hAnsi="Times New Roman"/>
          <w:color w:val="000000"/>
          <w:lang w:eastAsia="lv-LV"/>
        </w:rPr>
        <w:t>66150050156 (Ziedu), Nr.66150050159 (Krasta iela).</w:t>
      </w:r>
    </w:p>
    <w:p w14:paraId="655CC4E0" w14:textId="77777777" w:rsidR="005B01F7" w:rsidRPr="005B01F7" w:rsidRDefault="005B01F7" w:rsidP="005B01F7">
      <w:pPr>
        <w:numPr>
          <w:ilvl w:val="0"/>
          <w:numId w:val="13"/>
        </w:numPr>
        <w:pBdr>
          <w:top w:val="none" w:sz="0" w:space="0" w:color="auto"/>
          <w:left w:val="none" w:sz="0" w:space="0" w:color="auto"/>
          <w:bottom w:val="none" w:sz="0" w:space="0" w:color="auto"/>
          <w:right w:val="none" w:sz="0" w:space="0" w:color="auto"/>
        </w:pBdr>
        <w:spacing w:after="0" w:line="276" w:lineRule="auto"/>
        <w:ind w:left="426" w:hanging="426"/>
        <w:contextualSpacing/>
        <w:jc w:val="both"/>
        <w:textAlignment w:val="auto"/>
        <w:rPr>
          <w:rFonts w:ascii="Times New Roman" w:eastAsia="Times New Roman" w:hAnsi="Times New Roman"/>
          <w:color w:val="000000"/>
          <w:lang w:eastAsia="lv-LV"/>
        </w:rPr>
      </w:pPr>
      <w:r w:rsidRPr="005B01F7">
        <w:rPr>
          <w:rFonts w:ascii="Times New Roman" w:eastAsia="Times New Roman" w:hAnsi="Times New Roman"/>
          <w:color w:val="000000"/>
          <w:lang w:eastAsia="lv-LV"/>
        </w:rPr>
        <w:t xml:space="preserve">Pasūtītājs: Limbažu novada pašvaldība, Salacgrīvas apvienības pārvalde, Smilšu iela 9, Salacgrīva, LV-4033, </w:t>
      </w:r>
      <w:proofErr w:type="spellStart"/>
      <w:r w:rsidRPr="005B01F7">
        <w:rPr>
          <w:rFonts w:ascii="Times New Roman" w:eastAsia="Times New Roman" w:hAnsi="Times New Roman"/>
          <w:color w:val="000000"/>
          <w:lang w:eastAsia="lv-LV"/>
        </w:rPr>
        <w:t>Reģ</w:t>
      </w:r>
      <w:proofErr w:type="spellEnd"/>
      <w:r w:rsidRPr="005B01F7">
        <w:rPr>
          <w:rFonts w:ascii="Times New Roman" w:eastAsia="Times New Roman" w:hAnsi="Times New Roman"/>
          <w:color w:val="000000"/>
          <w:lang w:eastAsia="lv-LV"/>
        </w:rPr>
        <w:t xml:space="preserve">. </w:t>
      </w:r>
      <w:proofErr w:type="spellStart"/>
      <w:r w:rsidRPr="005B01F7">
        <w:rPr>
          <w:rFonts w:ascii="Times New Roman" w:eastAsia="Times New Roman" w:hAnsi="Times New Roman"/>
          <w:color w:val="000000"/>
          <w:lang w:eastAsia="lv-LV"/>
        </w:rPr>
        <w:t>Nr</w:t>
      </w:r>
      <w:proofErr w:type="spellEnd"/>
      <w:r w:rsidRPr="005B01F7">
        <w:rPr>
          <w:rFonts w:ascii="Times New Roman" w:eastAsia="Times New Roman" w:hAnsi="Times New Roman"/>
          <w:color w:val="000000"/>
          <w:lang w:eastAsia="lv-LV"/>
        </w:rPr>
        <w:t xml:space="preserve"> 90009114631</w:t>
      </w:r>
    </w:p>
    <w:p w14:paraId="32F9AD4D" w14:textId="77777777" w:rsidR="005B01F7" w:rsidRPr="005B01F7" w:rsidRDefault="005B01F7" w:rsidP="005B01F7">
      <w:pPr>
        <w:numPr>
          <w:ilvl w:val="0"/>
          <w:numId w:val="13"/>
        </w:numPr>
        <w:pBdr>
          <w:top w:val="none" w:sz="0" w:space="0" w:color="auto"/>
          <w:left w:val="none" w:sz="0" w:space="0" w:color="auto"/>
          <w:bottom w:val="none" w:sz="0" w:space="0" w:color="auto"/>
          <w:right w:val="none" w:sz="0" w:space="0" w:color="auto"/>
        </w:pBdr>
        <w:spacing w:after="0" w:line="276" w:lineRule="auto"/>
        <w:ind w:left="426" w:hanging="426"/>
        <w:contextualSpacing/>
        <w:jc w:val="both"/>
        <w:textAlignment w:val="auto"/>
        <w:rPr>
          <w:rFonts w:ascii="Times New Roman" w:eastAsia="Times New Roman" w:hAnsi="Times New Roman"/>
          <w:lang w:eastAsia="lv-LV"/>
        </w:rPr>
      </w:pPr>
      <w:r w:rsidRPr="005B01F7">
        <w:rPr>
          <w:rFonts w:ascii="Times New Roman" w:eastAsia="Times New Roman" w:hAnsi="Times New Roman"/>
          <w:lang w:eastAsia="lv-LV"/>
        </w:rPr>
        <w:t>Būves veids: Ielas apgaismojums.</w:t>
      </w:r>
      <w:r w:rsidRPr="005B01F7">
        <w:rPr>
          <w:rFonts w:ascii="Times New Roman" w:eastAsia="Times New Roman" w:hAnsi="Times New Roman"/>
          <w:sz w:val="24"/>
          <w:szCs w:val="24"/>
          <w:lang w:eastAsia="lv-LV"/>
        </w:rPr>
        <w:t xml:space="preserve"> </w:t>
      </w:r>
    </w:p>
    <w:p w14:paraId="2F7A3A57" w14:textId="07A183FF" w:rsidR="005B01F7" w:rsidRPr="005B01F7" w:rsidRDefault="005B01F7" w:rsidP="005B01F7">
      <w:pPr>
        <w:numPr>
          <w:ilvl w:val="0"/>
          <w:numId w:val="13"/>
        </w:numPr>
        <w:pBdr>
          <w:top w:val="none" w:sz="0" w:space="0" w:color="auto"/>
          <w:left w:val="none" w:sz="0" w:space="0" w:color="auto"/>
          <w:bottom w:val="none" w:sz="0" w:space="0" w:color="auto"/>
          <w:right w:val="none" w:sz="0" w:space="0" w:color="auto"/>
        </w:pBdr>
        <w:spacing w:after="0" w:line="276" w:lineRule="auto"/>
        <w:ind w:left="426" w:hanging="426"/>
        <w:contextualSpacing/>
        <w:jc w:val="both"/>
        <w:textAlignment w:val="auto"/>
        <w:rPr>
          <w:rFonts w:ascii="Times New Roman" w:eastAsia="Times New Roman" w:hAnsi="Times New Roman"/>
          <w:lang w:eastAsia="lv-LV"/>
        </w:rPr>
      </w:pPr>
      <w:r w:rsidRPr="005B01F7">
        <w:rPr>
          <w:rFonts w:ascii="Times New Roman" w:eastAsia="Times New Roman" w:hAnsi="Times New Roman"/>
          <w:lang w:eastAsia="lv-LV"/>
        </w:rPr>
        <w:t>Pirms piedāvājuma iesniegšanas Pretendentam jāiepazīstas ar darbu apjomiem un esošo situāciju dabā, iepriekš piesakoties Salacgrīvas apvienības pārvaldē pie Ziedonis Tomsons mob.tel. 26552180.</w:t>
      </w:r>
    </w:p>
    <w:p w14:paraId="7F1CED80" w14:textId="77777777" w:rsidR="005B01F7" w:rsidRPr="005B01F7" w:rsidRDefault="005B01F7" w:rsidP="005B01F7">
      <w:pPr>
        <w:numPr>
          <w:ilvl w:val="0"/>
          <w:numId w:val="13"/>
        </w:numPr>
        <w:pBdr>
          <w:top w:val="none" w:sz="0" w:space="0" w:color="auto"/>
          <w:left w:val="none" w:sz="0" w:space="0" w:color="auto"/>
          <w:bottom w:val="none" w:sz="0" w:space="0" w:color="auto"/>
          <w:right w:val="none" w:sz="0" w:space="0" w:color="auto"/>
        </w:pBdr>
        <w:spacing w:after="0" w:line="276" w:lineRule="auto"/>
        <w:ind w:left="426" w:hanging="426"/>
        <w:contextualSpacing/>
        <w:jc w:val="both"/>
        <w:textAlignment w:val="auto"/>
        <w:rPr>
          <w:rFonts w:ascii="Times New Roman" w:eastAsia="Times New Roman" w:hAnsi="Times New Roman"/>
          <w:lang w:eastAsia="lv-LV"/>
        </w:rPr>
      </w:pPr>
      <w:r w:rsidRPr="005B01F7">
        <w:rPr>
          <w:rFonts w:ascii="Times New Roman" w:eastAsia="Times New Roman" w:hAnsi="Times New Roman"/>
          <w:lang w:eastAsia="lv-LV"/>
        </w:rPr>
        <w:t xml:space="preserve">Būvniecības ieceres dokumentāciju izstrādāt un darbus veikt atbilstoši spēkā esošajiem normatīvajiem aktiem, Latvijas </w:t>
      </w:r>
      <w:proofErr w:type="spellStart"/>
      <w:r w:rsidRPr="005B01F7">
        <w:rPr>
          <w:rFonts w:ascii="Times New Roman" w:eastAsia="Times New Roman" w:hAnsi="Times New Roman"/>
          <w:lang w:eastAsia="lv-LV"/>
        </w:rPr>
        <w:t>energostandartiem</w:t>
      </w:r>
      <w:proofErr w:type="spellEnd"/>
      <w:r w:rsidRPr="005B01F7">
        <w:rPr>
          <w:rFonts w:ascii="Times New Roman" w:eastAsia="Times New Roman" w:hAnsi="Times New Roman"/>
          <w:lang w:eastAsia="lv-LV"/>
        </w:rPr>
        <w:t xml:space="preserve"> un izdotajiem tehniskajiem noteikumiem, ja tādi ir. Dokumentācijas izstrādes pamatā LBN, “Vispārīgie būvnoteikumi” un “Būvprojekta saturs un noformēšana”</w:t>
      </w:r>
    </w:p>
    <w:p w14:paraId="13D035CC" w14:textId="77777777" w:rsidR="005B01F7" w:rsidRPr="005B01F7" w:rsidRDefault="005B01F7" w:rsidP="005B01F7">
      <w:pPr>
        <w:numPr>
          <w:ilvl w:val="0"/>
          <w:numId w:val="13"/>
        </w:numPr>
        <w:pBdr>
          <w:top w:val="none" w:sz="0" w:space="0" w:color="auto"/>
          <w:left w:val="none" w:sz="0" w:space="0" w:color="auto"/>
          <w:bottom w:val="none" w:sz="0" w:space="0" w:color="auto"/>
          <w:right w:val="none" w:sz="0" w:space="0" w:color="auto"/>
        </w:pBdr>
        <w:spacing w:after="0" w:line="276" w:lineRule="auto"/>
        <w:ind w:left="426" w:hanging="426"/>
        <w:contextualSpacing/>
        <w:jc w:val="both"/>
        <w:textAlignment w:val="auto"/>
        <w:rPr>
          <w:rFonts w:ascii="Times New Roman" w:eastAsia="Times New Roman" w:hAnsi="Times New Roman"/>
          <w:color w:val="000000"/>
          <w:lang w:eastAsia="lv-LV"/>
        </w:rPr>
      </w:pPr>
      <w:r w:rsidRPr="005B01F7">
        <w:rPr>
          <w:rFonts w:ascii="Times New Roman" w:eastAsia="Times New Roman" w:hAnsi="Times New Roman"/>
          <w:lang w:eastAsia="lv-LV"/>
        </w:rPr>
        <w:t xml:space="preserve">Ja projektēšanas nosacījumu izpildei nepieciešams saņemt kādus tehniskos vai īpašos </w:t>
      </w:r>
      <w:r w:rsidRPr="005B01F7">
        <w:rPr>
          <w:rFonts w:ascii="Times New Roman" w:eastAsia="Times New Roman" w:hAnsi="Times New Roman"/>
          <w:color w:val="000000"/>
          <w:lang w:eastAsia="lv-LV"/>
        </w:rPr>
        <w:t>noteikumus, to dara projektētājs.</w:t>
      </w:r>
    </w:p>
    <w:p w14:paraId="35AC94F9" w14:textId="77777777" w:rsidR="005B01F7" w:rsidRPr="005B01F7" w:rsidRDefault="005B01F7" w:rsidP="005B01F7">
      <w:pPr>
        <w:numPr>
          <w:ilvl w:val="0"/>
          <w:numId w:val="13"/>
        </w:numPr>
        <w:pBdr>
          <w:top w:val="none" w:sz="0" w:space="0" w:color="auto"/>
          <w:left w:val="none" w:sz="0" w:space="0" w:color="auto"/>
          <w:bottom w:val="none" w:sz="0" w:space="0" w:color="auto"/>
          <w:right w:val="none" w:sz="0" w:space="0" w:color="auto"/>
        </w:pBdr>
        <w:spacing w:after="0" w:line="276" w:lineRule="auto"/>
        <w:ind w:left="426" w:hanging="426"/>
        <w:contextualSpacing/>
        <w:jc w:val="both"/>
        <w:textAlignment w:val="auto"/>
        <w:rPr>
          <w:rFonts w:ascii="Times New Roman" w:eastAsia="Times New Roman" w:hAnsi="Times New Roman"/>
          <w:lang w:eastAsia="lv-LV"/>
        </w:rPr>
      </w:pPr>
      <w:r w:rsidRPr="005B01F7">
        <w:rPr>
          <w:rFonts w:ascii="Times New Roman" w:eastAsia="Times New Roman" w:hAnsi="Times New Roman"/>
          <w:lang w:eastAsia="lv-LV"/>
        </w:rPr>
        <w:t>Topogrāfisko plānu nodrošina projektētājs.</w:t>
      </w:r>
    </w:p>
    <w:p w14:paraId="38DBE156" w14:textId="77777777" w:rsidR="005B01F7" w:rsidRPr="005B01F7" w:rsidRDefault="005B01F7" w:rsidP="005B01F7">
      <w:pPr>
        <w:numPr>
          <w:ilvl w:val="0"/>
          <w:numId w:val="13"/>
        </w:numPr>
        <w:pBdr>
          <w:top w:val="none" w:sz="0" w:space="0" w:color="auto"/>
          <w:left w:val="none" w:sz="0" w:space="0" w:color="auto"/>
          <w:bottom w:val="none" w:sz="0" w:space="0" w:color="auto"/>
          <w:right w:val="none" w:sz="0" w:space="0" w:color="auto"/>
        </w:pBdr>
        <w:spacing w:after="0" w:line="276" w:lineRule="auto"/>
        <w:ind w:left="426" w:hanging="426"/>
        <w:contextualSpacing/>
        <w:jc w:val="both"/>
        <w:textAlignment w:val="auto"/>
        <w:rPr>
          <w:rFonts w:ascii="Times New Roman" w:eastAsia="Times New Roman" w:hAnsi="Times New Roman"/>
          <w:color w:val="000000"/>
          <w:lang w:eastAsia="lv-LV"/>
        </w:rPr>
      </w:pPr>
      <w:bookmarkStart w:id="7" w:name="_Hlk14430753"/>
      <w:r w:rsidRPr="005B01F7">
        <w:rPr>
          <w:rFonts w:ascii="Times New Roman" w:eastAsia="Times New Roman" w:hAnsi="Times New Roman"/>
          <w:color w:val="000000"/>
          <w:lang w:eastAsia="lv-LV"/>
        </w:rPr>
        <w:t>Projekta risinājums apgaismojuma līnijai:</w:t>
      </w:r>
    </w:p>
    <w:bookmarkEnd w:id="7"/>
    <w:p w14:paraId="666061A7" w14:textId="77777777" w:rsidR="005B01F7" w:rsidRPr="005B01F7" w:rsidRDefault="005B01F7" w:rsidP="005B01F7">
      <w:pPr>
        <w:numPr>
          <w:ilvl w:val="1"/>
          <w:numId w:val="13"/>
        </w:numPr>
        <w:pBdr>
          <w:top w:val="none" w:sz="0" w:space="0" w:color="auto"/>
          <w:left w:val="none" w:sz="0" w:space="0" w:color="auto"/>
          <w:bottom w:val="none" w:sz="0" w:space="0" w:color="auto"/>
          <w:right w:val="none" w:sz="0" w:space="0" w:color="auto"/>
        </w:pBdr>
        <w:spacing w:after="0" w:line="276" w:lineRule="auto"/>
        <w:contextualSpacing/>
        <w:jc w:val="both"/>
        <w:textAlignment w:val="auto"/>
        <w:rPr>
          <w:rFonts w:ascii="Times New Roman" w:eastAsia="Times New Roman" w:hAnsi="Times New Roman"/>
          <w:lang w:eastAsia="lv-LV"/>
        </w:rPr>
      </w:pPr>
      <w:r w:rsidRPr="005B01F7">
        <w:rPr>
          <w:rFonts w:ascii="Times New Roman" w:eastAsia="Times New Roman" w:hAnsi="Times New Roman"/>
          <w:color w:val="000000"/>
          <w:lang w:eastAsia="lv-LV"/>
        </w:rPr>
        <w:t xml:space="preserve">Apgaismojuma balstus projektēt ievērojot vienmērīgus attālumus starp balstiem izvērtējot </w:t>
      </w:r>
      <w:r w:rsidRPr="005B01F7">
        <w:rPr>
          <w:rFonts w:ascii="Times New Roman" w:eastAsia="Times New Roman" w:hAnsi="Times New Roman"/>
          <w:lang w:eastAsia="lv-LV"/>
        </w:rPr>
        <w:t>nepieciešamo apgaismojuma intensitāti;</w:t>
      </w:r>
    </w:p>
    <w:p w14:paraId="1A8F3377" w14:textId="77777777" w:rsidR="005B01F7" w:rsidRPr="005B01F7" w:rsidRDefault="005B01F7" w:rsidP="005B01F7">
      <w:pPr>
        <w:numPr>
          <w:ilvl w:val="1"/>
          <w:numId w:val="13"/>
        </w:numPr>
        <w:pBdr>
          <w:top w:val="none" w:sz="0" w:space="0" w:color="auto"/>
          <w:left w:val="none" w:sz="0" w:space="0" w:color="auto"/>
          <w:bottom w:val="none" w:sz="0" w:space="0" w:color="auto"/>
          <w:right w:val="none" w:sz="0" w:space="0" w:color="auto"/>
        </w:pBdr>
        <w:spacing w:after="0" w:line="276" w:lineRule="auto"/>
        <w:contextualSpacing/>
        <w:jc w:val="both"/>
        <w:textAlignment w:val="auto"/>
        <w:rPr>
          <w:rFonts w:ascii="Times New Roman" w:eastAsia="Times New Roman" w:hAnsi="Times New Roman"/>
          <w:lang w:eastAsia="lv-LV"/>
        </w:rPr>
      </w:pPr>
      <w:r w:rsidRPr="005B01F7">
        <w:rPr>
          <w:rFonts w:ascii="Times New Roman" w:eastAsia="Times New Roman" w:hAnsi="Times New Roman"/>
          <w:lang w:eastAsia="lv-LV"/>
        </w:rPr>
        <w:t xml:space="preserve">Projektā paredzēt </w:t>
      </w:r>
      <w:r w:rsidRPr="005B01F7">
        <w:rPr>
          <w:rFonts w:ascii="Times New Roman" w:eastAsia="Times New Roman" w:hAnsi="Times New Roman"/>
          <w:color w:val="000000"/>
          <w:lang w:eastAsia="lv-LV"/>
        </w:rPr>
        <w:t xml:space="preserve">cinkotus apgaismojuma </w:t>
      </w:r>
      <w:r w:rsidRPr="005B01F7">
        <w:rPr>
          <w:rFonts w:ascii="Times New Roman" w:eastAsia="Times New Roman" w:hAnsi="Times New Roman"/>
          <w:lang w:eastAsia="lv-LV"/>
        </w:rPr>
        <w:t>balstus;</w:t>
      </w:r>
    </w:p>
    <w:p w14:paraId="02B61003" w14:textId="77777777" w:rsidR="005B01F7" w:rsidRPr="005B01F7" w:rsidRDefault="005B01F7" w:rsidP="005B01F7">
      <w:pPr>
        <w:numPr>
          <w:ilvl w:val="1"/>
          <w:numId w:val="13"/>
        </w:numPr>
        <w:pBdr>
          <w:top w:val="none" w:sz="0" w:space="0" w:color="auto"/>
          <w:left w:val="none" w:sz="0" w:space="0" w:color="auto"/>
          <w:bottom w:val="none" w:sz="0" w:space="0" w:color="auto"/>
          <w:right w:val="none" w:sz="0" w:space="0" w:color="auto"/>
        </w:pBdr>
        <w:spacing w:after="0" w:line="276" w:lineRule="auto"/>
        <w:contextualSpacing/>
        <w:jc w:val="both"/>
        <w:textAlignment w:val="auto"/>
        <w:rPr>
          <w:rFonts w:ascii="Times New Roman" w:eastAsia="Times New Roman" w:hAnsi="Times New Roman"/>
          <w:lang w:eastAsia="lv-LV"/>
        </w:rPr>
      </w:pPr>
      <w:r w:rsidRPr="005B01F7">
        <w:rPr>
          <w:rFonts w:ascii="Times New Roman" w:eastAsia="Times New Roman" w:hAnsi="Times New Roman"/>
          <w:lang w:eastAsia="lv-LV"/>
        </w:rPr>
        <w:t>Paredzēt atkārtoto zemējuma kontūru pie katra balsta;</w:t>
      </w:r>
    </w:p>
    <w:p w14:paraId="1D90E3E9" w14:textId="77777777" w:rsidR="005B01F7" w:rsidRPr="005B01F7" w:rsidRDefault="005B01F7" w:rsidP="005B01F7">
      <w:pPr>
        <w:numPr>
          <w:ilvl w:val="1"/>
          <w:numId w:val="13"/>
        </w:numPr>
        <w:pBdr>
          <w:top w:val="none" w:sz="0" w:space="0" w:color="auto"/>
          <w:left w:val="none" w:sz="0" w:space="0" w:color="auto"/>
          <w:bottom w:val="none" w:sz="0" w:space="0" w:color="auto"/>
          <w:right w:val="none" w:sz="0" w:space="0" w:color="auto"/>
        </w:pBdr>
        <w:spacing w:after="0" w:line="276" w:lineRule="auto"/>
        <w:contextualSpacing/>
        <w:jc w:val="both"/>
        <w:textAlignment w:val="auto"/>
        <w:rPr>
          <w:rFonts w:ascii="Times New Roman" w:eastAsia="Times New Roman" w:hAnsi="Times New Roman"/>
          <w:lang w:eastAsia="lv-LV"/>
        </w:rPr>
      </w:pPr>
      <w:r w:rsidRPr="005B01F7">
        <w:rPr>
          <w:rFonts w:ascii="Times New Roman" w:eastAsia="Times New Roman" w:hAnsi="Times New Roman"/>
          <w:lang w:eastAsia="lv-LV"/>
        </w:rPr>
        <w:t>Projektēt energoefektīvus LED gaismekļus ar efektivitāti ne mazāk, kā 120 Lm/W, un rūpnīcas garantiju ne mazāk kā 5 gadi;</w:t>
      </w:r>
    </w:p>
    <w:p w14:paraId="5A842A8D" w14:textId="77777777" w:rsidR="005B01F7" w:rsidRPr="005B01F7" w:rsidRDefault="005B01F7" w:rsidP="005B01F7">
      <w:pPr>
        <w:numPr>
          <w:ilvl w:val="1"/>
          <w:numId w:val="13"/>
        </w:numPr>
        <w:pBdr>
          <w:top w:val="none" w:sz="0" w:space="0" w:color="auto"/>
          <w:left w:val="none" w:sz="0" w:space="0" w:color="auto"/>
          <w:bottom w:val="none" w:sz="0" w:space="0" w:color="auto"/>
          <w:right w:val="none" w:sz="0" w:space="0" w:color="auto"/>
        </w:pBdr>
        <w:spacing w:after="0" w:line="276" w:lineRule="auto"/>
        <w:contextualSpacing/>
        <w:jc w:val="both"/>
        <w:textAlignment w:val="auto"/>
        <w:rPr>
          <w:rFonts w:ascii="Times New Roman" w:eastAsia="Times New Roman" w:hAnsi="Times New Roman"/>
          <w:color w:val="FF0000"/>
          <w:lang w:eastAsia="lv-LV"/>
        </w:rPr>
      </w:pPr>
      <w:r w:rsidRPr="005B01F7">
        <w:rPr>
          <w:rFonts w:ascii="Times New Roman" w:eastAsia="Times New Roman" w:hAnsi="Times New Roman"/>
          <w:color w:val="000000"/>
          <w:lang w:eastAsia="lv-LV"/>
        </w:rPr>
        <w:t>Gaismekļiem jābūt aprīkotiem ar barošanas blokiem, kuros integrēta dimēšana;</w:t>
      </w:r>
    </w:p>
    <w:p w14:paraId="1B6149F4" w14:textId="77777777" w:rsidR="005B01F7" w:rsidRPr="005B01F7" w:rsidRDefault="005B01F7" w:rsidP="005B01F7">
      <w:pPr>
        <w:numPr>
          <w:ilvl w:val="1"/>
          <w:numId w:val="13"/>
        </w:numPr>
        <w:pBdr>
          <w:top w:val="none" w:sz="0" w:space="0" w:color="auto"/>
          <w:left w:val="none" w:sz="0" w:space="0" w:color="auto"/>
          <w:bottom w:val="none" w:sz="0" w:space="0" w:color="auto"/>
          <w:right w:val="none" w:sz="0" w:space="0" w:color="auto"/>
        </w:pBdr>
        <w:spacing w:after="0" w:line="276" w:lineRule="auto"/>
        <w:contextualSpacing/>
        <w:jc w:val="both"/>
        <w:textAlignment w:val="auto"/>
        <w:rPr>
          <w:rFonts w:ascii="Times New Roman" w:eastAsia="Times New Roman" w:hAnsi="Times New Roman"/>
          <w:lang w:eastAsia="lv-LV"/>
        </w:rPr>
      </w:pPr>
      <w:bookmarkStart w:id="8" w:name="_Hlk14430875"/>
      <w:r w:rsidRPr="005B01F7">
        <w:rPr>
          <w:rFonts w:ascii="Times New Roman" w:eastAsia="Times New Roman" w:hAnsi="Times New Roman"/>
          <w:lang w:eastAsia="lv-LV"/>
        </w:rPr>
        <w:t>Apgaismojuma klase ME5 vai ME6;</w:t>
      </w:r>
    </w:p>
    <w:bookmarkEnd w:id="8"/>
    <w:p w14:paraId="7E5ECA3D" w14:textId="77777777" w:rsidR="005B01F7" w:rsidRPr="005B01F7" w:rsidRDefault="005B01F7" w:rsidP="005B01F7">
      <w:pPr>
        <w:numPr>
          <w:ilvl w:val="1"/>
          <w:numId w:val="13"/>
        </w:numPr>
        <w:pBdr>
          <w:top w:val="none" w:sz="0" w:space="0" w:color="auto"/>
          <w:left w:val="none" w:sz="0" w:space="0" w:color="auto"/>
          <w:bottom w:val="none" w:sz="0" w:space="0" w:color="auto"/>
          <w:right w:val="none" w:sz="0" w:space="0" w:color="auto"/>
        </w:pBdr>
        <w:spacing w:after="0" w:line="276" w:lineRule="auto"/>
        <w:contextualSpacing/>
        <w:jc w:val="both"/>
        <w:textAlignment w:val="auto"/>
        <w:rPr>
          <w:rFonts w:ascii="Times New Roman" w:eastAsia="Times New Roman" w:hAnsi="Times New Roman"/>
          <w:lang w:eastAsia="lv-LV"/>
        </w:rPr>
      </w:pPr>
      <w:r w:rsidRPr="005B01F7">
        <w:rPr>
          <w:rFonts w:ascii="Times New Roman" w:eastAsia="Times New Roman" w:hAnsi="Times New Roman"/>
          <w:lang w:eastAsia="lv-LV"/>
        </w:rPr>
        <w:t xml:space="preserve">Ielu šķērsojumus veikt pa īsāko iespējamo trajektoriju. Kabeļus ievietot </w:t>
      </w:r>
      <w:proofErr w:type="spellStart"/>
      <w:r w:rsidRPr="005B01F7">
        <w:rPr>
          <w:rFonts w:ascii="Times New Roman" w:eastAsia="Times New Roman" w:hAnsi="Times New Roman"/>
          <w:lang w:eastAsia="lv-LV"/>
        </w:rPr>
        <w:t>aizsargcaurulē</w:t>
      </w:r>
      <w:proofErr w:type="spellEnd"/>
      <w:r w:rsidRPr="005B01F7">
        <w:rPr>
          <w:rFonts w:ascii="Times New Roman" w:eastAsia="Times New Roman" w:hAnsi="Times New Roman"/>
          <w:lang w:eastAsia="lv-LV"/>
        </w:rPr>
        <w:t>;</w:t>
      </w:r>
    </w:p>
    <w:p w14:paraId="158173A2" w14:textId="77777777" w:rsidR="005B01F7" w:rsidRPr="005B01F7" w:rsidRDefault="005B01F7" w:rsidP="005B01F7">
      <w:pPr>
        <w:numPr>
          <w:ilvl w:val="1"/>
          <w:numId w:val="13"/>
        </w:numPr>
        <w:pBdr>
          <w:top w:val="none" w:sz="0" w:space="0" w:color="auto"/>
          <w:left w:val="none" w:sz="0" w:space="0" w:color="auto"/>
          <w:bottom w:val="none" w:sz="0" w:space="0" w:color="auto"/>
          <w:right w:val="none" w:sz="0" w:space="0" w:color="auto"/>
        </w:pBdr>
        <w:spacing w:after="0" w:line="276" w:lineRule="auto"/>
        <w:contextualSpacing/>
        <w:jc w:val="both"/>
        <w:textAlignment w:val="auto"/>
        <w:rPr>
          <w:rFonts w:ascii="Times New Roman" w:eastAsia="Times New Roman" w:hAnsi="Times New Roman"/>
          <w:lang w:eastAsia="lv-LV"/>
        </w:rPr>
      </w:pPr>
      <w:r w:rsidRPr="005B01F7">
        <w:rPr>
          <w:rFonts w:ascii="Times New Roman" w:eastAsia="Times New Roman" w:hAnsi="Times New Roman"/>
          <w:lang w:eastAsia="lv-LV"/>
        </w:rPr>
        <w:t>Paredzēt seguma atjaunošanu un būvgružu savākšanu;</w:t>
      </w:r>
    </w:p>
    <w:p w14:paraId="223DCFDE" w14:textId="77777777" w:rsidR="005B01F7" w:rsidRPr="005B01F7" w:rsidRDefault="005B01F7" w:rsidP="005B01F7">
      <w:pPr>
        <w:numPr>
          <w:ilvl w:val="1"/>
          <w:numId w:val="13"/>
        </w:numPr>
        <w:pBdr>
          <w:top w:val="none" w:sz="0" w:space="0" w:color="auto"/>
          <w:left w:val="none" w:sz="0" w:space="0" w:color="auto"/>
          <w:bottom w:val="none" w:sz="0" w:space="0" w:color="auto"/>
          <w:right w:val="none" w:sz="0" w:space="0" w:color="auto"/>
        </w:pBdr>
        <w:spacing w:after="0" w:line="276" w:lineRule="auto"/>
        <w:contextualSpacing/>
        <w:jc w:val="both"/>
        <w:textAlignment w:val="auto"/>
        <w:rPr>
          <w:rFonts w:ascii="Times New Roman" w:eastAsia="Times New Roman" w:hAnsi="Times New Roman"/>
          <w:lang w:eastAsia="lv-LV"/>
        </w:rPr>
      </w:pPr>
      <w:r w:rsidRPr="005B01F7">
        <w:rPr>
          <w:rFonts w:ascii="Times New Roman" w:eastAsia="Times New Roman" w:hAnsi="Times New Roman"/>
          <w:lang w:eastAsia="lv-LV"/>
        </w:rPr>
        <w:t>Paredzēt koku nociršanu, zaru apzāģēšanu, ja tāda nepieciešama;</w:t>
      </w:r>
    </w:p>
    <w:p w14:paraId="385C2C19" w14:textId="77777777" w:rsidR="005B01F7" w:rsidRPr="005B01F7" w:rsidRDefault="005B01F7" w:rsidP="005B01F7">
      <w:pPr>
        <w:numPr>
          <w:ilvl w:val="1"/>
          <w:numId w:val="13"/>
        </w:numPr>
        <w:pBdr>
          <w:top w:val="none" w:sz="0" w:space="0" w:color="auto"/>
          <w:left w:val="none" w:sz="0" w:space="0" w:color="auto"/>
          <w:bottom w:val="none" w:sz="0" w:space="0" w:color="auto"/>
          <w:right w:val="none" w:sz="0" w:space="0" w:color="auto"/>
        </w:pBdr>
        <w:spacing w:after="0" w:line="276" w:lineRule="auto"/>
        <w:contextualSpacing/>
        <w:jc w:val="both"/>
        <w:textAlignment w:val="auto"/>
        <w:rPr>
          <w:rFonts w:ascii="Times New Roman" w:eastAsia="Times New Roman" w:hAnsi="Times New Roman"/>
          <w:lang w:eastAsia="lv-LV"/>
        </w:rPr>
      </w:pPr>
      <w:r w:rsidRPr="005B01F7">
        <w:rPr>
          <w:rFonts w:ascii="Times New Roman" w:eastAsia="Times New Roman" w:hAnsi="Times New Roman"/>
          <w:lang w:eastAsia="lv-LV"/>
        </w:rPr>
        <w:t>Projektētājs projektā iekļauj apgaismojuma aprēķinu, veiktu DIALUX vai citā analogā programmā;</w:t>
      </w:r>
    </w:p>
    <w:p w14:paraId="43149A9E" w14:textId="77777777" w:rsidR="005B01F7" w:rsidRPr="005B01F7" w:rsidRDefault="005B01F7" w:rsidP="005B01F7">
      <w:pPr>
        <w:numPr>
          <w:ilvl w:val="1"/>
          <w:numId w:val="13"/>
        </w:numPr>
        <w:pBdr>
          <w:top w:val="none" w:sz="0" w:space="0" w:color="auto"/>
          <w:left w:val="none" w:sz="0" w:space="0" w:color="auto"/>
          <w:bottom w:val="none" w:sz="0" w:space="0" w:color="auto"/>
          <w:right w:val="none" w:sz="0" w:space="0" w:color="auto"/>
        </w:pBdr>
        <w:spacing w:after="0" w:line="276" w:lineRule="auto"/>
        <w:contextualSpacing/>
        <w:jc w:val="both"/>
        <w:textAlignment w:val="auto"/>
        <w:rPr>
          <w:rFonts w:ascii="Times New Roman" w:eastAsia="Times New Roman" w:hAnsi="Times New Roman"/>
          <w:lang w:eastAsia="lv-LV"/>
        </w:rPr>
      </w:pPr>
      <w:r w:rsidRPr="005B01F7">
        <w:rPr>
          <w:rFonts w:ascii="Times New Roman" w:eastAsia="Times New Roman" w:hAnsi="Times New Roman"/>
          <w:lang w:eastAsia="lv-LV"/>
        </w:rPr>
        <w:t>Projekta izstrādes laikā, risinājumus saskaņot ar pasūtītāju.</w:t>
      </w:r>
    </w:p>
    <w:p w14:paraId="087C6995" w14:textId="77777777" w:rsidR="005B01F7" w:rsidRPr="005B01F7" w:rsidRDefault="005B01F7" w:rsidP="005B01F7">
      <w:pPr>
        <w:numPr>
          <w:ilvl w:val="0"/>
          <w:numId w:val="13"/>
        </w:numPr>
        <w:pBdr>
          <w:top w:val="none" w:sz="0" w:space="0" w:color="auto"/>
          <w:left w:val="none" w:sz="0" w:space="0" w:color="auto"/>
          <w:bottom w:val="none" w:sz="0" w:space="0" w:color="auto"/>
          <w:right w:val="none" w:sz="0" w:space="0" w:color="auto"/>
        </w:pBdr>
        <w:spacing w:after="0" w:line="276" w:lineRule="auto"/>
        <w:ind w:left="426" w:hanging="426"/>
        <w:contextualSpacing/>
        <w:jc w:val="both"/>
        <w:textAlignment w:val="auto"/>
        <w:rPr>
          <w:rFonts w:ascii="Times New Roman" w:eastAsia="Times New Roman" w:hAnsi="Times New Roman"/>
          <w:lang w:eastAsia="lv-LV"/>
        </w:rPr>
      </w:pPr>
      <w:r w:rsidRPr="005B01F7">
        <w:rPr>
          <w:rFonts w:ascii="Times New Roman" w:eastAsia="Times New Roman" w:hAnsi="Times New Roman"/>
          <w:lang w:eastAsia="lv-LV"/>
        </w:rPr>
        <w:t>Projekta sastāvs:</w:t>
      </w:r>
    </w:p>
    <w:p w14:paraId="27EB25DD" w14:textId="77777777" w:rsidR="005B01F7" w:rsidRPr="005B01F7" w:rsidRDefault="005B01F7" w:rsidP="005B01F7">
      <w:pPr>
        <w:numPr>
          <w:ilvl w:val="1"/>
          <w:numId w:val="13"/>
        </w:numPr>
        <w:pBdr>
          <w:top w:val="none" w:sz="0" w:space="0" w:color="auto"/>
          <w:left w:val="none" w:sz="0" w:space="0" w:color="auto"/>
          <w:bottom w:val="none" w:sz="0" w:space="0" w:color="auto"/>
          <w:right w:val="none" w:sz="0" w:space="0" w:color="auto"/>
        </w:pBdr>
        <w:spacing w:after="0" w:line="276" w:lineRule="auto"/>
        <w:contextualSpacing/>
        <w:jc w:val="both"/>
        <w:textAlignment w:val="auto"/>
        <w:rPr>
          <w:rFonts w:ascii="Times New Roman" w:eastAsia="Times New Roman" w:hAnsi="Times New Roman"/>
          <w:lang w:eastAsia="lv-LV"/>
        </w:rPr>
      </w:pPr>
      <w:r w:rsidRPr="005B01F7">
        <w:rPr>
          <w:rFonts w:ascii="Times New Roman" w:eastAsia="Times New Roman" w:hAnsi="Times New Roman"/>
          <w:lang w:eastAsia="lv-LV"/>
        </w:rPr>
        <w:t>Galvenie tehniskie rādītāji un vispārējie norādījumi;</w:t>
      </w:r>
    </w:p>
    <w:p w14:paraId="031853A0" w14:textId="77777777" w:rsidR="005B01F7" w:rsidRPr="005B01F7" w:rsidRDefault="005B01F7" w:rsidP="005B01F7">
      <w:pPr>
        <w:numPr>
          <w:ilvl w:val="1"/>
          <w:numId w:val="13"/>
        </w:numPr>
        <w:pBdr>
          <w:top w:val="none" w:sz="0" w:space="0" w:color="auto"/>
          <w:left w:val="none" w:sz="0" w:space="0" w:color="auto"/>
          <w:bottom w:val="none" w:sz="0" w:space="0" w:color="auto"/>
          <w:right w:val="none" w:sz="0" w:space="0" w:color="auto"/>
        </w:pBdr>
        <w:spacing w:after="0" w:line="276" w:lineRule="auto"/>
        <w:contextualSpacing/>
        <w:jc w:val="both"/>
        <w:textAlignment w:val="auto"/>
        <w:rPr>
          <w:rFonts w:ascii="Times New Roman" w:eastAsia="Times New Roman" w:hAnsi="Times New Roman"/>
          <w:lang w:eastAsia="lv-LV"/>
        </w:rPr>
      </w:pPr>
      <w:r w:rsidRPr="005B01F7">
        <w:rPr>
          <w:rFonts w:ascii="Times New Roman" w:eastAsia="Times New Roman" w:hAnsi="Times New Roman"/>
          <w:lang w:eastAsia="lv-LV"/>
        </w:rPr>
        <w:t>Saskaņots elektrolīnijas trases topogrāfiskais plāns M=1:500;</w:t>
      </w:r>
    </w:p>
    <w:p w14:paraId="574CC76A" w14:textId="77777777" w:rsidR="005B01F7" w:rsidRPr="005B01F7" w:rsidRDefault="005B01F7" w:rsidP="005B01F7">
      <w:pPr>
        <w:numPr>
          <w:ilvl w:val="1"/>
          <w:numId w:val="13"/>
        </w:numPr>
        <w:pBdr>
          <w:top w:val="none" w:sz="0" w:space="0" w:color="auto"/>
          <w:left w:val="none" w:sz="0" w:space="0" w:color="auto"/>
          <w:bottom w:val="none" w:sz="0" w:space="0" w:color="auto"/>
          <w:right w:val="none" w:sz="0" w:space="0" w:color="auto"/>
        </w:pBdr>
        <w:spacing w:after="0" w:line="276" w:lineRule="auto"/>
        <w:contextualSpacing/>
        <w:jc w:val="both"/>
        <w:textAlignment w:val="auto"/>
        <w:rPr>
          <w:rFonts w:ascii="Times New Roman" w:eastAsia="Times New Roman" w:hAnsi="Times New Roman"/>
          <w:lang w:eastAsia="lv-LV"/>
        </w:rPr>
      </w:pPr>
      <w:r w:rsidRPr="005B01F7">
        <w:rPr>
          <w:rFonts w:ascii="Times New Roman" w:eastAsia="Times New Roman" w:hAnsi="Times New Roman"/>
          <w:lang w:eastAsia="lv-LV"/>
        </w:rPr>
        <w:t>Elektroapgādes un vadības automātikas principiālā shēma, ja tāda nepieciešama;</w:t>
      </w:r>
    </w:p>
    <w:p w14:paraId="378B0062" w14:textId="77777777" w:rsidR="005B01F7" w:rsidRPr="005B01F7" w:rsidRDefault="005B01F7" w:rsidP="005B01F7">
      <w:pPr>
        <w:numPr>
          <w:ilvl w:val="1"/>
          <w:numId w:val="13"/>
        </w:numPr>
        <w:pBdr>
          <w:top w:val="none" w:sz="0" w:space="0" w:color="auto"/>
          <w:left w:val="none" w:sz="0" w:space="0" w:color="auto"/>
          <w:bottom w:val="none" w:sz="0" w:space="0" w:color="auto"/>
          <w:right w:val="none" w:sz="0" w:space="0" w:color="auto"/>
        </w:pBdr>
        <w:spacing w:after="0" w:line="276" w:lineRule="auto"/>
        <w:contextualSpacing/>
        <w:jc w:val="both"/>
        <w:textAlignment w:val="auto"/>
        <w:rPr>
          <w:rFonts w:ascii="Times New Roman" w:eastAsia="Times New Roman" w:hAnsi="Times New Roman"/>
          <w:lang w:eastAsia="lv-LV"/>
        </w:rPr>
      </w:pPr>
      <w:r w:rsidRPr="005B01F7">
        <w:rPr>
          <w:rFonts w:ascii="Times New Roman" w:eastAsia="Times New Roman" w:hAnsi="Times New Roman"/>
          <w:lang w:eastAsia="lv-LV"/>
        </w:rPr>
        <w:t>Materiālu specifikācija;</w:t>
      </w:r>
    </w:p>
    <w:p w14:paraId="6A9A7608" w14:textId="77777777" w:rsidR="005B01F7" w:rsidRPr="005B01F7" w:rsidRDefault="005B01F7" w:rsidP="005B01F7">
      <w:pPr>
        <w:numPr>
          <w:ilvl w:val="1"/>
          <w:numId w:val="13"/>
        </w:numPr>
        <w:pBdr>
          <w:top w:val="none" w:sz="0" w:space="0" w:color="auto"/>
          <w:left w:val="none" w:sz="0" w:space="0" w:color="auto"/>
          <w:bottom w:val="none" w:sz="0" w:space="0" w:color="auto"/>
          <w:right w:val="none" w:sz="0" w:space="0" w:color="auto"/>
        </w:pBdr>
        <w:spacing w:after="0" w:line="276" w:lineRule="auto"/>
        <w:contextualSpacing/>
        <w:jc w:val="both"/>
        <w:textAlignment w:val="auto"/>
        <w:rPr>
          <w:rFonts w:ascii="Times New Roman" w:eastAsia="Times New Roman" w:hAnsi="Times New Roman"/>
          <w:lang w:eastAsia="lv-LV"/>
        </w:rPr>
      </w:pPr>
      <w:r w:rsidRPr="005B01F7">
        <w:rPr>
          <w:rFonts w:ascii="Times New Roman" w:eastAsia="Times New Roman" w:hAnsi="Times New Roman"/>
          <w:lang w:eastAsia="lv-LV"/>
        </w:rPr>
        <w:t>Galveno darbu apjoms;</w:t>
      </w:r>
    </w:p>
    <w:p w14:paraId="42AF0738" w14:textId="77777777" w:rsidR="005B01F7" w:rsidRPr="005B01F7" w:rsidRDefault="005B01F7" w:rsidP="005B01F7">
      <w:pPr>
        <w:numPr>
          <w:ilvl w:val="1"/>
          <w:numId w:val="13"/>
        </w:numPr>
        <w:pBdr>
          <w:top w:val="none" w:sz="0" w:space="0" w:color="auto"/>
          <w:left w:val="none" w:sz="0" w:space="0" w:color="auto"/>
          <w:bottom w:val="none" w:sz="0" w:space="0" w:color="auto"/>
          <w:right w:val="none" w:sz="0" w:space="0" w:color="auto"/>
        </w:pBdr>
        <w:spacing w:after="0" w:line="276" w:lineRule="auto"/>
        <w:contextualSpacing/>
        <w:jc w:val="both"/>
        <w:textAlignment w:val="auto"/>
        <w:rPr>
          <w:rFonts w:ascii="Times New Roman" w:eastAsia="Times New Roman" w:hAnsi="Times New Roman"/>
          <w:lang w:eastAsia="lv-LV"/>
        </w:rPr>
      </w:pPr>
      <w:r w:rsidRPr="005B01F7">
        <w:rPr>
          <w:rFonts w:ascii="Times New Roman" w:eastAsia="Times New Roman" w:hAnsi="Times New Roman"/>
          <w:lang w:eastAsia="lv-LV"/>
        </w:rPr>
        <w:t>Materiālu un darbu tāme;</w:t>
      </w:r>
    </w:p>
    <w:p w14:paraId="4FB4C1EA" w14:textId="77777777" w:rsidR="005B01F7" w:rsidRPr="005B01F7" w:rsidRDefault="005B01F7" w:rsidP="005B01F7">
      <w:pPr>
        <w:numPr>
          <w:ilvl w:val="1"/>
          <w:numId w:val="13"/>
        </w:numPr>
        <w:pBdr>
          <w:top w:val="none" w:sz="0" w:space="0" w:color="auto"/>
          <w:left w:val="none" w:sz="0" w:space="0" w:color="auto"/>
          <w:bottom w:val="none" w:sz="0" w:space="0" w:color="auto"/>
          <w:right w:val="none" w:sz="0" w:space="0" w:color="auto"/>
        </w:pBdr>
        <w:spacing w:after="0" w:line="276" w:lineRule="auto"/>
        <w:contextualSpacing/>
        <w:jc w:val="both"/>
        <w:textAlignment w:val="auto"/>
        <w:rPr>
          <w:rFonts w:ascii="Times New Roman" w:eastAsia="Times New Roman" w:hAnsi="Times New Roman"/>
          <w:lang w:eastAsia="lv-LV"/>
        </w:rPr>
      </w:pPr>
      <w:r w:rsidRPr="005B01F7">
        <w:rPr>
          <w:rFonts w:ascii="Times New Roman" w:eastAsia="Times New Roman" w:hAnsi="Times New Roman"/>
          <w:lang w:eastAsia="lv-LV"/>
        </w:rPr>
        <w:t>Norādījumi būvniekam.</w:t>
      </w:r>
    </w:p>
    <w:p w14:paraId="64800E4A" w14:textId="77777777" w:rsidR="005B01F7" w:rsidRPr="005B01F7" w:rsidRDefault="005B01F7" w:rsidP="005B01F7">
      <w:pPr>
        <w:numPr>
          <w:ilvl w:val="0"/>
          <w:numId w:val="13"/>
        </w:numPr>
        <w:pBdr>
          <w:top w:val="none" w:sz="0" w:space="0" w:color="auto"/>
          <w:left w:val="none" w:sz="0" w:space="0" w:color="auto"/>
          <w:bottom w:val="none" w:sz="0" w:space="0" w:color="auto"/>
          <w:right w:val="none" w:sz="0" w:space="0" w:color="auto"/>
        </w:pBdr>
        <w:spacing w:after="0" w:line="276" w:lineRule="auto"/>
        <w:ind w:left="426" w:hanging="426"/>
        <w:contextualSpacing/>
        <w:jc w:val="both"/>
        <w:textAlignment w:val="auto"/>
        <w:rPr>
          <w:rFonts w:ascii="Times New Roman" w:eastAsia="Times New Roman" w:hAnsi="Times New Roman"/>
          <w:lang w:eastAsia="lv-LV"/>
        </w:rPr>
      </w:pPr>
      <w:r w:rsidRPr="005B01F7">
        <w:rPr>
          <w:rFonts w:ascii="Times New Roman" w:eastAsia="Times New Roman" w:hAnsi="Times New Roman"/>
          <w:lang w:eastAsia="lv-LV"/>
        </w:rPr>
        <w:t xml:space="preserve">Saskaņota un akceptēta projekta dokumentācija Pasūtītājam iesniedzama 3 (trīs) oriģinālos eksemplāros grafiskā formā un vienā eksemplārā CD formā (projekta grafiskā daļa </w:t>
      </w:r>
      <w:proofErr w:type="spellStart"/>
      <w:r w:rsidRPr="005B01F7">
        <w:rPr>
          <w:rFonts w:ascii="Times New Roman" w:eastAsia="Times New Roman" w:hAnsi="Times New Roman"/>
          <w:lang w:eastAsia="lv-LV"/>
        </w:rPr>
        <w:t>pdf</w:t>
      </w:r>
      <w:proofErr w:type="spellEnd"/>
      <w:r w:rsidRPr="005B01F7">
        <w:rPr>
          <w:rFonts w:ascii="Times New Roman" w:eastAsia="Times New Roman" w:hAnsi="Times New Roman"/>
          <w:lang w:eastAsia="lv-LV"/>
        </w:rPr>
        <w:t xml:space="preserve"> un </w:t>
      </w:r>
      <w:proofErr w:type="spellStart"/>
      <w:r w:rsidRPr="005B01F7">
        <w:rPr>
          <w:rFonts w:ascii="Times New Roman" w:eastAsia="Times New Roman" w:hAnsi="Times New Roman"/>
          <w:lang w:eastAsia="lv-LV"/>
        </w:rPr>
        <w:t>dwg</w:t>
      </w:r>
      <w:proofErr w:type="spellEnd"/>
      <w:r w:rsidRPr="005B01F7">
        <w:rPr>
          <w:rFonts w:ascii="Times New Roman" w:eastAsia="Times New Roman" w:hAnsi="Times New Roman"/>
          <w:lang w:eastAsia="lv-LV"/>
        </w:rPr>
        <w:t xml:space="preserve">, aprēķini un rakstiskie dokumenti </w:t>
      </w:r>
      <w:proofErr w:type="spellStart"/>
      <w:r w:rsidRPr="005B01F7">
        <w:rPr>
          <w:rFonts w:ascii="Times New Roman" w:eastAsia="Times New Roman" w:hAnsi="Times New Roman"/>
          <w:lang w:eastAsia="lv-LV"/>
        </w:rPr>
        <w:t>doc</w:t>
      </w:r>
      <w:proofErr w:type="spellEnd"/>
      <w:r w:rsidRPr="005B01F7">
        <w:rPr>
          <w:rFonts w:ascii="Times New Roman" w:eastAsia="Times New Roman" w:hAnsi="Times New Roman"/>
          <w:lang w:eastAsia="lv-LV"/>
        </w:rPr>
        <w:t xml:space="preserve"> un </w:t>
      </w:r>
      <w:proofErr w:type="spellStart"/>
      <w:r w:rsidRPr="005B01F7">
        <w:rPr>
          <w:rFonts w:ascii="Times New Roman" w:eastAsia="Times New Roman" w:hAnsi="Times New Roman"/>
          <w:lang w:eastAsia="lv-LV"/>
        </w:rPr>
        <w:t>excel</w:t>
      </w:r>
      <w:proofErr w:type="spellEnd"/>
      <w:r w:rsidRPr="005B01F7">
        <w:rPr>
          <w:rFonts w:ascii="Times New Roman" w:eastAsia="Times New Roman" w:hAnsi="Times New Roman"/>
          <w:lang w:eastAsia="lv-LV"/>
        </w:rPr>
        <w:t xml:space="preserve">  formātos.)</w:t>
      </w:r>
    </w:p>
    <w:p w14:paraId="1FB11662" w14:textId="77777777" w:rsidR="005B01F7" w:rsidRPr="005B01F7" w:rsidRDefault="005B01F7" w:rsidP="005B01F7">
      <w:pPr>
        <w:numPr>
          <w:ilvl w:val="0"/>
          <w:numId w:val="13"/>
        </w:numPr>
        <w:pBdr>
          <w:top w:val="none" w:sz="0" w:space="0" w:color="auto"/>
          <w:left w:val="none" w:sz="0" w:space="0" w:color="auto"/>
          <w:bottom w:val="none" w:sz="0" w:space="0" w:color="auto"/>
          <w:right w:val="none" w:sz="0" w:space="0" w:color="auto"/>
        </w:pBdr>
        <w:spacing w:after="0" w:line="276" w:lineRule="auto"/>
        <w:ind w:left="426" w:hanging="426"/>
        <w:contextualSpacing/>
        <w:jc w:val="both"/>
        <w:textAlignment w:val="auto"/>
        <w:rPr>
          <w:rFonts w:ascii="Times New Roman" w:eastAsia="Times New Roman" w:hAnsi="Times New Roman"/>
          <w:lang w:eastAsia="lv-LV"/>
        </w:rPr>
      </w:pPr>
      <w:r w:rsidRPr="005B01F7">
        <w:rPr>
          <w:rFonts w:ascii="Times New Roman" w:eastAsia="Times New Roman" w:hAnsi="Times New Roman"/>
          <w:lang w:eastAsia="lv-LV"/>
        </w:rPr>
        <w:t>Projekta izstrādes termiņš 60 dienas.</w:t>
      </w:r>
    </w:p>
    <w:p w14:paraId="67B47DD9" w14:textId="77777777" w:rsidR="005B01F7" w:rsidRPr="005B01F7" w:rsidRDefault="005B01F7" w:rsidP="005B01F7">
      <w:pPr>
        <w:numPr>
          <w:ilvl w:val="0"/>
          <w:numId w:val="13"/>
        </w:numPr>
        <w:pBdr>
          <w:top w:val="none" w:sz="0" w:space="0" w:color="auto"/>
          <w:left w:val="none" w:sz="0" w:space="0" w:color="auto"/>
          <w:bottom w:val="none" w:sz="0" w:space="0" w:color="auto"/>
          <w:right w:val="none" w:sz="0" w:space="0" w:color="auto"/>
        </w:pBdr>
        <w:spacing w:after="0" w:line="276" w:lineRule="auto"/>
        <w:ind w:left="426" w:hanging="426"/>
        <w:contextualSpacing/>
        <w:jc w:val="both"/>
        <w:textAlignment w:val="auto"/>
        <w:rPr>
          <w:rFonts w:ascii="Times New Roman" w:eastAsia="Times New Roman" w:hAnsi="Times New Roman"/>
          <w:color w:val="000000"/>
          <w:lang w:eastAsia="lv-LV"/>
        </w:rPr>
      </w:pPr>
      <w:r w:rsidRPr="005B01F7">
        <w:rPr>
          <w:rFonts w:ascii="Times New Roman" w:eastAsia="Times New Roman" w:hAnsi="Times New Roman"/>
          <w:lang w:eastAsia="lv-LV"/>
        </w:rPr>
        <w:t xml:space="preserve">Starpziņojuma iesniegšanas termiņš 30 dienas. Starpziņojums satur tehnisko risinājumu, darbu </w:t>
      </w:r>
      <w:r w:rsidRPr="005B01F7">
        <w:rPr>
          <w:rFonts w:ascii="Times New Roman" w:eastAsia="Times New Roman" w:hAnsi="Times New Roman"/>
          <w:color w:val="000000"/>
          <w:lang w:eastAsia="lv-LV"/>
        </w:rPr>
        <w:t xml:space="preserve">un materiālu apjomus. </w:t>
      </w:r>
      <w:bookmarkEnd w:id="3"/>
      <w:bookmarkEnd w:id="4"/>
      <w:bookmarkEnd w:id="5"/>
    </w:p>
    <w:p w14:paraId="124CDC48" w14:textId="77777777" w:rsidR="005B01F7" w:rsidRPr="005B01F7" w:rsidRDefault="005B01F7" w:rsidP="005B01F7">
      <w:pPr>
        <w:numPr>
          <w:ilvl w:val="0"/>
          <w:numId w:val="13"/>
        </w:numPr>
        <w:pBdr>
          <w:top w:val="none" w:sz="0" w:space="0" w:color="auto"/>
          <w:left w:val="none" w:sz="0" w:space="0" w:color="auto"/>
          <w:bottom w:val="none" w:sz="0" w:space="0" w:color="auto"/>
          <w:right w:val="none" w:sz="0" w:space="0" w:color="auto"/>
        </w:pBdr>
        <w:spacing w:after="0" w:line="276" w:lineRule="auto"/>
        <w:ind w:left="426" w:hanging="426"/>
        <w:contextualSpacing/>
        <w:jc w:val="both"/>
        <w:textAlignment w:val="auto"/>
        <w:rPr>
          <w:rFonts w:ascii="Times New Roman" w:eastAsia="Times New Roman" w:hAnsi="Times New Roman"/>
          <w:color w:val="000000"/>
          <w:lang w:eastAsia="lv-LV"/>
        </w:rPr>
      </w:pPr>
      <w:r w:rsidRPr="005B01F7">
        <w:rPr>
          <w:rFonts w:ascii="Times New Roman" w:eastAsia="Times New Roman" w:hAnsi="Times New Roman"/>
          <w:color w:val="000000"/>
          <w:lang w:eastAsia="lv-LV"/>
        </w:rPr>
        <w:lastRenderedPageBreak/>
        <w:t xml:space="preserve">Piedāvājumā ir jāiekļauj visi darbi (t.sk. izdevumi atļaujām un licencēm), būvlaukuma sagatavošana, materiāli, palīgmateriāli un mehānismi, objekta nodošanas ekspluatācijā izdevumi, izmaksas, kas nepieciešamas darbu nodrošināšanai, </w:t>
      </w:r>
      <w:proofErr w:type="spellStart"/>
      <w:r w:rsidRPr="005B01F7">
        <w:rPr>
          <w:rFonts w:ascii="Times New Roman" w:eastAsia="Times New Roman" w:hAnsi="Times New Roman"/>
          <w:color w:val="000000"/>
          <w:lang w:eastAsia="lv-LV"/>
        </w:rPr>
        <w:t>iespejamie</w:t>
      </w:r>
      <w:proofErr w:type="spellEnd"/>
      <w:r w:rsidRPr="005B01F7">
        <w:rPr>
          <w:rFonts w:ascii="Times New Roman" w:eastAsia="Times New Roman" w:hAnsi="Times New Roman"/>
          <w:color w:val="000000"/>
          <w:lang w:eastAsia="lv-LV"/>
        </w:rPr>
        <w:t xml:space="preserve"> neparedzētie darbi, lai veiktu tehniskā projektā noteikto darbu apjomus pilnā apmērā. Izpildītājam ir jāievērtē visi darbi, kas nepieciešami t.s. elektrības, ūdens, patēriņš, un citi izdevumi Darbu veikšanai.</w:t>
      </w:r>
    </w:p>
    <w:p w14:paraId="29AB5F98" w14:textId="77777777" w:rsidR="005B01F7" w:rsidRPr="005B01F7" w:rsidRDefault="005B01F7" w:rsidP="005B01F7">
      <w:pPr>
        <w:numPr>
          <w:ilvl w:val="0"/>
          <w:numId w:val="13"/>
        </w:numPr>
        <w:pBdr>
          <w:top w:val="none" w:sz="0" w:space="0" w:color="auto"/>
          <w:left w:val="none" w:sz="0" w:space="0" w:color="auto"/>
          <w:bottom w:val="none" w:sz="0" w:space="0" w:color="auto"/>
          <w:right w:val="none" w:sz="0" w:space="0" w:color="auto"/>
        </w:pBdr>
        <w:spacing w:after="0" w:line="276" w:lineRule="auto"/>
        <w:ind w:left="426" w:hanging="426"/>
        <w:contextualSpacing/>
        <w:jc w:val="both"/>
        <w:textAlignment w:val="auto"/>
        <w:rPr>
          <w:rFonts w:ascii="Times New Roman" w:eastAsia="Times New Roman" w:hAnsi="Times New Roman"/>
          <w:color w:val="000000"/>
          <w:lang w:eastAsia="lv-LV"/>
        </w:rPr>
      </w:pPr>
      <w:r w:rsidRPr="005B01F7">
        <w:rPr>
          <w:rFonts w:ascii="Times New Roman" w:eastAsia="Times New Roman" w:hAnsi="Times New Roman"/>
          <w:color w:val="000000"/>
          <w:lang w:eastAsia="lv-LV"/>
        </w:rPr>
        <w:t>Izpildītājs neparedzēto darbu apjomu pierādīšanai nevar atsaukties uz nepilnīgu projektu vai nepietiekošām tehniskām specifikācijām.</w:t>
      </w:r>
    </w:p>
    <w:p w14:paraId="2E7F0EDB" w14:textId="77777777" w:rsidR="005B01F7" w:rsidRPr="005B01F7" w:rsidRDefault="005B01F7" w:rsidP="005B01F7">
      <w:pPr>
        <w:numPr>
          <w:ilvl w:val="0"/>
          <w:numId w:val="13"/>
        </w:numPr>
        <w:pBdr>
          <w:top w:val="none" w:sz="0" w:space="0" w:color="auto"/>
          <w:left w:val="none" w:sz="0" w:space="0" w:color="auto"/>
          <w:bottom w:val="none" w:sz="0" w:space="0" w:color="auto"/>
          <w:right w:val="none" w:sz="0" w:space="0" w:color="auto"/>
        </w:pBdr>
        <w:spacing w:after="0" w:line="276" w:lineRule="auto"/>
        <w:ind w:left="426" w:hanging="426"/>
        <w:contextualSpacing/>
        <w:jc w:val="both"/>
        <w:textAlignment w:val="auto"/>
        <w:rPr>
          <w:rFonts w:ascii="Times New Roman" w:eastAsia="Times New Roman" w:hAnsi="Times New Roman"/>
          <w:color w:val="000000"/>
          <w:lang w:eastAsia="lv-LV"/>
        </w:rPr>
      </w:pPr>
      <w:r w:rsidRPr="005B01F7">
        <w:rPr>
          <w:rFonts w:ascii="Times New Roman" w:eastAsia="Times New Roman" w:hAnsi="Times New Roman"/>
          <w:color w:val="000000"/>
          <w:lang w:eastAsia="lv-LV"/>
        </w:rPr>
        <w:t>Izpildītājam pirms darbu uzsākšanas:</w:t>
      </w:r>
    </w:p>
    <w:p w14:paraId="5B69A9B8" w14:textId="77777777" w:rsidR="005B01F7" w:rsidRPr="005B01F7" w:rsidRDefault="005B01F7" w:rsidP="005B01F7">
      <w:pPr>
        <w:widowControl w:val="0"/>
        <w:numPr>
          <w:ilvl w:val="0"/>
          <w:numId w:val="14"/>
        </w:numPr>
        <w:pBdr>
          <w:top w:val="none" w:sz="0" w:space="0" w:color="auto"/>
          <w:left w:val="none" w:sz="0" w:space="0" w:color="auto"/>
          <w:bottom w:val="none" w:sz="0" w:space="0" w:color="auto"/>
          <w:right w:val="none" w:sz="0" w:space="0" w:color="auto"/>
        </w:pBdr>
        <w:spacing w:after="0" w:line="240" w:lineRule="auto"/>
        <w:ind w:left="1418" w:hanging="284"/>
        <w:textAlignment w:val="auto"/>
        <w:rPr>
          <w:rFonts w:ascii="Times New Roman" w:eastAsia="Times New Roman" w:hAnsi="Times New Roman"/>
          <w:noProof/>
          <w:color w:val="000000"/>
          <w:lang w:eastAsia="lv-LV"/>
        </w:rPr>
      </w:pPr>
      <w:r w:rsidRPr="005B01F7">
        <w:rPr>
          <w:rFonts w:ascii="Times New Roman" w:eastAsia="Times New Roman" w:hAnsi="Times New Roman"/>
          <w:noProof/>
          <w:color w:val="000000"/>
          <w:lang w:eastAsia="lv-LV"/>
        </w:rPr>
        <w:t>ir jāizstrādā un jāsaskaņo ar Pasūtītāju Darbu veikšanas projektu (DVP) un laika grafiku;</w:t>
      </w:r>
    </w:p>
    <w:p w14:paraId="7FA0E097" w14:textId="77777777" w:rsidR="005B01F7" w:rsidRPr="005B01F7" w:rsidRDefault="005B01F7" w:rsidP="005B01F7">
      <w:pPr>
        <w:widowControl w:val="0"/>
        <w:numPr>
          <w:ilvl w:val="0"/>
          <w:numId w:val="14"/>
        </w:numPr>
        <w:pBdr>
          <w:top w:val="none" w:sz="0" w:space="0" w:color="auto"/>
          <w:left w:val="none" w:sz="0" w:space="0" w:color="auto"/>
          <w:bottom w:val="none" w:sz="0" w:space="0" w:color="auto"/>
          <w:right w:val="none" w:sz="0" w:space="0" w:color="auto"/>
        </w:pBdr>
        <w:spacing w:after="0" w:line="240" w:lineRule="auto"/>
        <w:ind w:left="1418" w:hanging="284"/>
        <w:textAlignment w:val="auto"/>
        <w:rPr>
          <w:rFonts w:ascii="Times New Roman" w:eastAsia="Times New Roman" w:hAnsi="Times New Roman"/>
          <w:noProof/>
          <w:color w:val="000000"/>
          <w:lang w:eastAsia="lv-LV"/>
        </w:rPr>
      </w:pPr>
      <w:r w:rsidRPr="005B01F7">
        <w:rPr>
          <w:rFonts w:ascii="Times New Roman" w:eastAsia="Times New Roman" w:hAnsi="Times New Roman"/>
          <w:noProof/>
          <w:color w:val="000000"/>
          <w:lang w:eastAsia="lv-LV"/>
        </w:rPr>
        <w:t>ir jāsaņem rakšanas atļaujas no inženierkomunikāciju turētājiem;</w:t>
      </w:r>
    </w:p>
    <w:p w14:paraId="59D4FE82" w14:textId="77777777" w:rsidR="005B01F7" w:rsidRPr="005B01F7" w:rsidRDefault="005B01F7" w:rsidP="005B01F7">
      <w:pPr>
        <w:widowControl w:val="0"/>
        <w:numPr>
          <w:ilvl w:val="0"/>
          <w:numId w:val="14"/>
        </w:numPr>
        <w:pBdr>
          <w:top w:val="none" w:sz="0" w:space="0" w:color="auto"/>
          <w:left w:val="none" w:sz="0" w:space="0" w:color="auto"/>
          <w:bottom w:val="none" w:sz="0" w:space="0" w:color="auto"/>
          <w:right w:val="none" w:sz="0" w:space="0" w:color="auto"/>
        </w:pBdr>
        <w:spacing w:after="0" w:line="240" w:lineRule="auto"/>
        <w:ind w:left="1418" w:hanging="284"/>
        <w:textAlignment w:val="auto"/>
        <w:rPr>
          <w:rFonts w:ascii="Times New Roman" w:eastAsia="Times New Roman" w:hAnsi="Times New Roman"/>
          <w:noProof/>
          <w:color w:val="000000"/>
          <w:lang w:eastAsia="lv-LV"/>
        </w:rPr>
      </w:pPr>
      <w:r w:rsidRPr="005B01F7">
        <w:rPr>
          <w:rFonts w:ascii="Times New Roman" w:eastAsia="Times New Roman" w:hAnsi="Times New Roman"/>
          <w:noProof/>
          <w:color w:val="000000"/>
          <w:lang w:eastAsia="lv-LV"/>
        </w:rPr>
        <w:t>ja izbūve skar koku zaru apzāģēšanu vai ciršanu, jāsaņem attiecīga atļauja Limbažu novada pašvaldībā;</w:t>
      </w:r>
    </w:p>
    <w:p w14:paraId="5B34B297" w14:textId="77777777" w:rsidR="005B01F7" w:rsidRPr="005B01F7" w:rsidRDefault="005B01F7" w:rsidP="005B01F7">
      <w:pPr>
        <w:widowControl w:val="0"/>
        <w:numPr>
          <w:ilvl w:val="0"/>
          <w:numId w:val="14"/>
        </w:numPr>
        <w:pBdr>
          <w:top w:val="none" w:sz="0" w:space="0" w:color="auto"/>
          <w:left w:val="none" w:sz="0" w:space="0" w:color="auto"/>
          <w:bottom w:val="none" w:sz="0" w:space="0" w:color="auto"/>
          <w:right w:val="none" w:sz="0" w:space="0" w:color="auto"/>
        </w:pBdr>
        <w:spacing w:after="0" w:line="240" w:lineRule="auto"/>
        <w:ind w:left="1418" w:hanging="284"/>
        <w:textAlignment w:val="auto"/>
        <w:rPr>
          <w:rFonts w:ascii="Times New Roman" w:eastAsia="Times New Roman" w:hAnsi="Times New Roman"/>
          <w:noProof/>
          <w:color w:val="000000"/>
          <w:lang w:eastAsia="lv-LV"/>
        </w:rPr>
      </w:pPr>
      <w:r w:rsidRPr="005B01F7">
        <w:rPr>
          <w:rFonts w:ascii="Times New Roman" w:eastAsia="Times New Roman" w:hAnsi="Times New Roman"/>
          <w:noProof/>
          <w:color w:val="000000"/>
          <w:lang w:eastAsia="lv-LV"/>
        </w:rPr>
        <w:t xml:space="preserve">ja izbūves laikā var tikt ierobežota satiksme, jāizstrādā satiksmes organizācijas shēma un tā jāsaskaņo Limbažu novada pašvaldībā (vismaz 1 nedēļu pirms plānotajiem darbiem) un jāizvieto attiecīgas brīdināšanas zīmes. </w:t>
      </w:r>
    </w:p>
    <w:p w14:paraId="0FB4443E" w14:textId="77777777" w:rsidR="005B01F7" w:rsidRPr="005B01F7" w:rsidRDefault="005B01F7" w:rsidP="005B01F7">
      <w:pPr>
        <w:widowControl w:val="0"/>
        <w:numPr>
          <w:ilvl w:val="0"/>
          <w:numId w:val="14"/>
        </w:numPr>
        <w:pBdr>
          <w:top w:val="none" w:sz="0" w:space="0" w:color="auto"/>
          <w:left w:val="none" w:sz="0" w:space="0" w:color="auto"/>
          <w:bottom w:val="none" w:sz="0" w:space="0" w:color="auto"/>
          <w:right w:val="none" w:sz="0" w:space="0" w:color="auto"/>
        </w:pBdr>
        <w:spacing w:after="0" w:line="240" w:lineRule="auto"/>
        <w:ind w:left="1418" w:hanging="284"/>
        <w:textAlignment w:val="auto"/>
        <w:rPr>
          <w:rFonts w:ascii="Times New Roman" w:eastAsia="Times New Roman" w:hAnsi="Times New Roman"/>
          <w:noProof/>
          <w:color w:val="000000"/>
          <w:lang w:eastAsia="lv-LV"/>
        </w:rPr>
      </w:pPr>
      <w:r w:rsidRPr="005B01F7">
        <w:rPr>
          <w:rFonts w:ascii="Times New Roman" w:eastAsia="Times New Roman" w:hAnsi="Times New Roman"/>
          <w:noProof/>
          <w:color w:val="000000"/>
          <w:lang w:eastAsia="lv-LV"/>
        </w:rPr>
        <w:t>ja pārbūvejamo apgaismojuma līniju izbūve skar privātīpašumu, darbus saskaņot ar attiecīgā īpašuma īpašnieku vismaz 2 nedēļas pirms to veikšanas;</w:t>
      </w:r>
    </w:p>
    <w:p w14:paraId="11AABBE5" w14:textId="77777777" w:rsidR="005B01F7" w:rsidRPr="005B01F7" w:rsidRDefault="005B01F7" w:rsidP="005B01F7">
      <w:pPr>
        <w:numPr>
          <w:ilvl w:val="0"/>
          <w:numId w:val="13"/>
        </w:numPr>
        <w:pBdr>
          <w:top w:val="none" w:sz="0" w:space="0" w:color="auto"/>
          <w:left w:val="none" w:sz="0" w:space="0" w:color="auto"/>
          <w:bottom w:val="none" w:sz="0" w:space="0" w:color="auto"/>
          <w:right w:val="none" w:sz="0" w:space="0" w:color="auto"/>
        </w:pBdr>
        <w:spacing w:after="0" w:line="276" w:lineRule="auto"/>
        <w:ind w:left="426" w:hanging="426"/>
        <w:contextualSpacing/>
        <w:jc w:val="both"/>
        <w:textAlignment w:val="auto"/>
        <w:rPr>
          <w:rFonts w:ascii="Times New Roman" w:eastAsia="Times New Roman" w:hAnsi="Times New Roman"/>
          <w:color w:val="000000"/>
          <w:lang w:eastAsia="lv-LV"/>
        </w:rPr>
      </w:pPr>
      <w:r w:rsidRPr="005B01F7">
        <w:rPr>
          <w:rFonts w:ascii="Times New Roman" w:eastAsia="Times New Roman" w:hAnsi="Times New Roman"/>
          <w:color w:val="000000"/>
          <w:lang w:eastAsia="lv-LV"/>
        </w:rPr>
        <w:t>Pasūtītājam ir tiesības pieprasīt un Izpildītājam ir jānodrošina darbu veikšana objektā atbilstoši labas būvniecības praksei.</w:t>
      </w:r>
    </w:p>
    <w:p w14:paraId="5DF6EA99" w14:textId="77777777" w:rsidR="005B01F7" w:rsidRPr="005B01F7" w:rsidRDefault="005B01F7" w:rsidP="005B01F7">
      <w:pPr>
        <w:numPr>
          <w:ilvl w:val="0"/>
          <w:numId w:val="13"/>
        </w:numPr>
        <w:pBdr>
          <w:top w:val="none" w:sz="0" w:space="0" w:color="auto"/>
          <w:left w:val="none" w:sz="0" w:space="0" w:color="auto"/>
          <w:bottom w:val="none" w:sz="0" w:space="0" w:color="auto"/>
          <w:right w:val="none" w:sz="0" w:space="0" w:color="auto"/>
        </w:pBdr>
        <w:spacing w:after="0" w:line="276" w:lineRule="auto"/>
        <w:ind w:left="426" w:hanging="426"/>
        <w:contextualSpacing/>
        <w:jc w:val="both"/>
        <w:textAlignment w:val="auto"/>
        <w:rPr>
          <w:rFonts w:ascii="Times New Roman" w:eastAsia="Times New Roman" w:hAnsi="Times New Roman"/>
          <w:color w:val="000000"/>
          <w:lang w:eastAsia="lv-LV"/>
        </w:rPr>
      </w:pPr>
      <w:r w:rsidRPr="005B01F7">
        <w:rPr>
          <w:rFonts w:ascii="Times New Roman" w:eastAsia="Times New Roman" w:hAnsi="Times New Roman"/>
          <w:color w:val="000000"/>
          <w:lang w:eastAsia="lv-LV"/>
        </w:rPr>
        <w:t>Izpildītājs darbus veic, ievērojot būvniecības noteikumus. Visiem izmantotajiem materiāliem jābūt sertificētiem, saskaņā ar Eiropas Savienības standartiem un Latvijas Republikas normatīvajiem dokumentiem, kā arī jābūt pieejamiem kvalitātes sertifikātiem.</w:t>
      </w:r>
    </w:p>
    <w:p w14:paraId="6492E871" w14:textId="77777777" w:rsidR="005B01F7" w:rsidRPr="005B01F7" w:rsidRDefault="005B01F7" w:rsidP="005B01F7">
      <w:pPr>
        <w:numPr>
          <w:ilvl w:val="0"/>
          <w:numId w:val="13"/>
        </w:numPr>
        <w:pBdr>
          <w:top w:val="none" w:sz="0" w:space="0" w:color="auto"/>
          <w:left w:val="none" w:sz="0" w:space="0" w:color="auto"/>
          <w:bottom w:val="none" w:sz="0" w:space="0" w:color="auto"/>
          <w:right w:val="none" w:sz="0" w:space="0" w:color="auto"/>
        </w:pBdr>
        <w:spacing w:after="0" w:line="276" w:lineRule="auto"/>
        <w:ind w:left="426" w:hanging="426"/>
        <w:contextualSpacing/>
        <w:jc w:val="both"/>
        <w:textAlignment w:val="auto"/>
        <w:rPr>
          <w:rFonts w:ascii="Times New Roman" w:eastAsia="Times New Roman" w:hAnsi="Times New Roman"/>
          <w:color w:val="000000"/>
          <w:lang w:eastAsia="lv-LV"/>
        </w:rPr>
      </w:pPr>
      <w:r w:rsidRPr="005B01F7">
        <w:rPr>
          <w:rFonts w:ascii="Times New Roman" w:eastAsia="Times New Roman" w:hAnsi="Times New Roman"/>
          <w:color w:val="000000"/>
          <w:lang w:eastAsia="lv-LV"/>
        </w:rPr>
        <w:t>Ja rakšanas darbi skar paliekošu koku saknes, tās nedrīkst tikt bojātas, šajās vietās tranšeju atrakšana jāveic manuāli, neizmantojot smago tehniku.</w:t>
      </w:r>
    </w:p>
    <w:p w14:paraId="72EC105D" w14:textId="77777777" w:rsidR="005B01F7" w:rsidRPr="005B01F7" w:rsidRDefault="005B01F7" w:rsidP="005B01F7">
      <w:pPr>
        <w:numPr>
          <w:ilvl w:val="0"/>
          <w:numId w:val="13"/>
        </w:numPr>
        <w:pBdr>
          <w:top w:val="none" w:sz="0" w:space="0" w:color="auto"/>
          <w:left w:val="none" w:sz="0" w:space="0" w:color="auto"/>
          <w:bottom w:val="none" w:sz="0" w:space="0" w:color="auto"/>
          <w:right w:val="none" w:sz="0" w:space="0" w:color="auto"/>
        </w:pBdr>
        <w:spacing w:after="0" w:line="276" w:lineRule="auto"/>
        <w:ind w:left="426" w:hanging="426"/>
        <w:contextualSpacing/>
        <w:jc w:val="both"/>
        <w:textAlignment w:val="auto"/>
        <w:rPr>
          <w:rFonts w:ascii="Times New Roman" w:eastAsia="Times New Roman" w:hAnsi="Times New Roman"/>
          <w:color w:val="000000"/>
          <w:lang w:eastAsia="lv-LV"/>
        </w:rPr>
      </w:pPr>
      <w:r w:rsidRPr="005B01F7">
        <w:rPr>
          <w:rFonts w:ascii="Times New Roman" w:eastAsia="Times New Roman" w:hAnsi="Times New Roman"/>
          <w:color w:val="000000"/>
          <w:lang w:eastAsia="lv-LV"/>
        </w:rPr>
        <w:t>Objekta apsardze un materiālu saglabāšana ir Izpildītāja pienākums.</w:t>
      </w:r>
    </w:p>
    <w:p w14:paraId="653CAD67" w14:textId="77777777" w:rsidR="005B01F7" w:rsidRPr="005B01F7" w:rsidRDefault="005B01F7" w:rsidP="005B01F7">
      <w:pPr>
        <w:numPr>
          <w:ilvl w:val="0"/>
          <w:numId w:val="13"/>
        </w:numPr>
        <w:pBdr>
          <w:top w:val="none" w:sz="0" w:space="0" w:color="auto"/>
          <w:left w:val="none" w:sz="0" w:space="0" w:color="auto"/>
          <w:bottom w:val="none" w:sz="0" w:space="0" w:color="auto"/>
          <w:right w:val="none" w:sz="0" w:space="0" w:color="auto"/>
        </w:pBdr>
        <w:spacing w:after="0" w:line="276" w:lineRule="auto"/>
        <w:ind w:left="426" w:hanging="426"/>
        <w:contextualSpacing/>
        <w:jc w:val="both"/>
        <w:textAlignment w:val="auto"/>
        <w:rPr>
          <w:rFonts w:ascii="Times New Roman" w:eastAsia="Times New Roman" w:hAnsi="Times New Roman"/>
          <w:color w:val="000000"/>
          <w:lang w:eastAsia="lv-LV"/>
        </w:rPr>
      </w:pPr>
      <w:r w:rsidRPr="005B01F7">
        <w:rPr>
          <w:rFonts w:ascii="Times New Roman" w:eastAsia="Times New Roman" w:hAnsi="Times New Roman"/>
          <w:color w:val="000000"/>
          <w:lang w:eastAsia="lv-LV"/>
        </w:rPr>
        <w:t xml:space="preserve">Trokšņu un vibrācijas līmenis, ko rada iekārtas, nedrīkst pārsniegt normatīvajos aktos noteiktās  normas. </w:t>
      </w:r>
    </w:p>
    <w:p w14:paraId="63D53EBA" w14:textId="77777777" w:rsidR="005B01F7" w:rsidRPr="005B01F7" w:rsidRDefault="005B01F7" w:rsidP="005B01F7">
      <w:pPr>
        <w:numPr>
          <w:ilvl w:val="0"/>
          <w:numId w:val="13"/>
        </w:numPr>
        <w:pBdr>
          <w:top w:val="none" w:sz="0" w:space="0" w:color="auto"/>
          <w:left w:val="none" w:sz="0" w:space="0" w:color="auto"/>
          <w:bottom w:val="none" w:sz="0" w:space="0" w:color="auto"/>
          <w:right w:val="none" w:sz="0" w:space="0" w:color="auto"/>
        </w:pBdr>
        <w:spacing w:after="0" w:line="276" w:lineRule="auto"/>
        <w:ind w:left="426" w:hanging="426"/>
        <w:contextualSpacing/>
        <w:jc w:val="both"/>
        <w:textAlignment w:val="auto"/>
        <w:rPr>
          <w:rFonts w:ascii="Times New Roman" w:eastAsia="Times New Roman" w:hAnsi="Times New Roman"/>
          <w:color w:val="000000"/>
          <w:lang w:eastAsia="lv-LV"/>
        </w:rPr>
      </w:pPr>
      <w:r w:rsidRPr="005B01F7">
        <w:rPr>
          <w:rFonts w:ascii="Times New Roman" w:eastAsia="Times New Roman" w:hAnsi="Times New Roman"/>
          <w:color w:val="000000"/>
          <w:lang w:eastAsia="lv-LV"/>
        </w:rPr>
        <w:t>Izpildītājs, veicot darbus, ievēro ugunsdrošības pasākumus, pielietojot materiālus un tehnoloģijas, kā arī ievērojot aizsardzību pret īsslēgumiem un elektrības pārslodzēm.</w:t>
      </w:r>
    </w:p>
    <w:p w14:paraId="06D45E82" w14:textId="77777777" w:rsidR="005B01F7" w:rsidRPr="005B01F7" w:rsidRDefault="005B01F7" w:rsidP="005B01F7">
      <w:pPr>
        <w:numPr>
          <w:ilvl w:val="0"/>
          <w:numId w:val="13"/>
        </w:numPr>
        <w:pBdr>
          <w:top w:val="none" w:sz="0" w:space="0" w:color="auto"/>
          <w:left w:val="none" w:sz="0" w:space="0" w:color="auto"/>
          <w:bottom w:val="none" w:sz="0" w:space="0" w:color="auto"/>
          <w:right w:val="none" w:sz="0" w:space="0" w:color="auto"/>
        </w:pBdr>
        <w:spacing w:after="0" w:line="276" w:lineRule="auto"/>
        <w:ind w:left="426" w:hanging="426"/>
        <w:contextualSpacing/>
        <w:jc w:val="both"/>
        <w:textAlignment w:val="auto"/>
        <w:rPr>
          <w:rFonts w:ascii="Times New Roman" w:eastAsia="Times New Roman" w:hAnsi="Times New Roman"/>
          <w:color w:val="000000"/>
          <w:lang w:eastAsia="lv-LV"/>
        </w:rPr>
      </w:pPr>
      <w:r w:rsidRPr="005B01F7">
        <w:rPr>
          <w:rFonts w:ascii="Times New Roman" w:eastAsia="Times New Roman" w:hAnsi="Times New Roman"/>
          <w:color w:val="000000"/>
          <w:lang w:eastAsia="lv-LV"/>
        </w:rPr>
        <w:t>Veicot darbus, Izpildītājs ievēro būvdarbu veikšanas tehnoloģijas un būvdarbu veikšanas laikā neaizskar/nebojā pievienotās komunikācijas un objektus. Bojājumu gadījumā nodrošina to sakārtošanu/atjaunošanu sākotnējā stāvoklī vai zaudējumu atlīdzību.</w:t>
      </w:r>
    </w:p>
    <w:p w14:paraId="1C3A5B26" w14:textId="77777777" w:rsidR="005B01F7" w:rsidRPr="005B01F7" w:rsidRDefault="005B01F7" w:rsidP="005B01F7">
      <w:pPr>
        <w:numPr>
          <w:ilvl w:val="0"/>
          <w:numId w:val="13"/>
        </w:numPr>
        <w:pBdr>
          <w:top w:val="none" w:sz="0" w:space="0" w:color="auto"/>
          <w:left w:val="none" w:sz="0" w:space="0" w:color="auto"/>
          <w:bottom w:val="none" w:sz="0" w:space="0" w:color="auto"/>
          <w:right w:val="none" w:sz="0" w:space="0" w:color="auto"/>
        </w:pBdr>
        <w:spacing w:after="0" w:line="276" w:lineRule="auto"/>
        <w:ind w:left="426" w:hanging="426"/>
        <w:contextualSpacing/>
        <w:jc w:val="both"/>
        <w:textAlignment w:val="auto"/>
        <w:rPr>
          <w:rFonts w:ascii="Times New Roman" w:eastAsia="Times New Roman" w:hAnsi="Times New Roman"/>
          <w:noProof/>
          <w:color w:val="000000"/>
          <w:lang w:eastAsia="lv-LV"/>
        </w:rPr>
      </w:pPr>
      <w:r w:rsidRPr="005B01F7">
        <w:rPr>
          <w:rFonts w:ascii="Times New Roman" w:eastAsia="Times New Roman" w:hAnsi="Times New Roman"/>
          <w:color w:val="000000"/>
          <w:lang w:eastAsia="lv-LV"/>
        </w:rPr>
        <w:t>Izpildītājs nodrošina, ka darbi objektā tiek veikti atbilstoši darba aizsardzības, ugunsdrošības, sanitāri - higiēniskajām un vides aizsardzības normām, pašvaldības saistošo noteikumu, kā arī citu Latvijas Republikā spēkā esošos normatīvo aktu</w:t>
      </w:r>
      <w:r w:rsidRPr="005B01F7">
        <w:rPr>
          <w:rFonts w:ascii="Times New Roman" w:eastAsia="Times New Roman" w:hAnsi="Times New Roman"/>
          <w:noProof/>
          <w:color w:val="000000"/>
          <w:lang w:eastAsia="lv-LV"/>
        </w:rPr>
        <w:t xml:space="preserve"> prasībām.</w:t>
      </w:r>
    </w:p>
    <w:p w14:paraId="05C783F2" w14:textId="77777777" w:rsidR="005B01F7" w:rsidRPr="005B01F7" w:rsidRDefault="005B01F7" w:rsidP="005B01F7">
      <w:pPr>
        <w:numPr>
          <w:ilvl w:val="0"/>
          <w:numId w:val="13"/>
        </w:numPr>
        <w:pBdr>
          <w:top w:val="none" w:sz="0" w:space="0" w:color="auto"/>
          <w:left w:val="none" w:sz="0" w:space="0" w:color="auto"/>
          <w:bottom w:val="none" w:sz="0" w:space="0" w:color="auto"/>
          <w:right w:val="none" w:sz="0" w:space="0" w:color="auto"/>
        </w:pBdr>
        <w:spacing w:after="0" w:line="276" w:lineRule="auto"/>
        <w:ind w:left="426" w:hanging="426"/>
        <w:contextualSpacing/>
        <w:jc w:val="both"/>
        <w:textAlignment w:val="auto"/>
        <w:rPr>
          <w:rFonts w:ascii="Times New Roman" w:eastAsia="Times New Roman" w:hAnsi="Times New Roman"/>
          <w:color w:val="000000"/>
          <w:lang w:eastAsia="lv-LV"/>
        </w:rPr>
      </w:pPr>
      <w:r w:rsidRPr="005B01F7">
        <w:rPr>
          <w:rFonts w:ascii="Times New Roman" w:eastAsia="Times New Roman" w:hAnsi="Times New Roman"/>
          <w:color w:val="000000"/>
          <w:lang w:eastAsia="lv-LV"/>
        </w:rPr>
        <w:t>Pretendents ir atbildīgs par darba aizsardzības pasākumu ievērošanu objektā.</w:t>
      </w:r>
    </w:p>
    <w:p w14:paraId="521D84CC" w14:textId="77777777" w:rsidR="005B01F7" w:rsidRPr="005B01F7" w:rsidRDefault="005B01F7" w:rsidP="005B01F7">
      <w:pPr>
        <w:numPr>
          <w:ilvl w:val="0"/>
          <w:numId w:val="13"/>
        </w:numPr>
        <w:pBdr>
          <w:top w:val="none" w:sz="0" w:space="0" w:color="auto"/>
          <w:left w:val="none" w:sz="0" w:space="0" w:color="auto"/>
          <w:bottom w:val="none" w:sz="0" w:space="0" w:color="auto"/>
          <w:right w:val="none" w:sz="0" w:space="0" w:color="auto"/>
        </w:pBdr>
        <w:spacing w:after="0" w:line="276" w:lineRule="auto"/>
        <w:ind w:left="426" w:hanging="426"/>
        <w:contextualSpacing/>
        <w:jc w:val="both"/>
        <w:textAlignment w:val="auto"/>
        <w:rPr>
          <w:rFonts w:ascii="Times New Roman" w:eastAsia="Times New Roman" w:hAnsi="Times New Roman"/>
          <w:color w:val="000000"/>
          <w:lang w:eastAsia="lv-LV"/>
        </w:rPr>
      </w:pPr>
      <w:r w:rsidRPr="005B01F7">
        <w:rPr>
          <w:rFonts w:ascii="Times New Roman" w:eastAsia="Times New Roman" w:hAnsi="Times New Roman"/>
          <w:color w:val="000000"/>
          <w:lang w:eastAsia="lv-LV"/>
        </w:rPr>
        <w:t>Veicot būvdarbus, darbavietas jāaprīko atbilstoši Ministru Kabineta 2001.gada 2.oktobra noteikumiem Nr.421 “Noteikumi par darbavietu aprīkošanu uz ceļiem”.</w:t>
      </w:r>
    </w:p>
    <w:p w14:paraId="517C748E" w14:textId="77777777" w:rsidR="005B01F7" w:rsidRPr="005B01F7" w:rsidRDefault="005B01F7" w:rsidP="005B01F7">
      <w:pPr>
        <w:numPr>
          <w:ilvl w:val="0"/>
          <w:numId w:val="13"/>
        </w:numPr>
        <w:pBdr>
          <w:top w:val="none" w:sz="0" w:space="0" w:color="auto"/>
          <w:left w:val="none" w:sz="0" w:space="0" w:color="auto"/>
          <w:bottom w:val="none" w:sz="0" w:space="0" w:color="auto"/>
          <w:right w:val="none" w:sz="0" w:space="0" w:color="auto"/>
        </w:pBdr>
        <w:spacing w:after="0" w:line="276" w:lineRule="auto"/>
        <w:ind w:left="426" w:hanging="426"/>
        <w:contextualSpacing/>
        <w:jc w:val="both"/>
        <w:textAlignment w:val="auto"/>
        <w:rPr>
          <w:rFonts w:ascii="Times New Roman" w:eastAsia="Times New Roman" w:hAnsi="Times New Roman"/>
          <w:color w:val="000000"/>
          <w:lang w:eastAsia="lv-LV"/>
        </w:rPr>
      </w:pPr>
      <w:r w:rsidRPr="005B01F7">
        <w:rPr>
          <w:rFonts w:ascii="Times New Roman" w:eastAsia="Times New Roman" w:hAnsi="Times New Roman"/>
          <w:color w:val="000000"/>
          <w:lang w:eastAsia="lv-LV"/>
        </w:rPr>
        <w:t xml:space="preserve">Izpildītājs, veicot darbus, nodrošina darba vietas norobežošanu un nepieļauj nepiederošu personu piekļūšanu būvobjektam. </w:t>
      </w:r>
    </w:p>
    <w:p w14:paraId="2E903B63" w14:textId="77777777" w:rsidR="005B01F7" w:rsidRPr="005B01F7" w:rsidRDefault="005B01F7" w:rsidP="005B01F7">
      <w:pPr>
        <w:numPr>
          <w:ilvl w:val="0"/>
          <w:numId w:val="13"/>
        </w:numPr>
        <w:pBdr>
          <w:top w:val="none" w:sz="0" w:space="0" w:color="auto"/>
          <w:left w:val="none" w:sz="0" w:space="0" w:color="auto"/>
          <w:bottom w:val="none" w:sz="0" w:space="0" w:color="auto"/>
          <w:right w:val="none" w:sz="0" w:space="0" w:color="auto"/>
        </w:pBdr>
        <w:spacing w:after="0" w:line="276" w:lineRule="auto"/>
        <w:ind w:left="426" w:hanging="426"/>
        <w:contextualSpacing/>
        <w:jc w:val="both"/>
        <w:textAlignment w:val="auto"/>
        <w:rPr>
          <w:rFonts w:ascii="Times New Roman" w:eastAsia="Times New Roman" w:hAnsi="Times New Roman"/>
          <w:color w:val="000000"/>
          <w:lang w:eastAsia="lv-LV"/>
        </w:rPr>
      </w:pPr>
      <w:r w:rsidRPr="005B01F7">
        <w:rPr>
          <w:rFonts w:ascii="Times New Roman" w:eastAsia="Times New Roman" w:hAnsi="Times New Roman"/>
          <w:color w:val="000000"/>
          <w:lang w:eastAsia="lv-LV"/>
        </w:rPr>
        <w:t>Būvgružus un atkritumus atļauts uzglabāt un izvest tikai speciālos konteineros, kuri nepieļauj apkārtējās vides piesārņošanu. Konteinerus Pasūtītāja teritorijā novietot tikai darbu veikšanas projektā noradītajās vietās un izvest pēc nepieciešamības.</w:t>
      </w:r>
    </w:p>
    <w:p w14:paraId="6E430999" w14:textId="77777777" w:rsidR="005B01F7" w:rsidRPr="005B01F7" w:rsidRDefault="005B01F7" w:rsidP="005B01F7">
      <w:pPr>
        <w:numPr>
          <w:ilvl w:val="0"/>
          <w:numId w:val="13"/>
        </w:numPr>
        <w:pBdr>
          <w:top w:val="none" w:sz="0" w:space="0" w:color="auto"/>
          <w:left w:val="none" w:sz="0" w:space="0" w:color="auto"/>
          <w:bottom w:val="none" w:sz="0" w:space="0" w:color="auto"/>
          <w:right w:val="none" w:sz="0" w:space="0" w:color="auto"/>
        </w:pBdr>
        <w:spacing w:after="0" w:line="276" w:lineRule="auto"/>
        <w:ind w:left="426" w:hanging="426"/>
        <w:contextualSpacing/>
        <w:jc w:val="both"/>
        <w:textAlignment w:val="auto"/>
        <w:rPr>
          <w:rFonts w:ascii="Times New Roman" w:eastAsia="Times New Roman" w:hAnsi="Times New Roman"/>
          <w:color w:val="000000"/>
          <w:lang w:eastAsia="lv-LV"/>
        </w:rPr>
      </w:pPr>
      <w:r w:rsidRPr="005B01F7">
        <w:rPr>
          <w:rFonts w:ascii="Times New Roman" w:eastAsia="Times New Roman" w:hAnsi="Times New Roman"/>
          <w:color w:val="000000"/>
          <w:lang w:eastAsia="lv-LV"/>
        </w:rPr>
        <w:t>Pēc būvdarbu pabeigšanas būvobjektam pieguļošo teritoriju (ielas, laukumus, zaļās zonas u.c.), kas tika izmantota darbu vajadzībām, atjaunot sākotnējā vai labākā stāvoklī.</w:t>
      </w:r>
    </w:p>
    <w:p w14:paraId="1CD41B1C" w14:textId="77777777" w:rsidR="005B01F7" w:rsidRPr="005B01F7" w:rsidRDefault="005B01F7" w:rsidP="005B01F7">
      <w:pPr>
        <w:numPr>
          <w:ilvl w:val="0"/>
          <w:numId w:val="13"/>
        </w:numPr>
        <w:pBdr>
          <w:top w:val="none" w:sz="0" w:space="0" w:color="auto"/>
          <w:left w:val="none" w:sz="0" w:space="0" w:color="auto"/>
          <w:bottom w:val="none" w:sz="0" w:space="0" w:color="auto"/>
          <w:right w:val="none" w:sz="0" w:space="0" w:color="auto"/>
        </w:pBdr>
        <w:spacing w:after="0" w:line="276" w:lineRule="auto"/>
        <w:ind w:left="426" w:hanging="426"/>
        <w:contextualSpacing/>
        <w:jc w:val="both"/>
        <w:textAlignment w:val="auto"/>
        <w:rPr>
          <w:rFonts w:ascii="Times New Roman" w:eastAsia="Times New Roman" w:hAnsi="Times New Roman"/>
          <w:color w:val="000000"/>
          <w:lang w:eastAsia="lv-LV"/>
        </w:rPr>
      </w:pPr>
      <w:r w:rsidRPr="005B01F7">
        <w:rPr>
          <w:rFonts w:ascii="Times New Roman" w:eastAsia="Times New Roman" w:hAnsi="Times New Roman"/>
          <w:color w:val="000000"/>
          <w:lang w:eastAsia="lv-LV"/>
        </w:rPr>
        <w:t xml:space="preserve">Pēc būvdarbu pabeigšanas Izpildītājs sagatavo veikto būvdarbu </w:t>
      </w:r>
      <w:proofErr w:type="spellStart"/>
      <w:r w:rsidRPr="005B01F7">
        <w:rPr>
          <w:rFonts w:ascii="Times New Roman" w:eastAsia="Times New Roman" w:hAnsi="Times New Roman"/>
          <w:color w:val="000000"/>
          <w:lang w:eastAsia="lv-LV"/>
        </w:rPr>
        <w:t>izpilddokumentāciju</w:t>
      </w:r>
      <w:proofErr w:type="spellEnd"/>
      <w:r w:rsidRPr="005B01F7">
        <w:rPr>
          <w:rFonts w:ascii="Times New Roman" w:eastAsia="Times New Roman" w:hAnsi="Times New Roman"/>
          <w:color w:val="000000"/>
          <w:lang w:eastAsia="lv-LV"/>
        </w:rPr>
        <w:t>, saņem pozitīvus atzinums par veiktajiem būvdarbiem no iestādēm, kuras izsniegušas tehniskos noteikumus.</w:t>
      </w:r>
    </w:p>
    <w:p w14:paraId="1020C3A3" w14:textId="77777777" w:rsidR="005B01F7" w:rsidRPr="005B01F7" w:rsidRDefault="005B01F7" w:rsidP="005B01F7">
      <w:pPr>
        <w:numPr>
          <w:ilvl w:val="0"/>
          <w:numId w:val="13"/>
        </w:numPr>
        <w:pBdr>
          <w:top w:val="none" w:sz="0" w:space="0" w:color="auto"/>
          <w:left w:val="none" w:sz="0" w:space="0" w:color="auto"/>
          <w:bottom w:val="none" w:sz="0" w:space="0" w:color="auto"/>
          <w:right w:val="none" w:sz="0" w:space="0" w:color="auto"/>
        </w:pBdr>
        <w:spacing w:after="0" w:line="276" w:lineRule="auto"/>
        <w:ind w:left="426" w:hanging="426"/>
        <w:contextualSpacing/>
        <w:jc w:val="both"/>
        <w:textAlignment w:val="auto"/>
        <w:rPr>
          <w:rFonts w:ascii="Times New Roman" w:eastAsia="Times New Roman" w:hAnsi="Times New Roman"/>
          <w:color w:val="000000"/>
          <w:lang w:eastAsia="lv-LV"/>
        </w:rPr>
      </w:pPr>
      <w:r w:rsidRPr="005B01F7">
        <w:rPr>
          <w:rFonts w:ascii="Times New Roman" w:eastAsia="Times New Roman" w:hAnsi="Times New Roman"/>
          <w:color w:val="000000"/>
          <w:lang w:eastAsia="lv-LV"/>
        </w:rPr>
        <w:t xml:space="preserve">Pirms objekta nodošanas ekspluatācijā Izpildītājs iesniedz Limbažu novada pašvaldībai ģeodēziskajos darbos sertificēta mērnieka izgatavotu savietoto inženierkomunikāciju </w:t>
      </w:r>
      <w:proofErr w:type="spellStart"/>
      <w:r w:rsidRPr="005B01F7">
        <w:rPr>
          <w:rFonts w:ascii="Times New Roman" w:eastAsia="Times New Roman" w:hAnsi="Times New Roman"/>
          <w:color w:val="000000"/>
          <w:lang w:eastAsia="lv-LV"/>
        </w:rPr>
        <w:t>izpilduzmērījuma</w:t>
      </w:r>
      <w:proofErr w:type="spellEnd"/>
      <w:r w:rsidRPr="005B01F7">
        <w:rPr>
          <w:rFonts w:ascii="Times New Roman" w:eastAsia="Times New Roman" w:hAnsi="Times New Roman"/>
          <w:color w:val="000000"/>
          <w:lang w:eastAsia="lv-LV"/>
        </w:rPr>
        <w:t xml:space="preserve"> plānu elektroniski.</w:t>
      </w:r>
    </w:p>
    <w:p w14:paraId="53FDFC1C" w14:textId="77777777" w:rsidR="005B01F7" w:rsidRPr="005B01F7" w:rsidRDefault="005B01F7" w:rsidP="005B01F7">
      <w:pPr>
        <w:numPr>
          <w:ilvl w:val="0"/>
          <w:numId w:val="13"/>
        </w:numPr>
        <w:pBdr>
          <w:top w:val="none" w:sz="0" w:space="0" w:color="auto"/>
          <w:left w:val="none" w:sz="0" w:space="0" w:color="auto"/>
          <w:bottom w:val="none" w:sz="0" w:space="0" w:color="auto"/>
          <w:right w:val="none" w:sz="0" w:space="0" w:color="auto"/>
        </w:pBdr>
        <w:spacing w:after="0" w:line="276" w:lineRule="auto"/>
        <w:ind w:left="426" w:hanging="426"/>
        <w:contextualSpacing/>
        <w:jc w:val="both"/>
        <w:textAlignment w:val="auto"/>
        <w:rPr>
          <w:rFonts w:ascii="Times New Roman" w:eastAsia="Times New Roman" w:hAnsi="Times New Roman"/>
          <w:color w:val="000000"/>
          <w:lang w:eastAsia="lv-LV"/>
        </w:rPr>
      </w:pPr>
      <w:r w:rsidRPr="005B01F7">
        <w:rPr>
          <w:rFonts w:ascii="Times New Roman" w:eastAsia="Times New Roman" w:hAnsi="Times New Roman"/>
          <w:color w:val="000000"/>
          <w:lang w:eastAsia="lv-LV"/>
        </w:rPr>
        <w:t>Izpildītājs nodrošina veikto darbu un pielietoto materiālu 60 mēnešu garantiju, sākot no darbu nodošanas-pieņemšanas akta parakstīšanas brīža.</w:t>
      </w:r>
    </w:p>
    <w:p w14:paraId="202DE9CE" w14:textId="77777777" w:rsidR="0033118B" w:rsidRPr="00C97F03" w:rsidRDefault="0033118B" w:rsidP="005B01F7">
      <w:pPr>
        <w:pStyle w:val="naisnod"/>
        <w:pBdr>
          <w:top w:val="none" w:sz="0" w:space="31" w:color="000000"/>
        </w:pBdr>
        <w:spacing w:before="0" w:after="0"/>
        <w:ind w:left="360"/>
        <w:rPr>
          <w:sz w:val="26"/>
          <w:szCs w:val="26"/>
        </w:rPr>
      </w:pPr>
    </w:p>
    <w:p w14:paraId="1DBDDFA1" w14:textId="77777777" w:rsidR="00A13E0D" w:rsidRPr="00C97F03" w:rsidRDefault="00A13E0D">
      <w:pPr>
        <w:pStyle w:val="Parasts2"/>
        <w:jc w:val="both"/>
        <w:rPr>
          <w:b/>
        </w:rPr>
      </w:pPr>
    </w:p>
    <w:p w14:paraId="60164019" w14:textId="4F43370C" w:rsidR="00635A0A" w:rsidRPr="00C97F03" w:rsidRDefault="00635A0A" w:rsidP="00635A0A">
      <w:pPr>
        <w:pStyle w:val="naisnod"/>
        <w:spacing w:before="0" w:after="0"/>
        <w:jc w:val="right"/>
      </w:pPr>
      <w:r w:rsidRPr="00C97F03">
        <w:t xml:space="preserve">                                                                                                                                     3.pielikums</w:t>
      </w:r>
    </w:p>
    <w:p w14:paraId="50A5EA3B" w14:textId="77777777" w:rsidR="00635A0A" w:rsidRPr="00C97F03" w:rsidRDefault="00635A0A" w:rsidP="00635A0A">
      <w:pPr>
        <w:pStyle w:val="Footer"/>
        <w:tabs>
          <w:tab w:val="left" w:pos="720"/>
        </w:tabs>
        <w:suppressAutoHyphens w:val="0"/>
        <w:jc w:val="right"/>
      </w:pPr>
      <w:r w:rsidRPr="00C97F03">
        <w:t xml:space="preserve">Cenu aptaujai </w:t>
      </w:r>
    </w:p>
    <w:p w14:paraId="58AF8E79" w14:textId="1ECB612C" w:rsidR="008F70C9" w:rsidRPr="00C97F03" w:rsidRDefault="005B01F7" w:rsidP="005B01F7">
      <w:pPr>
        <w:pStyle w:val="Parasts2"/>
        <w:jc w:val="right"/>
        <w:rPr>
          <w:b/>
        </w:rPr>
      </w:pPr>
      <w:r w:rsidRPr="005B01F7">
        <w:rPr>
          <w:b/>
          <w:bCs/>
        </w:rPr>
        <w:t>“</w:t>
      </w:r>
      <w:bookmarkStart w:id="9" w:name="_Hlk142561084"/>
      <w:r w:rsidRPr="005B01F7">
        <w:rPr>
          <w:b/>
          <w:bCs/>
        </w:rPr>
        <w:t>Ielas apgaismojuma izbūve Ziedu ielā Salacgrīvā</w:t>
      </w:r>
      <w:bookmarkEnd w:id="9"/>
      <w:r w:rsidRPr="005B01F7">
        <w:rPr>
          <w:b/>
          <w:bCs/>
        </w:rPr>
        <w:t>”</w:t>
      </w:r>
    </w:p>
    <w:p w14:paraId="43EBBA11" w14:textId="77777777" w:rsidR="00C53737" w:rsidRPr="00C97F03" w:rsidRDefault="00C53737" w:rsidP="008F70C9">
      <w:pPr>
        <w:pStyle w:val="Parasts2"/>
        <w:jc w:val="center"/>
        <w:rPr>
          <w:b/>
        </w:rPr>
      </w:pPr>
    </w:p>
    <w:p w14:paraId="5ACA2346" w14:textId="77777777" w:rsidR="00A13E0D" w:rsidRPr="00C97F03" w:rsidRDefault="00A13E0D">
      <w:pPr>
        <w:pStyle w:val="Parasts2"/>
        <w:jc w:val="center"/>
      </w:pPr>
      <w:r w:rsidRPr="00C97F03">
        <w:rPr>
          <w:b/>
        </w:rPr>
        <w:t>FINANŠU PIEDĀVĀJUMA VEIDLAPA</w:t>
      </w:r>
    </w:p>
    <w:p w14:paraId="7B77947C" w14:textId="39960A62" w:rsidR="00635A0A" w:rsidRDefault="005B01F7" w:rsidP="00B70E3B">
      <w:pPr>
        <w:pStyle w:val="Parasts2"/>
        <w:jc w:val="center"/>
        <w:rPr>
          <w:rStyle w:val="Noklusjumarindkopasfonts2"/>
          <w:b/>
        </w:rPr>
      </w:pPr>
      <w:r w:rsidRPr="005B01F7">
        <w:rPr>
          <w:rStyle w:val="Noklusjumarindkopasfonts2"/>
          <w:b/>
        </w:rPr>
        <w:t>“Ielas apgaismojuma izbūve Ziedu ielā Salacgrīvā”</w:t>
      </w:r>
    </w:p>
    <w:p w14:paraId="5806071E" w14:textId="77777777" w:rsidR="005B01F7" w:rsidRPr="00C97F03" w:rsidRDefault="005B01F7" w:rsidP="00B70E3B">
      <w:pPr>
        <w:pStyle w:val="Parasts2"/>
        <w:jc w:val="center"/>
        <w:rPr>
          <w:rStyle w:val="Noklusjumarindkopasfonts2"/>
          <w:b/>
        </w:rPr>
      </w:pPr>
    </w:p>
    <w:p w14:paraId="7AF812FD" w14:textId="77777777" w:rsidR="005B01F7" w:rsidRDefault="005B01F7">
      <w:pPr>
        <w:pStyle w:val="Parasts2"/>
        <w:rPr>
          <w:rStyle w:val="Noklusjumarindkopasfonts2"/>
          <w:bCs/>
        </w:rPr>
      </w:pPr>
    </w:p>
    <w:p w14:paraId="0A1F6938" w14:textId="4C192047" w:rsidR="00A13E0D" w:rsidRPr="00C97F03" w:rsidRDefault="00A13E0D">
      <w:pPr>
        <w:pStyle w:val="Parasts2"/>
      </w:pPr>
      <w:r w:rsidRPr="00C97F03">
        <w:rPr>
          <w:b/>
        </w:rPr>
        <w:t>___.____.202</w:t>
      </w:r>
      <w:r w:rsidR="004D21A6" w:rsidRPr="00C97F03">
        <w:rPr>
          <w:b/>
        </w:rPr>
        <w:t>3</w:t>
      </w:r>
      <w:r w:rsidRPr="00C97F03">
        <w:rPr>
          <w:b/>
        </w:rPr>
        <w:t>. ______________(vieta)</w:t>
      </w:r>
    </w:p>
    <w:p w14:paraId="721430E7" w14:textId="77777777" w:rsidR="00A13E0D" w:rsidRPr="00C97F03" w:rsidRDefault="00A13E0D">
      <w:pPr>
        <w:pStyle w:val="Parasts2"/>
        <w:rPr>
          <w:b/>
        </w:rPr>
      </w:pPr>
    </w:p>
    <w:p w14:paraId="0BA50A87" w14:textId="77777777" w:rsidR="00A13E0D" w:rsidRPr="00C97F03" w:rsidRDefault="00A13E0D">
      <w:pPr>
        <w:pStyle w:val="Parasts2"/>
      </w:pPr>
    </w:p>
    <w:p w14:paraId="55919337" w14:textId="77777777" w:rsidR="00A13E0D" w:rsidRPr="00C97F03" w:rsidRDefault="00A13E0D">
      <w:pPr>
        <w:pStyle w:val="Parasts2"/>
        <w:ind w:firstLine="4680"/>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5046"/>
        <w:gridCol w:w="2126"/>
      </w:tblGrid>
      <w:tr w:rsidR="00257407" w:rsidRPr="00C97F03" w14:paraId="682E648C" w14:textId="77777777" w:rsidTr="00257407">
        <w:tc>
          <w:tcPr>
            <w:tcW w:w="903" w:type="dxa"/>
            <w:shd w:val="clear" w:color="auto" w:fill="auto"/>
          </w:tcPr>
          <w:p w14:paraId="4CC98B55" w14:textId="77777777" w:rsidR="00257407" w:rsidRPr="00C97F03" w:rsidRDefault="00257407" w:rsidP="002B53A3">
            <w:pPr>
              <w:pStyle w:val="ListParagraph"/>
              <w:ind w:left="0"/>
              <w:rPr>
                <w:b/>
                <w:bCs/>
                <w:lang w:val="lv-LV"/>
              </w:rPr>
            </w:pPr>
            <w:r w:rsidRPr="00C97F03">
              <w:rPr>
                <w:b/>
                <w:bCs/>
                <w:lang w:val="lv-LV"/>
              </w:rPr>
              <w:t>N.P.K.</w:t>
            </w:r>
          </w:p>
        </w:tc>
        <w:tc>
          <w:tcPr>
            <w:tcW w:w="5046" w:type="dxa"/>
            <w:shd w:val="clear" w:color="auto" w:fill="auto"/>
          </w:tcPr>
          <w:p w14:paraId="6AF31A5C" w14:textId="146887E2" w:rsidR="00257407" w:rsidRPr="00C97F03" w:rsidRDefault="00257407" w:rsidP="002B53A3">
            <w:pPr>
              <w:pStyle w:val="ListParagraph"/>
              <w:ind w:left="0"/>
              <w:rPr>
                <w:b/>
                <w:bCs/>
                <w:lang w:val="lv-LV"/>
              </w:rPr>
            </w:pPr>
            <w:r>
              <w:rPr>
                <w:rStyle w:val="Noklusjumarindkopasfonts2"/>
                <w:b/>
                <w:bCs/>
                <w:color w:val="000000"/>
                <w:lang w:val="lv-LV"/>
              </w:rPr>
              <w:t>N</w:t>
            </w:r>
            <w:r w:rsidRPr="00C97F03">
              <w:rPr>
                <w:rStyle w:val="Noklusjumarindkopasfonts2"/>
                <w:b/>
                <w:bCs/>
                <w:color w:val="000000"/>
                <w:lang w:val="lv-LV"/>
              </w:rPr>
              <w:t>osaukums</w:t>
            </w:r>
          </w:p>
        </w:tc>
        <w:tc>
          <w:tcPr>
            <w:tcW w:w="2126" w:type="dxa"/>
            <w:shd w:val="clear" w:color="auto" w:fill="auto"/>
          </w:tcPr>
          <w:p w14:paraId="2907D4C4" w14:textId="5D9AAAE9" w:rsidR="00257407" w:rsidRPr="00C97F03" w:rsidRDefault="00257407" w:rsidP="002B53A3">
            <w:pPr>
              <w:pStyle w:val="ListParagraph"/>
              <w:ind w:left="0"/>
              <w:rPr>
                <w:rStyle w:val="Noklusjumarindkopasfonts2"/>
                <w:b/>
                <w:bCs/>
                <w:color w:val="000000"/>
                <w:lang w:val="lv-LV"/>
              </w:rPr>
            </w:pPr>
            <w:r w:rsidRPr="00257407">
              <w:rPr>
                <w:b/>
                <w:bCs/>
                <w:color w:val="000000"/>
                <w:lang w:val="lv-LV"/>
              </w:rPr>
              <w:t>Līgumcena, EUR bez PVN</w:t>
            </w:r>
          </w:p>
        </w:tc>
      </w:tr>
      <w:tr w:rsidR="00257407" w:rsidRPr="00C97F03" w14:paraId="55AE9FC9" w14:textId="77777777" w:rsidTr="00257407">
        <w:trPr>
          <w:trHeight w:val="1069"/>
        </w:trPr>
        <w:tc>
          <w:tcPr>
            <w:tcW w:w="903" w:type="dxa"/>
            <w:shd w:val="clear" w:color="auto" w:fill="auto"/>
            <w:vAlign w:val="center"/>
          </w:tcPr>
          <w:p w14:paraId="2103B4C9" w14:textId="786F909D" w:rsidR="00257407" w:rsidRPr="00C97F03" w:rsidRDefault="00257407" w:rsidP="002B53A3">
            <w:pPr>
              <w:pStyle w:val="ListParagraph"/>
              <w:ind w:left="0"/>
              <w:rPr>
                <w:lang w:val="lv-LV"/>
              </w:rPr>
            </w:pPr>
            <w:r>
              <w:rPr>
                <w:lang w:val="lv-LV"/>
              </w:rPr>
              <w:t>1</w:t>
            </w:r>
          </w:p>
        </w:tc>
        <w:tc>
          <w:tcPr>
            <w:tcW w:w="5046" w:type="dxa"/>
            <w:shd w:val="clear" w:color="auto" w:fill="auto"/>
            <w:vAlign w:val="center"/>
          </w:tcPr>
          <w:p w14:paraId="263B572A" w14:textId="729ABF30" w:rsidR="00257407" w:rsidRPr="00C97F03" w:rsidRDefault="00257407" w:rsidP="00C1732B">
            <w:pPr>
              <w:pStyle w:val="ListParagraph"/>
              <w:ind w:left="0"/>
              <w:jc w:val="both"/>
              <w:rPr>
                <w:lang w:val="lv-LV"/>
              </w:rPr>
            </w:pPr>
            <w:r w:rsidRPr="005B01F7">
              <w:rPr>
                <w:lang w:val="lv-LV"/>
              </w:rPr>
              <w:t>Ielas apgaismojuma izbūve Ziedu ielā Salacgrīvā</w:t>
            </w:r>
          </w:p>
        </w:tc>
        <w:tc>
          <w:tcPr>
            <w:tcW w:w="2126" w:type="dxa"/>
            <w:shd w:val="clear" w:color="auto" w:fill="auto"/>
            <w:vAlign w:val="center"/>
          </w:tcPr>
          <w:p w14:paraId="548E1C7C" w14:textId="77777777" w:rsidR="00257407" w:rsidRPr="00C97F03" w:rsidRDefault="00257407" w:rsidP="002B53A3">
            <w:pPr>
              <w:pStyle w:val="ListParagraph"/>
              <w:ind w:left="0"/>
              <w:rPr>
                <w:lang w:val="lv-LV"/>
              </w:rPr>
            </w:pPr>
          </w:p>
        </w:tc>
      </w:tr>
    </w:tbl>
    <w:p w14:paraId="5EB06FCB" w14:textId="37BA1BC4" w:rsidR="00A13E0D" w:rsidRPr="00C97F03" w:rsidRDefault="00A13E0D" w:rsidP="003B37C6">
      <w:pPr>
        <w:pStyle w:val="Parasts2"/>
      </w:pPr>
    </w:p>
    <w:p w14:paraId="79C7FD2D" w14:textId="574B4A1F" w:rsidR="00C53737" w:rsidRPr="00C97F03" w:rsidRDefault="00015AD4" w:rsidP="003B37C6">
      <w:pPr>
        <w:pStyle w:val="Parasts2"/>
      </w:pPr>
      <w:r w:rsidRPr="00C97F03">
        <w:t xml:space="preserve">Līgumcenā ir iekļautas visas iespējamās izmaksas, kas saistītas ar darbu izpildi (nodokļi, nodevas, darbinieku alga, </w:t>
      </w:r>
      <w:proofErr w:type="spellStart"/>
      <w:r w:rsidRPr="00C97F03">
        <w:t>u.c</w:t>
      </w:r>
      <w:proofErr w:type="spellEnd"/>
      <w:r w:rsidRPr="00C97F03">
        <w:t>), tai skaitā iespējamie sadārdzinājumi un visi riski.</w:t>
      </w:r>
    </w:p>
    <w:p w14:paraId="63260270" w14:textId="77777777" w:rsidR="00C53737" w:rsidRPr="00C97F03" w:rsidRDefault="00C53737" w:rsidP="003B37C6">
      <w:pPr>
        <w:pStyle w:val="Parasts2"/>
      </w:pPr>
    </w:p>
    <w:p w14:paraId="31BD9E0E" w14:textId="77777777" w:rsidR="00A13E0D" w:rsidRPr="00C97F03" w:rsidRDefault="00A13E0D">
      <w:pPr>
        <w:pStyle w:val="Parasts2"/>
        <w:ind w:left="360" w:hanging="360"/>
      </w:pPr>
      <w:r w:rsidRPr="00C97F03">
        <w:t>Pretendenta pilnvarotās personas vārds, uzvārds, amats ______________________________</w:t>
      </w:r>
    </w:p>
    <w:p w14:paraId="52655AB9" w14:textId="77777777" w:rsidR="00A13E0D" w:rsidRPr="00C97F03" w:rsidRDefault="00A13E0D">
      <w:pPr>
        <w:pStyle w:val="Parasts2"/>
        <w:jc w:val="right"/>
        <w:rPr>
          <w:b/>
        </w:rPr>
      </w:pPr>
    </w:p>
    <w:p w14:paraId="15564AAB" w14:textId="77777777" w:rsidR="00A13E0D" w:rsidRPr="00C97F03" w:rsidRDefault="00A13E0D">
      <w:pPr>
        <w:pStyle w:val="Parasts2"/>
        <w:ind w:left="360" w:hanging="360"/>
      </w:pPr>
      <w:r w:rsidRPr="00C97F03">
        <w:t>Pretendenta pilnvarotās personas paraksts_________________________________________</w:t>
      </w:r>
    </w:p>
    <w:p w14:paraId="2A7B4555" w14:textId="77777777" w:rsidR="00A13E0D" w:rsidRPr="00C97F03" w:rsidRDefault="00A13E0D" w:rsidP="003B37C6">
      <w:pPr>
        <w:pStyle w:val="naisnod"/>
        <w:spacing w:before="0" w:after="0"/>
        <w:jc w:val="left"/>
        <w:rPr>
          <w:sz w:val="20"/>
          <w:szCs w:val="20"/>
        </w:rPr>
      </w:pPr>
    </w:p>
    <w:p w14:paraId="561FA518" w14:textId="77777777" w:rsidR="00A13E0D" w:rsidRPr="00C97F03" w:rsidRDefault="00A13E0D">
      <w:pPr>
        <w:pStyle w:val="Parasts2"/>
        <w:jc w:val="both"/>
      </w:pPr>
      <w:r w:rsidRPr="00C97F03">
        <w:rPr>
          <w:rStyle w:val="Noklusjumarindkopasfonts2"/>
          <w:sz w:val="20"/>
          <w:szCs w:val="20"/>
        </w:rPr>
        <w:t>*</w:t>
      </w:r>
      <w:r w:rsidRPr="00C97F03">
        <w:rPr>
          <w:rStyle w:val="Noklusjumarindkopasfonts2"/>
          <w:b/>
          <w:sz w:val="20"/>
          <w:szCs w:val="20"/>
        </w:rPr>
        <w:t xml:space="preserve">  </w:t>
      </w:r>
      <w:r w:rsidRPr="00C97F03">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bookmarkEnd w:id="0"/>
    <w:p w14:paraId="170D740B" w14:textId="77777777" w:rsidR="00A13E0D" w:rsidRPr="00C97F03" w:rsidRDefault="00A13E0D">
      <w:pPr>
        <w:pStyle w:val="naisnod"/>
        <w:spacing w:before="0" w:after="0"/>
        <w:jc w:val="left"/>
      </w:pPr>
    </w:p>
    <w:p w14:paraId="7A299A2B" w14:textId="24E4D919" w:rsidR="00A13E0D" w:rsidRPr="00C97F03" w:rsidRDefault="00A13E0D">
      <w:pPr>
        <w:pStyle w:val="naisnod"/>
        <w:spacing w:before="0" w:after="0"/>
        <w:jc w:val="left"/>
      </w:pPr>
    </w:p>
    <w:p w14:paraId="7A694E99" w14:textId="34F93E77" w:rsidR="00C53737" w:rsidRPr="00C97F03" w:rsidRDefault="00C53737">
      <w:pPr>
        <w:pStyle w:val="naisnod"/>
        <w:spacing w:before="0" w:after="0"/>
        <w:jc w:val="left"/>
      </w:pPr>
    </w:p>
    <w:p w14:paraId="58DE30DF" w14:textId="5F05CC74" w:rsidR="00C53737" w:rsidRPr="00C97F03" w:rsidRDefault="00C53737">
      <w:pPr>
        <w:pStyle w:val="naisnod"/>
        <w:spacing w:before="0" w:after="0"/>
        <w:jc w:val="left"/>
      </w:pPr>
    </w:p>
    <w:p w14:paraId="7C815820" w14:textId="091EC99A" w:rsidR="00C53737" w:rsidRPr="00C97F03" w:rsidRDefault="00C53737">
      <w:pPr>
        <w:pStyle w:val="naisnod"/>
        <w:spacing w:before="0" w:after="0"/>
        <w:jc w:val="left"/>
      </w:pPr>
    </w:p>
    <w:p w14:paraId="7D28C3BA" w14:textId="1FE9ABE9" w:rsidR="00C53737" w:rsidRPr="00C97F03" w:rsidRDefault="00C53737">
      <w:pPr>
        <w:pStyle w:val="naisnod"/>
        <w:spacing w:before="0" w:after="0"/>
        <w:jc w:val="left"/>
      </w:pPr>
    </w:p>
    <w:p w14:paraId="6274CE80" w14:textId="362301EE" w:rsidR="00C53737" w:rsidRPr="00C97F03" w:rsidRDefault="00C53737">
      <w:pPr>
        <w:pStyle w:val="naisnod"/>
        <w:spacing w:before="0" w:after="0"/>
        <w:jc w:val="left"/>
      </w:pPr>
    </w:p>
    <w:p w14:paraId="780DE3D8" w14:textId="47EAD43F" w:rsidR="00C53737" w:rsidRPr="00C97F03" w:rsidRDefault="00C53737">
      <w:pPr>
        <w:pStyle w:val="naisnod"/>
        <w:spacing w:before="0" w:after="0"/>
        <w:jc w:val="left"/>
      </w:pPr>
    </w:p>
    <w:p w14:paraId="16DD5B9E" w14:textId="45107100" w:rsidR="00C53737" w:rsidRPr="00C97F03" w:rsidRDefault="00C53737">
      <w:pPr>
        <w:pStyle w:val="naisnod"/>
        <w:spacing w:before="0" w:after="0"/>
        <w:jc w:val="left"/>
      </w:pPr>
    </w:p>
    <w:p w14:paraId="22CBD41C" w14:textId="0094F81D" w:rsidR="00C53737" w:rsidRPr="00C97F03" w:rsidRDefault="00C53737">
      <w:pPr>
        <w:pStyle w:val="naisnod"/>
        <w:spacing w:before="0" w:after="0"/>
        <w:jc w:val="left"/>
      </w:pPr>
    </w:p>
    <w:p w14:paraId="6DFF1E04" w14:textId="6F2F631B" w:rsidR="00C53737" w:rsidRPr="00C97F03" w:rsidRDefault="00C53737">
      <w:pPr>
        <w:pStyle w:val="naisnod"/>
        <w:spacing w:before="0" w:after="0"/>
        <w:jc w:val="left"/>
      </w:pPr>
    </w:p>
    <w:p w14:paraId="07F9FE85" w14:textId="1CA5E399" w:rsidR="00C53737" w:rsidRPr="00C97F03" w:rsidRDefault="00C53737">
      <w:pPr>
        <w:pStyle w:val="naisnod"/>
        <w:spacing w:before="0" w:after="0"/>
        <w:jc w:val="left"/>
      </w:pPr>
    </w:p>
    <w:p w14:paraId="23192FAA" w14:textId="18464063" w:rsidR="00C53737" w:rsidRPr="00C97F03" w:rsidRDefault="00C53737">
      <w:pPr>
        <w:pStyle w:val="naisnod"/>
        <w:spacing w:before="0" w:after="0"/>
        <w:jc w:val="left"/>
      </w:pPr>
    </w:p>
    <w:p w14:paraId="5A20CF35" w14:textId="77777777" w:rsidR="00C53737" w:rsidRPr="00C97F03" w:rsidRDefault="00C53737">
      <w:pPr>
        <w:pStyle w:val="naisnod"/>
        <w:spacing w:before="0" w:after="0"/>
        <w:jc w:val="left"/>
      </w:pPr>
    </w:p>
    <w:p w14:paraId="55BA4D1B" w14:textId="672CE96F" w:rsidR="00F02012" w:rsidRDefault="00F02012">
      <w:pPr>
        <w:pStyle w:val="naisnod"/>
        <w:spacing w:before="0" w:after="0"/>
        <w:jc w:val="left"/>
      </w:pPr>
    </w:p>
    <w:p w14:paraId="03FEBBA4" w14:textId="77777777" w:rsidR="00B70E3B" w:rsidRDefault="00B70E3B">
      <w:pPr>
        <w:pStyle w:val="naisnod"/>
        <w:spacing w:before="0" w:after="0"/>
        <w:jc w:val="left"/>
      </w:pPr>
    </w:p>
    <w:p w14:paraId="36144134" w14:textId="77777777" w:rsidR="00B70E3B" w:rsidRDefault="00B70E3B">
      <w:pPr>
        <w:pStyle w:val="naisnod"/>
        <w:spacing w:before="0" w:after="0"/>
        <w:jc w:val="left"/>
      </w:pPr>
    </w:p>
    <w:p w14:paraId="01041408" w14:textId="77777777" w:rsidR="00C47E2E" w:rsidRPr="00C97F03" w:rsidRDefault="00C47E2E">
      <w:pPr>
        <w:pStyle w:val="naisnod"/>
        <w:spacing w:before="0" w:after="0"/>
        <w:jc w:val="left"/>
      </w:pPr>
    </w:p>
    <w:p w14:paraId="4104455B" w14:textId="77777777" w:rsidR="00F02012" w:rsidRDefault="00F02012">
      <w:pPr>
        <w:pStyle w:val="naisnod"/>
        <w:spacing w:before="0" w:after="0"/>
        <w:jc w:val="left"/>
      </w:pPr>
    </w:p>
    <w:p w14:paraId="68425C3F" w14:textId="77777777" w:rsidR="00B74727" w:rsidRPr="00C97F03" w:rsidRDefault="00B74727">
      <w:pPr>
        <w:pStyle w:val="naisnod"/>
        <w:spacing w:before="0" w:after="0"/>
        <w:jc w:val="left"/>
      </w:pPr>
    </w:p>
    <w:p w14:paraId="77A0728E" w14:textId="77777777" w:rsidR="00257407" w:rsidRDefault="00635A0A" w:rsidP="00635A0A">
      <w:pPr>
        <w:pStyle w:val="naisnod"/>
        <w:spacing w:before="0" w:after="0"/>
        <w:jc w:val="right"/>
      </w:pPr>
      <w:r w:rsidRPr="00C97F03">
        <w:t xml:space="preserve">                                                                                                                  </w:t>
      </w:r>
    </w:p>
    <w:p w14:paraId="48BF902B" w14:textId="1E4FD4B9" w:rsidR="00635A0A" w:rsidRPr="00C97F03" w:rsidRDefault="00635A0A" w:rsidP="00635A0A">
      <w:pPr>
        <w:pStyle w:val="naisnod"/>
        <w:spacing w:before="0" w:after="0"/>
        <w:jc w:val="right"/>
      </w:pPr>
      <w:r w:rsidRPr="00C97F03">
        <w:lastRenderedPageBreak/>
        <w:t xml:space="preserve">                   4.pielikums</w:t>
      </w:r>
    </w:p>
    <w:p w14:paraId="780A9C0E" w14:textId="77777777" w:rsidR="00635A0A" w:rsidRPr="00C97F03" w:rsidRDefault="00635A0A" w:rsidP="00635A0A">
      <w:pPr>
        <w:pStyle w:val="Footer"/>
        <w:tabs>
          <w:tab w:val="left" w:pos="720"/>
        </w:tabs>
        <w:suppressAutoHyphens w:val="0"/>
        <w:jc w:val="right"/>
      </w:pPr>
      <w:r w:rsidRPr="00C97F03">
        <w:t xml:space="preserve">Cenu aptaujai </w:t>
      </w:r>
    </w:p>
    <w:p w14:paraId="4A11CE81" w14:textId="52581728" w:rsidR="00635A0A" w:rsidRPr="00C97F03" w:rsidRDefault="00635A0A" w:rsidP="00635A0A">
      <w:pPr>
        <w:pStyle w:val="Footer"/>
        <w:tabs>
          <w:tab w:val="left" w:pos="720"/>
        </w:tabs>
        <w:suppressAutoHyphens w:val="0"/>
        <w:jc w:val="right"/>
        <w:rPr>
          <w:b/>
          <w:bCs/>
        </w:rPr>
      </w:pPr>
      <w:r w:rsidRPr="00C97F03">
        <w:rPr>
          <w:b/>
          <w:bCs/>
        </w:rPr>
        <w:t>“</w:t>
      </w:r>
      <w:r w:rsidR="00C47E2E" w:rsidRPr="00C47E2E">
        <w:rPr>
          <w:b/>
          <w:bCs/>
        </w:rPr>
        <w:t>Ielas apgaismojuma izbūve Ziedu ielā Salacgrīvā</w:t>
      </w:r>
      <w:r w:rsidRPr="00C97F03">
        <w:rPr>
          <w:b/>
          <w:bCs/>
        </w:rPr>
        <w:t>”</w:t>
      </w:r>
    </w:p>
    <w:p w14:paraId="28ED147F" w14:textId="77777777" w:rsidR="00A13E0D" w:rsidRPr="00C97F03" w:rsidRDefault="00A13E0D">
      <w:pPr>
        <w:pStyle w:val="naisnod"/>
        <w:spacing w:before="0" w:after="0"/>
        <w:jc w:val="left"/>
      </w:pPr>
    </w:p>
    <w:p w14:paraId="2A380DB3" w14:textId="77777777" w:rsidR="005A5680" w:rsidRPr="00C97F03" w:rsidRDefault="005A5680">
      <w:pPr>
        <w:pStyle w:val="Parasts2"/>
        <w:jc w:val="center"/>
        <w:rPr>
          <w:b/>
        </w:rPr>
      </w:pPr>
    </w:p>
    <w:p w14:paraId="43726365" w14:textId="77777777" w:rsidR="005A5680" w:rsidRPr="00C97F03" w:rsidRDefault="005A5680">
      <w:pPr>
        <w:pStyle w:val="Parasts2"/>
        <w:jc w:val="center"/>
        <w:rPr>
          <w:b/>
        </w:rPr>
      </w:pPr>
    </w:p>
    <w:p w14:paraId="5F69C7C9" w14:textId="77777777" w:rsidR="00A13E0D" w:rsidRPr="00C97F03" w:rsidRDefault="00A13E0D">
      <w:pPr>
        <w:pStyle w:val="Parasts2"/>
        <w:jc w:val="center"/>
      </w:pPr>
      <w:r w:rsidRPr="00C97F03">
        <w:rPr>
          <w:b/>
        </w:rPr>
        <w:t>Apliecinājums par neatkarīgi izstrādātu piedāvājumu</w:t>
      </w:r>
    </w:p>
    <w:p w14:paraId="7822523E" w14:textId="77777777" w:rsidR="00A13E0D" w:rsidRPr="00C97F03" w:rsidRDefault="00A13E0D">
      <w:pPr>
        <w:pStyle w:val="naisf"/>
        <w:spacing w:before="0" w:after="0"/>
        <w:ind w:right="423" w:firstLine="0"/>
        <w:rPr>
          <w:lang w:val="lv-LV"/>
        </w:rPr>
      </w:pPr>
    </w:p>
    <w:p w14:paraId="4F1D42C1" w14:textId="77777777" w:rsidR="00635A0A" w:rsidRPr="00C97F03" w:rsidRDefault="00635A0A" w:rsidP="00635A0A">
      <w:pPr>
        <w:pStyle w:val="naisf"/>
        <w:spacing w:before="0" w:after="0"/>
        <w:ind w:right="423" w:firstLine="0"/>
        <w:rPr>
          <w:lang w:val="lv-LV"/>
        </w:rPr>
      </w:pPr>
      <w:r w:rsidRPr="00C97F03">
        <w:rPr>
          <w:rStyle w:val="Noklusjumarindkopasfonts2"/>
          <w:lang w:val="lv-LV"/>
        </w:rPr>
        <w:t xml:space="preserve">Ar šo, sniedzot izsmeļošu un patiesu informāciju, </w:t>
      </w:r>
      <w:r w:rsidRPr="00C97F03">
        <w:rPr>
          <w:rStyle w:val="Noklusjumarindkopasfonts2"/>
          <w:bCs/>
          <w:lang w:val="lv-LV"/>
        </w:rPr>
        <w:t xml:space="preserve">_________________, </w:t>
      </w:r>
      <w:proofErr w:type="spellStart"/>
      <w:r w:rsidRPr="00C97F03">
        <w:rPr>
          <w:rStyle w:val="Noklusjumarindkopasfonts2"/>
          <w:bCs/>
          <w:lang w:val="lv-LV"/>
        </w:rPr>
        <w:t>reģ</w:t>
      </w:r>
      <w:proofErr w:type="spellEnd"/>
      <w:r w:rsidRPr="00C97F03">
        <w:rPr>
          <w:rStyle w:val="Noklusjumarindkopasfonts2"/>
          <w:bCs/>
          <w:lang w:val="lv-LV"/>
        </w:rPr>
        <w:t xml:space="preserve"> nr</w:t>
      </w:r>
      <w:r w:rsidRPr="00C97F03">
        <w:rPr>
          <w:rStyle w:val="Noklusjumarindkopasfonts2"/>
          <w:b/>
          <w:lang w:val="lv-LV"/>
        </w:rPr>
        <w:t>.__________</w:t>
      </w:r>
    </w:p>
    <w:p w14:paraId="3096CE91" w14:textId="77777777" w:rsidR="00635A0A" w:rsidRPr="00C97F03" w:rsidRDefault="00635A0A" w:rsidP="00635A0A">
      <w:pPr>
        <w:pStyle w:val="naisf"/>
        <w:spacing w:before="0" w:after="0"/>
        <w:ind w:right="423" w:firstLine="0"/>
        <w:jc w:val="right"/>
        <w:rPr>
          <w:lang w:val="lv-LV"/>
        </w:rPr>
      </w:pPr>
      <w:r w:rsidRPr="00C97F03">
        <w:rPr>
          <w:i/>
          <w:lang w:val="lv-LV"/>
        </w:rPr>
        <w:t xml:space="preserve">Pretendenta/kandidāta nosaukums, </w:t>
      </w:r>
      <w:proofErr w:type="spellStart"/>
      <w:r w:rsidRPr="00C97F03">
        <w:rPr>
          <w:i/>
          <w:lang w:val="lv-LV"/>
        </w:rPr>
        <w:t>reģ</w:t>
      </w:r>
      <w:proofErr w:type="spellEnd"/>
      <w:r w:rsidRPr="00C97F03">
        <w:rPr>
          <w:i/>
          <w:lang w:val="lv-LV"/>
        </w:rPr>
        <w:t>. Nr.</w:t>
      </w:r>
    </w:p>
    <w:p w14:paraId="247F4C19" w14:textId="77777777" w:rsidR="00635A0A" w:rsidRPr="00C97F03" w:rsidRDefault="00635A0A" w:rsidP="00635A0A">
      <w:pPr>
        <w:pStyle w:val="naisf"/>
        <w:spacing w:before="0" w:after="0"/>
        <w:ind w:right="423" w:firstLine="0"/>
        <w:rPr>
          <w:lang w:val="lv-LV"/>
        </w:rPr>
      </w:pPr>
      <w:r w:rsidRPr="00C97F03">
        <w:rPr>
          <w:rStyle w:val="Noklusjumarindkopasfonts2"/>
          <w:lang w:val="lv-LV"/>
        </w:rPr>
        <w:t>(turpmāk – Pretendents) attiecībā uz konkrēto iepirkuma procedūru apliecina, ka:</w:t>
      </w:r>
    </w:p>
    <w:p w14:paraId="42971022" w14:textId="77777777" w:rsidR="00635A0A" w:rsidRPr="00C97F03" w:rsidRDefault="00635A0A" w:rsidP="00635A0A">
      <w:pPr>
        <w:pStyle w:val="naisf"/>
        <w:spacing w:before="0" w:after="0"/>
        <w:ind w:right="423" w:firstLine="0"/>
        <w:rPr>
          <w:lang w:val="lv-LV"/>
        </w:rPr>
      </w:pPr>
    </w:p>
    <w:p w14:paraId="3852B2E8" w14:textId="77777777" w:rsidR="00635A0A" w:rsidRPr="00C97F03"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C97F03">
        <w:t>Pretendents</w:t>
      </w:r>
      <w:r w:rsidRPr="00C97F03">
        <w:rPr>
          <w:rStyle w:val="Noklusjumarindkopasfonts2"/>
          <w:bCs/>
        </w:rPr>
        <w:t xml:space="preserve"> ir iepazinies un piekrīt šī apliecinājuma saturam</w:t>
      </w:r>
      <w:r w:rsidRPr="00C97F03">
        <w:t>.</w:t>
      </w:r>
    </w:p>
    <w:p w14:paraId="57A63DDB" w14:textId="77777777" w:rsidR="00635A0A" w:rsidRPr="00C97F03"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C97F03">
        <w:t>Pretendents apzinās savu pienākumu šajā apliecinājumā norādīt pilnīgu, izsmeļošu un patiesu informāciju.</w:t>
      </w:r>
    </w:p>
    <w:p w14:paraId="1F9FD0A7" w14:textId="77777777" w:rsidR="00635A0A" w:rsidRPr="00C97F03"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C97F03">
        <w:t>Pretendents</w:t>
      </w:r>
      <w:r w:rsidRPr="00C97F03">
        <w:rPr>
          <w:rStyle w:val="Noklusjumarindkopasfonts2"/>
          <w:bCs/>
        </w:rPr>
        <w:t xml:space="preserve"> ir pilnvarojis</w:t>
      </w:r>
      <w:r w:rsidRPr="00C97F03">
        <w:rPr>
          <w:rStyle w:val="Noklusjumarindkopasfonts2"/>
          <w:b/>
          <w:bCs/>
        </w:rPr>
        <w:t xml:space="preserve"> </w:t>
      </w:r>
      <w:r w:rsidRPr="00C97F03">
        <w:rPr>
          <w:rStyle w:val="Noklusjumarindkopasfonts2"/>
          <w:bCs/>
        </w:rPr>
        <w:t xml:space="preserve">katru personu, kuras paraksts atrodas uz iepirkuma piedāvājuma, </w:t>
      </w:r>
      <w:r w:rsidRPr="00C97F03">
        <w:t>parakstīt šo apliecinājumu Pretendenta vārdā.</w:t>
      </w:r>
    </w:p>
    <w:p w14:paraId="51146531" w14:textId="77777777" w:rsidR="00635A0A" w:rsidRPr="00C97F03"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C97F03">
        <w:rPr>
          <w:rStyle w:val="Noklusjumarindkopasfonts2"/>
          <w:bCs/>
        </w:rPr>
        <w:t>Pretendents informē, ka</w:t>
      </w:r>
      <w:r w:rsidRPr="00C97F03">
        <w:t xml:space="preserve"> (</w:t>
      </w:r>
      <w:r w:rsidRPr="00C97F03">
        <w:rPr>
          <w:rStyle w:val="Noklusjumarindkopasfonts2"/>
          <w:i/>
        </w:rPr>
        <w:t>pēc vajadzības, atzīmējiet vienu no turpmāk minētajiem</w:t>
      </w:r>
      <w:r w:rsidRPr="00C97F03">
        <w:t>):</w:t>
      </w:r>
    </w:p>
    <w:tbl>
      <w:tblPr>
        <w:tblW w:w="0" w:type="dxa"/>
        <w:tblInd w:w="1177" w:type="dxa"/>
        <w:tblLayout w:type="fixed"/>
        <w:tblLook w:val="04A0" w:firstRow="1" w:lastRow="0" w:firstColumn="1" w:lastColumn="0" w:noHBand="0" w:noVBand="1"/>
      </w:tblPr>
      <w:tblGrid>
        <w:gridCol w:w="406"/>
        <w:gridCol w:w="8051"/>
      </w:tblGrid>
      <w:tr w:rsidR="00635A0A" w:rsidRPr="00C97F03" w14:paraId="449BAF86" w14:textId="77777777" w:rsidTr="00B82FEB">
        <w:tc>
          <w:tcPr>
            <w:tcW w:w="406" w:type="dxa"/>
            <w:tcBorders>
              <w:top w:val="single" w:sz="4" w:space="0" w:color="FFFFFF"/>
              <w:left w:val="single" w:sz="4" w:space="0" w:color="FFFFFF"/>
              <w:bottom w:val="single" w:sz="4" w:space="0" w:color="FFFFFF"/>
              <w:right w:val="single" w:sz="4" w:space="0" w:color="FFFFFF"/>
            </w:tcBorders>
            <w:hideMark/>
          </w:tcPr>
          <w:p w14:paraId="167AF06E" w14:textId="77777777" w:rsidR="00635A0A" w:rsidRPr="00C97F03" w:rsidRDefault="00635A0A" w:rsidP="00B82FEB">
            <w:pPr>
              <w:pStyle w:val="Parasts2"/>
              <w:spacing w:line="256" w:lineRule="auto"/>
              <w:jc w:val="both"/>
              <w:rPr>
                <w:lang w:eastAsia="en-US"/>
              </w:rPr>
            </w:pPr>
            <w:r w:rsidRPr="00C97F03">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05666775" w14:textId="77777777" w:rsidR="00635A0A" w:rsidRPr="00C97F03" w:rsidRDefault="00635A0A" w:rsidP="00B82FEB">
            <w:pPr>
              <w:pStyle w:val="Parasts2"/>
              <w:spacing w:line="256" w:lineRule="auto"/>
              <w:jc w:val="both"/>
              <w:rPr>
                <w:lang w:eastAsia="en-US"/>
              </w:rPr>
            </w:pPr>
            <w:r w:rsidRPr="00C97F03">
              <w:rPr>
                <w:rStyle w:val="Noklusjumarindkopasfonts2"/>
                <w:sz w:val="22"/>
                <w:szCs w:val="22"/>
                <w:lang w:eastAsia="en-US"/>
              </w:rPr>
              <w:t>4.1. ir iesniedzis piedāvājumu neatkarīgi no konkurentiem</w:t>
            </w:r>
            <w:r w:rsidRPr="00C97F03">
              <w:rPr>
                <w:rStyle w:val="FootnoteReference"/>
                <w:rFonts w:eastAsiaTheme="majorEastAsia"/>
                <w:sz w:val="22"/>
                <w:szCs w:val="22"/>
                <w:lang w:eastAsia="en-US"/>
              </w:rPr>
              <w:footnoteReference w:id="1"/>
            </w:r>
            <w:r w:rsidRPr="00C97F03">
              <w:rPr>
                <w:rStyle w:val="Noklusjumarindkopasfonts2"/>
                <w:sz w:val="22"/>
                <w:szCs w:val="22"/>
                <w:lang w:eastAsia="en-US"/>
              </w:rPr>
              <w:t xml:space="preserve"> un bez konsultācijām, līgumiem vai vienošanām, vai cita veida saziņas ar konkurentiem;</w:t>
            </w:r>
          </w:p>
        </w:tc>
      </w:tr>
      <w:tr w:rsidR="00635A0A" w:rsidRPr="00C97F03" w14:paraId="24884D9F" w14:textId="77777777" w:rsidTr="00B82FEB">
        <w:tc>
          <w:tcPr>
            <w:tcW w:w="406" w:type="dxa"/>
            <w:tcBorders>
              <w:top w:val="single" w:sz="4" w:space="0" w:color="FFFFFF"/>
              <w:left w:val="single" w:sz="4" w:space="0" w:color="FFFFFF"/>
              <w:bottom w:val="single" w:sz="4" w:space="0" w:color="FFFFFF"/>
              <w:right w:val="single" w:sz="4" w:space="0" w:color="FFFFFF"/>
            </w:tcBorders>
            <w:hideMark/>
          </w:tcPr>
          <w:p w14:paraId="23A96E1D" w14:textId="77777777" w:rsidR="00635A0A" w:rsidRPr="00C97F03" w:rsidRDefault="00635A0A" w:rsidP="00B82FEB">
            <w:pPr>
              <w:pStyle w:val="Parasts2"/>
              <w:spacing w:line="256" w:lineRule="auto"/>
              <w:jc w:val="both"/>
              <w:rPr>
                <w:lang w:eastAsia="en-US"/>
              </w:rPr>
            </w:pPr>
            <w:r w:rsidRPr="00C97F03">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35F21E7C" w14:textId="77777777" w:rsidR="00635A0A" w:rsidRPr="00C97F03" w:rsidRDefault="00635A0A" w:rsidP="00B82FEB">
            <w:pPr>
              <w:pStyle w:val="Parasts2"/>
              <w:spacing w:line="256" w:lineRule="auto"/>
              <w:jc w:val="both"/>
              <w:rPr>
                <w:lang w:eastAsia="en-US"/>
              </w:rPr>
            </w:pPr>
            <w:r w:rsidRPr="00C97F03">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C1686AF" w14:textId="77777777" w:rsidR="00635A0A" w:rsidRPr="00C97F03" w:rsidRDefault="00635A0A" w:rsidP="00635A0A">
      <w:pPr>
        <w:pStyle w:val="Parasts2"/>
        <w:jc w:val="both"/>
      </w:pPr>
    </w:p>
    <w:p w14:paraId="2739AAB6" w14:textId="77777777" w:rsidR="00635A0A" w:rsidRPr="00C97F03"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C97F03">
        <w:rPr>
          <w:rStyle w:val="Noklusjumarindkopasfonts2"/>
          <w:bCs/>
        </w:rPr>
        <w:t>P</w:t>
      </w:r>
      <w:r w:rsidRPr="00C97F03">
        <w:t>retendentam, izņemot gadījumu, kad pretendents šādu saziņu ir paziņojis saskaņā ar šī apliecinājuma 4.2. apakšpunktu, ne ar vienu konkurentu nav bijusi saziņa attiecībā uz:</w:t>
      </w:r>
    </w:p>
    <w:p w14:paraId="6A56D85D" w14:textId="77777777" w:rsidR="00635A0A" w:rsidRPr="00C97F03" w:rsidRDefault="00635A0A" w:rsidP="00635A0A">
      <w:pPr>
        <w:pStyle w:val="Parasts2"/>
        <w:ind w:left="720" w:firstLine="720"/>
        <w:jc w:val="both"/>
      </w:pPr>
      <w:r w:rsidRPr="00C97F03">
        <w:t>5.1. cenām;</w:t>
      </w:r>
    </w:p>
    <w:p w14:paraId="20B7563B" w14:textId="77777777" w:rsidR="00635A0A" w:rsidRPr="00C97F03" w:rsidRDefault="00635A0A" w:rsidP="00635A0A">
      <w:pPr>
        <w:pStyle w:val="Parasts2"/>
        <w:ind w:left="720" w:firstLine="720"/>
        <w:jc w:val="both"/>
      </w:pPr>
      <w:r w:rsidRPr="00C97F03">
        <w:t>5.2. cenas aprēķināšanas metodēm, faktoriem (apstākļiem) vai formulām;</w:t>
      </w:r>
    </w:p>
    <w:p w14:paraId="3473E53C" w14:textId="77777777" w:rsidR="00635A0A" w:rsidRPr="00C97F03" w:rsidRDefault="00635A0A" w:rsidP="00635A0A">
      <w:pPr>
        <w:pStyle w:val="Parasts2"/>
        <w:ind w:left="1440"/>
        <w:jc w:val="both"/>
      </w:pPr>
      <w:r w:rsidRPr="00C97F03">
        <w:t>5.3. nodomu vai lēmumu piedalīties vai nepiedalīties iepirkumā (iesniegt vai neiesniegt piedāvājumu); vai</w:t>
      </w:r>
    </w:p>
    <w:p w14:paraId="5D2DF36E" w14:textId="77777777" w:rsidR="00635A0A" w:rsidRPr="00C97F03" w:rsidRDefault="00635A0A" w:rsidP="00635A0A">
      <w:pPr>
        <w:pStyle w:val="Parasts2"/>
        <w:ind w:left="720" w:firstLine="720"/>
        <w:jc w:val="both"/>
      </w:pPr>
      <w:r w:rsidRPr="00C97F03">
        <w:t xml:space="preserve">5.4. tādu piedāvājuma iesniegšanu, kas neatbilst iepirkuma prasībām; </w:t>
      </w:r>
    </w:p>
    <w:p w14:paraId="46E0AB7C" w14:textId="77777777" w:rsidR="00635A0A" w:rsidRPr="00C97F03" w:rsidRDefault="00635A0A" w:rsidP="00635A0A">
      <w:pPr>
        <w:pStyle w:val="Parasts2"/>
        <w:ind w:left="1440"/>
        <w:jc w:val="both"/>
      </w:pPr>
      <w:r w:rsidRPr="00C97F03">
        <w:t>5.5. kvalitāti, apjomu, specifikāciju, izpildes, piegādes vai citiem nosacījumiem, kas risināmi neatkarīgi no konkurentiem, tiem produktiem vai pakalpojumiem, uz ko attiecas šis iepirkums.</w:t>
      </w:r>
    </w:p>
    <w:p w14:paraId="341F9CCC" w14:textId="77777777" w:rsidR="00635A0A" w:rsidRPr="00C97F03"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C97F03">
        <w:rPr>
          <w:rStyle w:val="Noklusjumarindkopasfonts2"/>
          <w:bCs/>
        </w:rPr>
        <w:t>Pretendents</w:t>
      </w:r>
      <w:r w:rsidRPr="00C97F03">
        <w:rPr>
          <w:rStyle w:val="Noklusjumarindkopasfonts2"/>
          <w:b/>
          <w:bCs/>
        </w:rPr>
        <w:t xml:space="preserve"> </w:t>
      </w:r>
      <w:r w:rsidRPr="00C97F03">
        <w:rPr>
          <w:rStyle w:val="Noklusjumarindkopasfonts2"/>
          <w:bCs/>
        </w:rPr>
        <w:t xml:space="preserve">nav </w:t>
      </w:r>
      <w:r w:rsidRPr="00C97F03">
        <w:t>apzināti, tieši vai netieši</w:t>
      </w:r>
      <w:r w:rsidRPr="00C97F03">
        <w:rPr>
          <w:rStyle w:val="Noklusjumarindkopasfonts2"/>
          <w:bCs/>
        </w:rPr>
        <w:t xml:space="preserve"> atklājis un neatklās piedāvājuma noteikumus</w:t>
      </w:r>
      <w:r w:rsidRPr="00C97F03">
        <w:t xml:space="preserve"> nevienam konkurentam pirms oficiālā piedāvājumu atvēršanas datuma un laika vai līguma slēgšanas tiesību piešķiršanas, vai arī tas ir īpaši atklāts saskaņā šī apliecinājuma ar 4.2. apakšpunktu.</w:t>
      </w:r>
    </w:p>
    <w:p w14:paraId="3BCF1567" w14:textId="77777777" w:rsidR="00635A0A" w:rsidRPr="00C97F03"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C97F03">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C97F03">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274DB59" w14:textId="77777777" w:rsidR="00635A0A" w:rsidRPr="00C97F03" w:rsidRDefault="00635A0A" w:rsidP="00635A0A">
      <w:pPr>
        <w:pStyle w:val="Parasts2"/>
        <w:rPr>
          <w:lang w:eastAsia="ru-RU"/>
        </w:rPr>
      </w:pPr>
    </w:p>
    <w:p w14:paraId="280FB163" w14:textId="77777777" w:rsidR="00635A0A" w:rsidRPr="00C97F03" w:rsidRDefault="00635A0A" w:rsidP="00635A0A">
      <w:pPr>
        <w:pStyle w:val="Parasts2"/>
      </w:pPr>
      <w:r w:rsidRPr="00C97F03">
        <w:rPr>
          <w:lang w:eastAsia="ru-RU"/>
        </w:rPr>
        <w:t>Datums __.___.2023.</w:t>
      </w:r>
      <w:r w:rsidRPr="00C97F03">
        <w:rPr>
          <w:lang w:eastAsia="ru-RU"/>
        </w:rPr>
        <w:tab/>
      </w:r>
      <w:r w:rsidRPr="00C97F03">
        <w:rPr>
          <w:lang w:eastAsia="ru-RU"/>
        </w:rPr>
        <w:tab/>
      </w:r>
      <w:r w:rsidRPr="00C97F03">
        <w:rPr>
          <w:lang w:eastAsia="ru-RU"/>
        </w:rPr>
        <w:tab/>
        <w:t xml:space="preserve">                </w:t>
      </w:r>
      <w:r w:rsidRPr="00C97F03">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635A0A" w:rsidRPr="00C97F03" w14:paraId="4EEEA754" w14:textId="77777777" w:rsidTr="00B82FEB">
        <w:trPr>
          <w:trHeight w:val="269"/>
        </w:trPr>
        <w:tc>
          <w:tcPr>
            <w:tcW w:w="1840" w:type="dxa"/>
          </w:tcPr>
          <w:p w14:paraId="7D14E473" w14:textId="77777777" w:rsidR="00635A0A" w:rsidRPr="00C97F03" w:rsidRDefault="00635A0A" w:rsidP="00B82FEB">
            <w:pPr>
              <w:pStyle w:val="Parasts2"/>
              <w:spacing w:line="256" w:lineRule="auto"/>
              <w:rPr>
                <w:lang w:eastAsia="en-US"/>
              </w:rPr>
            </w:pPr>
          </w:p>
        </w:tc>
        <w:tc>
          <w:tcPr>
            <w:tcW w:w="1649" w:type="dxa"/>
          </w:tcPr>
          <w:p w14:paraId="258D068A" w14:textId="77777777" w:rsidR="00635A0A" w:rsidRPr="00C97F03" w:rsidRDefault="00635A0A" w:rsidP="00B82FEB">
            <w:pPr>
              <w:pStyle w:val="Parasts2"/>
              <w:spacing w:line="256" w:lineRule="auto"/>
              <w:jc w:val="center"/>
              <w:rPr>
                <w:lang w:eastAsia="ru-RU"/>
              </w:rPr>
            </w:pPr>
          </w:p>
        </w:tc>
        <w:tc>
          <w:tcPr>
            <w:tcW w:w="1649" w:type="dxa"/>
          </w:tcPr>
          <w:p w14:paraId="2E40B23A" w14:textId="77777777" w:rsidR="00635A0A" w:rsidRPr="00C97F03" w:rsidRDefault="00635A0A" w:rsidP="00B82FEB">
            <w:pPr>
              <w:pStyle w:val="Parasts2"/>
              <w:spacing w:line="256" w:lineRule="auto"/>
              <w:jc w:val="center"/>
              <w:rPr>
                <w:lang w:eastAsia="ru-RU"/>
              </w:rPr>
            </w:pPr>
          </w:p>
        </w:tc>
        <w:tc>
          <w:tcPr>
            <w:tcW w:w="1649" w:type="dxa"/>
          </w:tcPr>
          <w:p w14:paraId="03022999" w14:textId="77777777" w:rsidR="00635A0A" w:rsidRPr="00C97F03" w:rsidRDefault="00635A0A" w:rsidP="00B82FEB">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050293D9" w14:textId="77777777" w:rsidR="00635A0A" w:rsidRPr="00C97F03" w:rsidRDefault="00635A0A" w:rsidP="00B82FEB">
            <w:pPr>
              <w:pStyle w:val="Parasts2"/>
              <w:spacing w:line="256" w:lineRule="auto"/>
              <w:jc w:val="center"/>
              <w:rPr>
                <w:lang w:eastAsia="en-US"/>
              </w:rPr>
            </w:pPr>
            <w:r w:rsidRPr="00C97F03">
              <w:rPr>
                <w:lang w:eastAsia="ru-RU"/>
              </w:rPr>
              <w:t>Paraksts</w:t>
            </w:r>
          </w:p>
        </w:tc>
      </w:tr>
    </w:tbl>
    <w:p w14:paraId="79D9C7AE" w14:textId="77777777" w:rsidR="00A13E0D" w:rsidRPr="00C97F03" w:rsidRDefault="00A13E0D" w:rsidP="00536D5C">
      <w:pPr>
        <w:pStyle w:val="naisnod"/>
        <w:spacing w:before="0" w:after="0"/>
        <w:jc w:val="left"/>
      </w:pPr>
    </w:p>
    <w:p w14:paraId="41DE43F7" w14:textId="77777777" w:rsidR="008E7440" w:rsidRPr="00C97F03" w:rsidRDefault="008E7440" w:rsidP="00536D5C">
      <w:pPr>
        <w:pStyle w:val="naisnod"/>
        <w:spacing w:before="0" w:after="0"/>
        <w:jc w:val="left"/>
      </w:pPr>
    </w:p>
    <w:p w14:paraId="06E22151" w14:textId="77777777" w:rsidR="008E7440" w:rsidRPr="00C97F03" w:rsidRDefault="008E7440" w:rsidP="00536D5C">
      <w:pPr>
        <w:pStyle w:val="naisnod"/>
        <w:spacing w:before="0" w:after="0"/>
        <w:jc w:val="left"/>
      </w:pPr>
    </w:p>
    <w:p w14:paraId="2C24D7F3" w14:textId="77777777" w:rsidR="00A431B2" w:rsidRDefault="00A431B2" w:rsidP="00536D5C">
      <w:pPr>
        <w:pStyle w:val="naisnod"/>
        <w:spacing w:before="0" w:after="0"/>
        <w:jc w:val="left"/>
      </w:pPr>
    </w:p>
    <w:p w14:paraId="5DA4876D" w14:textId="3E21B98E" w:rsidR="006E42FC" w:rsidRPr="00C47E2E" w:rsidRDefault="006E42FC" w:rsidP="00C47E2E">
      <w:pPr>
        <w:pStyle w:val="naisnod"/>
        <w:spacing w:before="0" w:after="0"/>
        <w:jc w:val="left"/>
      </w:pPr>
    </w:p>
    <w:sectPr w:rsidR="006E42FC" w:rsidRPr="00C47E2E" w:rsidSect="00541F52">
      <w:pgSz w:w="11906" w:h="16838"/>
      <w:pgMar w:top="567" w:right="567" w:bottom="567" w:left="1701" w:header="720" w:footer="72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75489" w14:textId="77777777" w:rsidR="00937564" w:rsidRDefault="00937564">
      <w:pPr>
        <w:spacing w:after="0" w:line="240" w:lineRule="auto"/>
      </w:pPr>
      <w:r>
        <w:separator/>
      </w:r>
    </w:p>
  </w:endnote>
  <w:endnote w:type="continuationSeparator" w:id="0">
    <w:p w14:paraId="406BD755" w14:textId="77777777" w:rsidR="00937564" w:rsidRDefault="00937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rlito">
    <w:charset w:val="00"/>
    <w:family w:val="swiss"/>
    <w:pitch w:val="variable"/>
  </w:font>
  <w:font w:name="Noto Sans SC Regular">
    <w:charset w:val="00"/>
    <w:family w:val="roman"/>
    <w:pitch w:val="default"/>
  </w:font>
  <w:font w:name="Noto Sans Devanagari">
    <w:charset w:val="00"/>
    <w:family w:val="swiss"/>
    <w:pitch w:val="variable"/>
    <w:sig w:usb0="80008023" w:usb1="00002046"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9D120" w14:textId="77777777" w:rsidR="00937564" w:rsidRDefault="00937564">
      <w:pPr>
        <w:spacing w:after="0" w:line="240" w:lineRule="auto"/>
      </w:pPr>
      <w:r>
        <w:separator/>
      </w:r>
    </w:p>
  </w:footnote>
  <w:footnote w:type="continuationSeparator" w:id="0">
    <w:p w14:paraId="07ACADCD" w14:textId="77777777" w:rsidR="00937564" w:rsidRDefault="00937564">
      <w:pPr>
        <w:spacing w:after="0" w:line="240" w:lineRule="auto"/>
      </w:pPr>
      <w:r>
        <w:continuationSeparator/>
      </w:r>
    </w:p>
  </w:footnote>
  <w:footnote w:id="1">
    <w:p w14:paraId="34961487" w14:textId="77777777" w:rsidR="00635A0A" w:rsidRDefault="00635A0A" w:rsidP="00635A0A">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7C9E537C" w14:textId="77777777" w:rsidR="00635A0A" w:rsidRDefault="00635A0A" w:rsidP="00635A0A">
      <w:pPr>
        <w:pStyle w:val="Vresteksts1"/>
        <w:ind w:left="284"/>
      </w:pPr>
      <w:r>
        <w:rPr>
          <w:sz w:val="18"/>
          <w:szCs w:val="18"/>
        </w:rPr>
        <w:t>1) iesniedz piedāvājumu šim iepirkumam;</w:t>
      </w:r>
    </w:p>
    <w:p w14:paraId="60F5B115" w14:textId="77777777" w:rsidR="00635A0A" w:rsidRDefault="00635A0A" w:rsidP="00635A0A">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4760B732"/>
    <w:lvl w:ilvl="0">
      <w:start w:val="1"/>
      <w:numFmt w:val="decimal"/>
      <w:lvlText w:val="%1."/>
      <w:lvlJc w:val="left"/>
      <w:pPr>
        <w:tabs>
          <w:tab w:val="num" w:pos="0"/>
        </w:tabs>
        <w:ind w:left="720" w:hanging="360"/>
      </w:pPr>
      <w:rPr>
        <w:rFonts w:ascii="Calibri" w:eastAsia="Calibri"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3" w15:restartNumberingAfterBreak="0">
    <w:nsid w:val="01CA51C9"/>
    <w:multiLevelType w:val="multilevel"/>
    <w:tmpl w:val="0FD473D0"/>
    <w:lvl w:ilvl="0">
      <w:start w:val="1"/>
      <w:numFmt w:val="decimal"/>
      <w:lvlText w:val="%1."/>
      <w:lvlJc w:val="left"/>
      <w:pPr>
        <w:ind w:left="1440" w:hanging="360"/>
      </w:pPr>
    </w:lvl>
    <w:lvl w:ilvl="1">
      <w:start w:val="1"/>
      <w:numFmt w:val="decimal"/>
      <w:isLgl/>
      <w:lvlText w:val="%1.%2."/>
      <w:lvlJc w:val="left"/>
      <w:pPr>
        <w:ind w:left="1440" w:hanging="360"/>
      </w:pPr>
      <w:rPr>
        <w:color w:val="auto"/>
        <w:u w:val="single"/>
      </w:rPr>
    </w:lvl>
    <w:lvl w:ilvl="2">
      <w:start w:val="1"/>
      <w:numFmt w:val="decimal"/>
      <w:isLgl/>
      <w:lvlText w:val="%1.%2.%3."/>
      <w:lvlJc w:val="left"/>
      <w:pPr>
        <w:ind w:left="1800" w:hanging="720"/>
      </w:pPr>
      <w:rPr>
        <w:color w:val="auto"/>
        <w:u w:val="single"/>
      </w:rPr>
    </w:lvl>
    <w:lvl w:ilvl="3">
      <w:start w:val="1"/>
      <w:numFmt w:val="decimal"/>
      <w:isLgl/>
      <w:lvlText w:val="%1.%2.%3.%4."/>
      <w:lvlJc w:val="left"/>
      <w:pPr>
        <w:ind w:left="1800" w:hanging="720"/>
      </w:pPr>
      <w:rPr>
        <w:u w:val="single"/>
      </w:rPr>
    </w:lvl>
    <w:lvl w:ilvl="4">
      <w:start w:val="1"/>
      <w:numFmt w:val="decimal"/>
      <w:isLgl/>
      <w:lvlText w:val="%1.%2.%3.%4.%5."/>
      <w:lvlJc w:val="left"/>
      <w:pPr>
        <w:ind w:left="2160" w:hanging="1080"/>
      </w:pPr>
      <w:rPr>
        <w:u w:val="single"/>
      </w:rPr>
    </w:lvl>
    <w:lvl w:ilvl="5">
      <w:start w:val="1"/>
      <w:numFmt w:val="decimal"/>
      <w:isLgl/>
      <w:lvlText w:val="%1.%2.%3.%4.%5.%6."/>
      <w:lvlJc w:val="left"/>
      <w:pPr>
        <w:ind w:left="2160" w:hanging="1080"/>
      </w:pPr>
      <w:rPr>
        <w:u w:val="single"/>
      </w:rPr>
    </w:lvl>
    <w:lvl w:ilvl="6">
      <w:start w:val="1"/>
      <w:numFmt w:val="decimal"/>
      <w:isLgl/>
      <w:lvlText w:val="%1.%2.%3.%4.%5.%6.%7."/>
      <w:lvlJc w:val="left"/>
      <w:pPr>
        <w:ind w:left="2520" w:hanging="1440"/>
      </w:pPr>
      <w:rPr>
        <w:u w:val="single"/>
      </w:rPr>
    </w:lvl>
    <w:lvl w:ilvl="7">
      <w:start w:val="1"/>
      <w:numFmt w:val="decimal"/>
      <w:isLgl/>
      <w:lvlText w:val="%1.%2.%3.%4.%5.%6.%7.%8."/>
      <w:lvlJc w:val="left"/>
      <w:pPr>
        <w:ind w:left="2520" w:hanging="1440"/>
      </w:pPr>
      <w:rPr>
        <w:u w:val="single"/>
      </w:rPr>
    </w:lvl>
    <w:lvl w:ilvl="8">
      <w:start w:val="1"/>
      <w:numFmt w:val="decimal"/>
      <w:isLgl/>
      <w:lvlText w:val="%1.%2.%3.%4.%5.%6.%7.%8.%9."/>
      <w:lvlJc w:val="left"/>
      <w:pPr>
        <w:ind w:left="2520" w:hanging="1440"/>
      </w:pPr>
      <w:rPr>
        <w:u w:val="single"/>
      </w:rPr>
    </w:lvl>
  </w:abstractNum>
  <w:abstractNum w:abstractNumId="4" w15:restartNumberingAfterBreak="0">
    <w:nsid w:val="06021B52"/>
    <w:multiLevelType w:val="hybridMultilevel"/>
    <w:tmpl w:val="607857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DA40A6"/>
    <w:multiLevelType w:val="multilevel"/>
    <w:tmpl w:val="4F5CFF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14761A4C"/>
    <w:multiLevelType w:val="multilevel"/>
    <w:tmpl w:val="22BCD3DA"/>
    <w:lvl w:ilvl="0">
      <w:start w:val="1"/>
      <w:numFmt w:val="decimal"/>
      <w:lvlText w:val="%1."/>
      <w:lvlJc w:val="left"/>
      <w:pPr>
        <w:ind w:left="644" w:hanging="360"/>
      </w:pPr>
    </w:lvl>
    <w:lvl w:ilvl="1">
      <w:start w:val="1"/>
      <w:numFmt w:val="decimal"/>
      <w:isLgl/>
      <w:lvlText w:val="%1.%2."/>
      <w:lvlJc w:val="left"/>
      <w:pPr>
        <w:ind w:left="795" w:hanging="435"/>
      </w:pPr>
      <w:rPr>
        <w:color w:val="000000" w:themeColor="text1"/>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415229B9"/>
    <w:multiLevelType w:val="hybridMultilevel"/>
    <w:tmpl w:val="3D3CA07A"/>
    <w:lvl w:ilvl="0" w:tplc="5358A6D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5BEF3442"/>
    <w:multiLevelType w:val="hybridMultilevel"/>
    <w:tmpl w:val="7D28E0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6437406"/>
    <w:multiLevelType w:val="hybridMultilevel"/>
    <w:tmpl w:val="CCEAA50E"/>
    <w:lvl w:ilvl="0" w:tplc="76F638CC">
      <w:numFmt w:val="bullet"/>
      <w:lvlText w:val="-"/>
      <w:lvlJc w:val="left"/>
      <w:pPr>
        <w:ind w:left="2160" w:hanging="360"/>
      </w:pPr>
      <w:rPr>
        <w:rFonts w:ascii="Times New Roman" w:eastAsia="Times New Roman" w:hAnsi="Times New Roman" w:cs="Times New Roman" w:hint="default"/>
        <w:spacing w:val="-3"/>
        <w:w w:val="99"/>
        <w:sz w:val="24"/>
        <w:szCs w:val="24"/>
        <w:lang w:val="lv-LV" w:eastAsia="lv-LV" w:bidi="lv-LV"/>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0" w15:restartNumberingAfterBreak="0">
    <w:nsid w:val="706A5BD4"/>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0C74E61"/>
    <w:multiLevelType w:val="hybridMultilevel"/>
    <w:tmpl w:val="A16AF4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C3E2832"/>
    <w:multiLevelType w:val="hybridMultilevel"/>
    <w:tmpl w:val="8C1A56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243344631">
    <w:abstractNumId w:val="0"/>
  </w:num>
  <w:num w:numId="2" w16cid:durableId="1242762037">
    <w:abstractNumId w:val="1"/>
  </w:num>
  <w:num w:numId="3" w16cid:durableId="362630289">
    <w:abstractNumId w:val="2"/>
  </w:num>
  <w:num w:numId="4" w16cid:durableId="229270800">
    <w:abstractNumId w:val="12"/>
  </w:num>
  <w:num w:numId="5" w16cid:durableId="13290145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2662888">
    <w:abstractNumId w:val="5"/>
  </w:num>
  <w:num w:numId="7" w16cid:durableId="872956374">
    <w:abstractNumId w:val="11"/>
  </w:num>
  <w:num w:numId="8" w16cid:durableId="2008903251">
    <w:abstractNumId w:val="4"/>
  </w:num>
  <w:num w:numId="9" w16cid:durableId="2136754865">
    <w:abstractNumId w:val="7"/>
  </w:num>
  <w:num w:numId="10" w16cid:durableId="893203934">
    <w:abstractNumId w:val="8"/>
  </w:num>
  <w:num w:numId="11" w16cid:durableId="6915410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5306026">
    <w:abstractNumId w:val="10"/>
  </w:num>
  <w:num w:numId="13" w16cid:durableId="1346785393">
    <w:abstractNumId w:val="6"/>
  </w:num>
  <w:num w:numId="14" w16cid:durableId="12744790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7A3"/>
    <w:rsid w:val="000111EA"/>
    <w:rsid w:val="00015AD4"/>
    <w:rsid w:val="00020CA4"/>
    <w:rsid w:val="00021BDA"/>
    <w:rsid w:val="00024194"/>
    <w:rsid w:val="0005206C"/>
    <w:rsid w:val="0006277A"/>
    <w:rsid w:val="000C3652"/>
    <w:rsid w:val="000C7BD9"/>
    <w:rsid w:val="000D0423"/>
    <w:rsid w:val="000D2B68"/>
    <w:rsid w:val="000E05CC"/>
    <w:rsid w:val="000E0D03"/>
    <w:rsid w:val="000E48F2"/>
    <w:rsid w:val="0011158F"/>
    <w:rsid w:val="00125DCC"/>
    <w:rsid w:val="00147882"/>
    <w:rsid w:val="00163E3B"/>
    <w:rsid w:val="001F7A15"/>
    <w:rsid w:val="0021024E"/>
    <w:rsid w:val="0022408C"/>
    <w:rsid w:val="002453A2"/>
    <w:rsid w:val="00252C92"/>
    <w:rsid w:val="00257407"/>
    <w:rsid w:val="002659AC"/>
    <w:rsid w:val="00267581"/>
    <w:rsid w:val="002827AA"/>
    <w:rsid w:val="002835CA"/>
    <w:rsid w:val="002A5D03"/>
    <w:rsid w:val="002A61A9"/>
    <w:rsid w:val="002B53A3"/>
    <w:rsid w:val="002C55A1"/>
    <w:rsid w:val="002C68AE"/>
    <w:rsid w:val="002D277D"/>
    <w:rsid w:val="002E53AC"/>
    <w:rsid w:val="002F389D"/>
    <w:rsid w:val="0031278A"/>
    <w:rsid w:val="0033118B"/>
    <w:rsid w:val="00334AD9"/>
    <w:rsid w:val="00340AE7"/>
    <w:rsid w:val="003462E3"/>
    <w:rsid w:val="00357D3E"/>
    <w:rsid w:val="00370F10"/>
    <w:rsid w:val="00371EFC"/>
    <w:rsid w:val="0038677C"/>
    <w:rsid w:val="00387E52"/>
    <w:rsid w:val="003B37C6"/>
    <w:rsid w:val="003F4338"/>
    <w:rsid w:val="0048287D"/>
    <w:rsid w:val="00482AE9"/>
    <w:rsid w:val="00490CB8"/>
    <w:rsid w:val="004C51E3"/>
    <w:rsid w:val="004D21A6"/>
    <w:rsid w:val="004D619F"/>
    <w:rsid w:val="00522D6F"/>
    <w:rsid w:val="005265E4"/>
    <w:rsid w:val="00535F1F"/>
    <w:rsid w:val="00536D5C"/>
    <w:rsid w:val="00541F52"/>
    <w:rsid w:val="0054777C"/>
    <w:rsid w:val="0058476B"/>
    <w:rsid w:val="00591F97"/>
    <w:rsid w:val="005A5680"/>
    <w:rsid w:val="005B01F7"/>
    <w:rsid w:val="005B13FB"/>
    <w:rsid w:val="005D31B0"/>
    <w:rsid w:val="005D59C8"/>
    <w:rsid w:val="005E3CAB"/>
    <w:rsid w:val="005E3F44"/>
    <w:rsid w:val="0062006F"/>
    <w:rsid w:val="00627DC0"/>
    <w:rsid w:val="00631449"/>
    <w:rsid w:val="00635A0A"/>
    <w:rsid w:val="006546E3"/>
    <w:rsid w:val="006560A5"/>
    <w:rsid w:val="00684A48"/>
    <w:rsid w:val="00696D1D"/>
    <w:rsid w:val="006B40E0"/>
    <w:rsid w:val="006D0116"/>
    <w:rsid w:val="006D2A72"/>
    <w:rsid w:val="006E42FC"/>
    <w:rsid w:val="006E4E35"/>
    <w:rsid w:val="006F6FBE"/>
    <w:rsid w:val="007077A3"/>
    <w:rsid w:val="007112E0"/>
    <w:rsid w:val="007157A5"/>
    <w:rsid w:val="00722A0E"/>
    <w:rsid w:val="007340E6"/>
    <w:rsid w:val="00763A44"/>
    <w:rsid w:val="00771B43"/>
    <w:rsid w:val="0078372C"/>
    <w:rsid w:val="00794E5E"/>
    <w:rsid w:val="00797ED1"/>
    <w:rsid w:val="007B0D4C"/>
    <w:rsid w:val="007E7830"/>
    <w:rsid w:val="0081621E"/>
    <w:rsid w:val="00821324"/>
    <w:rsid w:val="00824659"/>
    <w:rsid w:val="00835BF0"/>
    <w:rsid w:val="008432B2"/>
    <w:rsid w:val="008862B9"/>
    <w:rsid w:val="008A5F9A"/>
    <w:rsid w:val="008A6102"/>
    <w:rsid w:val="008B2481"/>
    <w:rsid w:val="008E3688"/>
    <w:rsid w:val="008E7440"/>
    <w:rsid w:val="008F365B"/>
    <w:rsid w:val="008F3D0E"/>
    <w:rsid w:val="008F70C9"/>
    <w:rsid w:val="0090775C"/>
    <w:rsid w:val="009122FE"/>
    <w:rsid w:val="00922C19"/>
    <w:rsid w:val="00937564"/>
    <w:rsid w:val="009470F4"/>
    <w:rsid w:val="00955026"/>
    <w:rsid w:val="009611D7"/>
    <w:rsid w:val="0097364A"/>
    <w:rsid w:val="0097536E"/>
    <w:rsid w:val="00981097"/>
    <w:rsid w:val="009B38B0"/>
    <w:rsid w:val="009B6EEE"/>
    <w:rsid w:val="009C2F52"/>
    <w:rsid w:val="009C4BC3"/>
    <w:rsid w:val="009C6E37"/>
    <w:rsid w:val="009F35DE"/>
    <w:rsid w:val="00A016F9"/>
    <w:rsid w:val="00A13E0D"/>
    <w:rsid w:val="00A2025D"/>
    <w:rsid w:val="00A25068"/>
    <w:rsid w:val="00A431B2"/>
    <w:rsid w:val="00A439E9"/>
    <w:rsid w:val="00A65131"/>
    <w:rsid w:val="00A67B31"/>
    <w:rsid w:val="00A808CE"/>
    <w:rsid w:val="00AA6912"/>
    <w:rsid w:val="00AB0511"/>
    <w:rsid w:val="00AB1EE4"/>
    <w:rsid w:val="00AB3482"/>
    <w:rsid w:val="00AF7B9B"/>
    <w:rsid w:val="00B41342"/>
    <w:rsid w:val="00B449C8"/>
    <w:rsid w:val="00B704E9"/>
    <w:rsid w:val="00B70E3B"/>
    <w:rsid w:val="00B74727"/>
    <w:rsid w:val="00B87075"/>
    <w:rsid w:val="00B94653"/>
    <w:rsid w:val="00B968B1"/>
    <w:rsid w:val="00BC45C7"/>
    <w:rsid w:val="00BD493D"/>
    <w:rsid w:val="00BE3902"/>
    <w:rsid w:val="00BE50AF"/>
    <w:rsid w:val="00C11075"/>
    <w:rsid w:val="00C1732B"/>
    <w:rsid w:val="00C47E2E"/>
    <w:rsid w:val="00C527EA"/>
    <w:rsid w:val="00C53737"/>
    <w:rsid w:val="00C67A84"/>
    <w:rsid w:val="00C825C2"/>
    <w:rsid w:val="00C97F03"/>
    <w:rsid w:val="00CA7DE7"/>
    <w:rsid w:val="00CC142D"/>
    <w:rsid w:val="00CE6FF6"/>
    <w:rsid w:val="00CF363E"/>
    <w:rsid w:val="00D07C37"/>
    <w:rsid w:val="00D277C1"/>
    <w:rsid w:val="00D33E85"/>
    <w:rsid w:val="00D62CC5"/>
    <w:rsid w:val="00D6627F"/>
    <w:rsid w:val="00D77D30"/>
    <w:rsid w:val="00D95ABD"/>
    <w:rsid w:val="00DA4EEF"/>
    <w:rsid w:val="00DC1306"/>
    <w:rsid w:val="00DC439C"/>
    <w:rsid w:val="00DE63F4"/>
    <w:rsid w:val="00DE692F"/>
    <w:rsid w:val="00E02E1C"/>
    <w:rsid w:val="00E149D4"/>
    <w:rsid w:val="00E227C4"/>
    <w:rsid w:val="00E3482A"/>
    <w:rsid w:val="00E36DA6"/>
    <w:rsid w:val="00E41645"/>
    <w:rsid w:val="00E530F4"/>
    <w:rsid w:val="00E90799"/>
    <w:rsid w:val="00EE170E"/>
    <w:rsid w:val="00EE3E8B"/>
    <w:rsid w:val="00EF11F7"/>
    <w:rsid w:val="00EF4FC4"/>
    <w:rsid w:val="00F02012"/>
    <w:rsid w:val="00F0451E"/>
    <w:rsid w:val="00F24A4F"/>
    <w:rsid w:val="00F3203A"/>
    <w:rsid w:val="00F35DCE"/>
    <w:rsid w:val="00F474CC"/>
    <w:rsid w:val="00F6308E"/>
    <w:rsid w:val="00F73F1D"/>
    <w:rsid w:val="00F85B6A"/>
    <w:rsid w:val="00F94313"/>
    <w:rsid w:val="00FA4BB6"/>
    <w:rsid w:val="00FC770A"/>
    <w:rsid w:val="00FD053A"/>
    <w:rsid w:val="00FE6B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B10E7F"/>
  <w15:chartTrackingRefBased/>
  <w15:docId w15:val="{55B16D0C-F862-4CE3-967F-A8297EE4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one" w:sz="0" w:space="0" w:color="000000"/>
        <w:left w:val="none" w:sz="0" w:space="0" w:color="000000"/>
        <w:bottom w:val="none" w:sz="0" w:space="0" w:color="000000"/>
        <w:right w:val="none" w:sz="0" w:space="0" w:color="000000"/>
      </w:pBdr>
      <w:spacing w:after="160" w:line="252" w:lineRule="auto"/>
      <w:textAlignment w:val="baseline"/>
    </w:pPr>
    <w:rPr>
      <w:rFonts w:ascii="Calibri" w:eastAsia="Calibri" w:hAnsi="Calibri"/>
      <w:sz w:val="22"/>
      <w:szCs w:val="22"/>
      <w:lang w:eastAsia="en-US"/>
    </w:rPr>
  </w:style>
  <w:style w:type="paragraph" w:styleId="Heading1">
    <w:name w:val="heading 1"/>
    <w:basedOn w:val="Normal"/>
    <w:next w:val="Normal"/>
    <w:link w:val="Heading1Char"/>
    <w:qFormat/>
    <w:rsid w:val="007B0D4C"/>
    <w:pPr>
      <w:keepNext/>
      <w:pBdr>
        <w:top w:val="none" w:sz="0" w:space="0" w:color="auto"/>
        <w:left w:val="none" w:sz="0" w:space="0" w:color="auto"/>
        <w:bottom w:val="none" w:sz="0" w:space="0" w:color="auto"/>
        <w:right w:val="none" w:sz="0" w:space="0" w:color="auto"/>
      </w:pBdr>
      <w:spacing w:after="0" w:line="240" w:lineRule="auto"/>
      <w:jc w:val="center"/>
      <w:textAlignment w:val="auto"/>
      <w:outlineLvl w:val="0"/>
    </w:pPr>
    <w:rPr>
      <w:rFonts w:ascii="Times New Roman" w:eastAsia="Times New Roman" w:hAnsi="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klusjumarindkopasfonts2">
    <w:name w:val="Noklusējuma rindkopas fonts2"/>
  </w:style>
  <w:style w:type="character" w:styleId="Hyperlink">
    <w:name w:val="Hyperlink"/>
    <w:rPr>
      <w:color w:val="0563C1"/>
      <w:u w:val="single"/>
    </w:rPr>
  </w:style>
  <w:style w:type="character" w:customStyle="1" w:styleId="GalveneRakstz">
    <w:name w:val="Galvene Rakstz."/>
    <w:rPr>
      <w:rFonts w:ascii="Times New Roman" w:eastAsia="Times New Roman" w:hAnsi="Times New Roman" w:cs="Times New Roman"/>
      <w:sz w:val="24"/>
      <w:szCs w:val="24"/>
      <w:lang w:eastAsia="lv-LV"/>
    </w:rPr>
  </w:style>
  <w:style w:type="character" w:customStyle="1" w:styleId="HTMLiepriekformattaisRakstz">
    <w:name w:val="HTML iepriekšformatētais Rakstz."/>
    <w:rPr>
      <w:rFonts w:ascii="Courier New" w:eastAsia="Times New Roman" w:hAnsi="Courier New" w:cs="Courier New"/>
      <w:sz w:val="20"/>
      <w:szCs w:val="20"/>
      <w:lang w:eastAsia="lv-LV"/>
    </w:rPr>
  </w:style>
  <w:style w:type="character" w:customStyle="1" w:styleId="PamattekstsRakstz">
    <w:name w:val="Pamatteksts Rakstz."/>
    <w:rPr>
      <w:rFonts w:ascii="Times New Roman" w:eastAsia="Times New Roman" w:hAnsi="Times New Roman" w:cs="Times New Roman"/>
      <w:sz w:val="24"/>
      <w:szCs w:val="24"/>
      <w:lang w:eastAsia="lv-LV"/>
    </w:rPr>
  </w:style>
  <w:style w:type="character" w:customStyle="1" w:styleId="BalontekstsRakstz">
    <w:name w:val="Balonteksts Rakstz."/>
    <w:rPr>
      <w:rFonts w:ascii="Tahoma" w:eastAsia="Times New Roman" w:hAnsi="Tahoma" w:cs="Tahoma"/>
      <w:sz w:val="16"/>
      <w:szCs w:val="16"/>
      <w:lang w:eastAsia="lv-LV"/>
    </w:rPr>
  </w:style>
  <w:style w:type="character" w:customStyle="1" w:styleId="KjeneRakstz">
    <w:name w:val="Kājene Rakstz."/>
    <w:rPr>
      <w:rFonts w:ascii="Times New Roman" w:eastAsia="Times New Roman" w:hAnsi="Times New Roman" w:cs="Times New Roman"/>
      <w:sz w:val="24"/>
      <w:szCs w:val="24"/>
      <w:lang w:eastAsia="lv-LV"/>
    </w:rPr>
  </w:style>
  <w:style w:type="character" w:customStyle="1" w:styleId="Izteiksmgs1">
    <w:name w:val="Izteiksmīgs1"/>
    <w:rPr>
      <w:b/>
      <w:bCs/>
    </w:rPr>
  </w:style>
  <w:style w:type="character" w:customStyle="1" w:styleId="PamattekstsRakstz1">
    <w:name w:val="Pamatteksts Rakstz.1"/>
    <w:rPr>
      <w:rFonts w:ascii="Times New Roman" w:eastAsia="Times New Roman" w:hAnsi="Times New Roman" w:cs="Times New Roman"/>
      <w:sz w:val="24"/>
      <w:szCs w:val="24"/>
      <w:lang w:eastAsia="lv-LV"/>
    </w:rPr>
  </w:style>
  <w:style w:type="character" w:customStyle="1" w:styleId="GalveneRakstz1">
    <w:name w:val="Galvene Rakstz.1"/>
    <w:rPr>
      <w:rFonts w:ascii="Times New Roman" w:eastAsia="Times New Roman" w:hAnsi="Times New Roman" w:cs="Times New Roman"/>
      <w:sz w:val="24"/>
      <w:szCs w:val="24"/>
      <w:lang w:eastAsia="lv-LV"/>
    </w:rPr>
  </w:style>
  <w:style w:type="character" w:customStyle="1" w:styleId="HTMLiepriekformattaisRakstz1">
    <w:name w:val="HTML iepriekšformatētais Rakstz.1"/>
    <w:rPr>
      <w:rFonts w:ascii="Consolas" w:eastAsia="Times New Roman" w:hAnsi="Consolas" w:cs="Times New Roman"/>
      <w:sz w:val="20"/>
      <w:szCs w:val="20"/>
      <w:lang w:eastAsia="lv-LV"/>
    </w:rPr>
  </w:style>
  <w:style w:type="character" w:customStyle="1" w:styleId="BalontekstsRakstz1">
    <w:name w:val="Balonteksts Rakstz.1"/>
    <w:rPr>
      <w:rFonts w:ascii="Segoe UI" w:eastAsia="Times New Roman" w:hAnsi="Segoe UI" w:cs="Segoe UI"/>
      <w:sz w:val="18"/>
      <w:szCs w:val="18"/>
      <w:lang w:eastAsia="lv-LV"/>
    </w:rPr>
  </w:style>
  <w:style w:type="character" w:customStyle="1" w:styleId="KjeneRakstz1">
    <w:name w:val="Kājene Rakstz.1"/>
    <w:rPr>
      <w:rFonts w:ascii="Times New Roman" w:eastAsia="Times New Roman" w:hAnsi="Times New Roman" w:cs="Times New Roman"/>
      <w:sz w:val="24"/>
      <w:szCs w:val="24"/>
      <w:lang w:eastAsia="lv-LV"/>
    </w:rPr>
  </w:style>
  <w:style w:type="character" w:customStyle="1" w:styleId="VrestekstsRakstz">
    <w:name w:val="Vēres teksts Rakstz."/>
    <w:rPr>
      <w:rFonts w:ascii="Times New Roman" w:eastAsia="Calibri" w:hAnsi="Times New Roman" w:cs="Times New Roman"/>
      <w:sz w:val="20"/>
      <w:szCs w:val="20"/>
    </w:rPr>
  </w:style>
  <w:style w:type="character" w:styleId="FootnoteReference">
    <w:name w:val="footnote reference"/>
    <w:rPr>
      <w:position w:val="6"/>
      <w:sz w:val="14"/>
    </w:rPr>
  </w:style>
  <w:style w:type="character" w:customStyle="1" w:styleId="Noklusjumarindkopasfonts1">
    <w:name w:val="Noklusējuma rindkopas fonts1"/>
  </w:style>
  <w:style w:type="character" w:customStyle="1" w:styleId="WWCharLFO2LVL2">
    <w:name w:val="WW_CharLFO2LVL2"/>
    <w:rPr>
      <w:b w:val="0"/>
    </w:rPr>
  </w:style>
  <w:style w:type="character" w:customStyle="1" w:styleId="WWCharLFO2LVL3">
    <w:name w:val="WW_CharLFO2LVL3"/>
    <w:rPr>
      <w:b w:val="0"/>
    </w:rPr>
  </w:style>
  <w:style w:type="character" w:customStyle="1" w:styleId="Vresenkurs">
    <w:name w:val="Vēres enkurs"/>
    <w:rPr>
      <w:vertAlign w:val="superscript"/>
    </w:rPr>
  </w:style>
  <w:style w:type="character" w:customStyle="1" w:styleId="Vresrakstzmes">
    <w:name w:val="Vēres rakstzīmes"/>
  </w:style>
  <w:style w:type="character" w:styleId="EndnoteReference">
    <w:name w:val="endnote reference"/>
    <w:rPr>
      <w:vertAlign w:val="superscript"/>
    </w:rPr>
  </w:style>
  <w:style w:type="character" w:customStyle="1" w:styleId="Beiguvresrakstzme">
    <w:name w:val="Beigu vēres rakstzīme"/>
  </w:style>
  <w:style w:type="paragraph" w:customStyle="1" w:styleId="Parasts2">
    <w:name w:val="Parasts2"/>
    <w:pPr>
      <w:pBdr>
        <w:top w:val="none" w:sz="0" w:space="0" w:color="000000"/>
        <w:left w:val="none" w:sz="0" w:space="0" w:color="000000"/>
        <w:bottom w:val="none" w:sz="0" w:space="0" w:color="000000"/>
        <w:right w:val="none" w:sz="0" w:space="0" w:color="000000"/>
      </w:pBdr>
      <w:suppressAutoHyphens/>
      <w:textAlignment w:val="baseline"/>
    </w:pPr>
    <w:rPr>
      <w:sz w:val="24"/>
      <w:szCs w:val="24"/>
    </w:rPr>
  </w:style>
  <w:style w:type="paragraph" w:customStyle="1" w:styleId="Virsraksts">
    <w:name w:val="Virsraksts"/>
    <w:basedOn w:val="Parasts2"/>
    <w:next w:val="BodyText"/>
    <w:pPr>
      <w:keepNext/>
      <w:spacing w:before="240" w:after="120"/>
    </w:pPr>
    <w:rPr>
      <w:rFonts w:ascii="Carlito" w:eastAsia="Noto Sans SC Regular" w:hAnsi="Carlito" w:cs="Noto Sans Devanagari"/>
      <w:sz w:val="28"/>
      <w:szCs w:val="28"/>
    </w:rPr>
  </w:style>
  <w:style w:type="paragraph" w:styleId="BodyText">
    <w:name w:val="Body Text"/>
    <w:basedOn w:val="Parasts2"/>
    <w:pPr>
      <w:spacing w:after="120"/>
    </w:pPr>
  </w:style>
  <w:style w:type="paragraph" w:styleId="List">
    <w:name w:val="List"/>
    <w:basedOn w:val="BodyText"/>
    <w:rPr>
      <w:rFonts w:cs="Noto Sans Devanagari"/>
    </w:rPr>
  </w:style>
  <w:style w:type="paragraph" w:customStyle="1" w:styleId="Parakstszemobjekta1">
    <w:name w:val="Paraksts zem objekta1"/>
    <w:basedOn w:val="Parasts2"/>
    <w:pPr>
      <w:suppressLineNumbers/>
      <w:spacing w:before="120" w:after="120"/>
    </w:pPr>
    <w:rPr>
      <w:rFonts w:cs="Noto Sans Devanagari"/>
      <w:i/>
      <w:iCs/>
    </w:rPr>
  </w:style>
  <w:style w:type="paragraph" w:customStyle="1" w:styleId="Rdtjs">
    <w:name w:val="Rādītājs"/>
    <w:basedOn w:val="Parasts2"/>
    <w:pPr>
      <w:suppressLineNumbers/>
    </w:pPr>
    <w:rPr>
      <w:rFonts w:cs="Noto Sans Devanagari"/>
    </w:rPr>
  </w:style>
  <w:style w:type="paragraph" w:customStyle="1" w:styleId="naisnod">
    <w:name w:val="naisnod"/>
    <w:basedOn w:val="Parasts2"/>
    <w:pPr>
      <w:spacing w:before="150" w:after="150"/>
      <w:jc w:val="center"/>
    </w:pPr>
    <w:rPr>
      <w:b/>
      <w:bCs/>
    </w:rPr>
  </w:style>
  <w:style w:type="paragraph" w:customStyle="1" w:styleId="Galveneunkjene">
    <w:name w:val="Galvene un kājene"/>
    <w:basedOn w:val="Parasts2"/>
  </w:style>
  <w:style w:type="paragraph" w:styleId="Header">
    <w:name w:val="header"/>
    <w:basedOn w:val="Parasts2"/>
    <w:pPr>
      <w:tabs>
        <w:tab w:val="center" w:pos="4153"/>
        <w:tab w:val="right" w:pos="8306"/>
      </w:tabs>
    </w:pPr>
  </w:style>
  <w:style w:type="paragraph" w:styleId="HTMLPreformatted">
    <w:name w:val="HTML Preformatted"/>
    <w:basedOn w:val="Parasts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ListParagraph">
    <w:name w:val="List Paragraph"/>
    <w:aliases w:val="Normal bullet 2,Bullet list,Strip"/>
    <w:basedOn w:val="Parasts2"/>
    <w:link w:val="ListParagraphChar"/>
    <w:uiPriority w:val="34"/>
    <w:qFormat/>
    <w:pPr>
      <w:ind w:left="720"/>
    </w:pPr>
    <w:rPr>
      <w:lang w:val="ru-RU" w:eastAsia="ru-RU"/>
    </w:rPr>
  </w:style>
  <w:style w:type="paragraph" w:customStyle="1" w:styleId="Parastais">
    <w:name w:val="Parastais"/>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Arial Unicode MS"/>
      <w:kern w:val="2"/>
      <w:sz w:val="24"/>
      <w:szCs w:val="24"/>
      <w:lang w:eastAsia="ar-SA"/>
    </w:rPr>
  </w:style>
  <w:style w:type="paragraph" w:styleId="BalloonText">
    <w:name w:val="Balloon Text"/>
    <w:basedOn w:val="Parasts2"/>
    <w:rPr>
      <w:rFonts w:ascii="Tahoma" w:hAnsi="Tahoma" w:cs="Tahoma"/>
      <w:sz w:val="16"/>
      <w:szCs w:val="16"/>
    </w:rPr>
  </w:style>
  <w:style w:type="paragraph" w:styleId="Footer">
    <w:name w:val="footer"/>
    <w:basedOn w:val="Parasts2"/>
    <w:pPr>
      <w:tabs>
        <w:tab w:val="center" w:pos="4153"/>
        <w:tab w:val="right" w:pos="8306"/>
      </w:tabs>
    </w:pPr>
  </w:style>
  <w:style w:type="paragraph" w:customStyle="1" w:styleId="Parasts1">
    <w:name w:val="Parasts1"/>
    <w:pPr>
      <w:pBdr>
        <w:top w:val="none" w:sz="0" w:space="0" w:color="000000"/>
        <w:left w:val="none" w:sz="0" w:space="0" w:color="000000"/>
        <w:bottom w:val="none" w:sz="0" w:space="0" w:color="000000"/>
        <w:right w:val="none" w:sz="0" w:space="0" w:color="000000"/>
      </w:pBdr>
      <w:suppressAutoHyphens/>
      <w:textAlignment w:val="baseline"/>
    </w:pPr>
    <w:rPr>
      <w:rFonts w:cs="Arial"/>
      <w:b/>
      <w:bCs/>
      <w:kern w:val="2"/>
      <w:sz w:val="24"/>
      <w:szCs w:val="32"/>
      <w:lang w:val="en-GB" w:eastAsia="ar-SA"/>
    </w:rPr>
  </w:style>
  <w:style w:type="paragraph" w:customStyle="1" w:styleId="Saturardtjs">
    <w:name w:val="Satura rādītājs"/>
    <w:basedOn w:val="Parasts2"/>
    <w:pPr>
      <w:widowControl w:val="0"/>
      <w:suppressLineNumbers/>
    </w:pPr>
  </w:style>
  <w:style w:type="paragraph" w:customStyle="1" w:styleId="Tabulasvirsraksts">
    <w:name w:val="Tabulas virsraksts"/>
    <w:basedOn w:val="Saturardtjs"/>
    <w:pPr>
      <w:jc w:val="center"/>
    </w:pPr>
    <w:rPr>
      <w:b/>
      <w:bCs/>
    </w:rPr>
  </w:style>
  <w:style w:type="paragraph" w:customStyle="1" w:styleId="Parastatabula1">
    <w:name w:val="Parasta tabula1"/>
    <w:pPr>
      <w:pBdr>
        <w:top w:val="none" w:sz="0" w:space="0" w:color="000000"/>
        <w:left w:val="none" w:sz="0" w:space="0" w:color="000000"/>
        <w:bottom w:val="none" w:sz="0" w:space="0" w:color="000000"/>
        <w:right w:val="none" w:sz="0" w:space="0" w:color="000000"/>
      </w:pBdr>
      <w:suppressAutoHyphens/>
      <w:textAlignment w:val="baseline"/>
    </w:pPr>
    <w:rPr>
      <w:rFonts w:ascii="Calibri" w:hAnsi="Calibri"/>
      <w:sz w:val="22"/>
      <w:szCs w:val="22"/>
      <w:lang w:eastAsia="en-US"/>
    </w:rPr>
  </w:style>
  <w:style w:type="paragraph" w:styleId="NormalWeb">
    <w:name w:val="Normal (Web)"/>
    <w:basedOn w:val="Parasts2"/>
    <w:pPr>
      <w:suppressAutoHyphens w:val="0"/>
      <w:spacing w:before="100" w:after="119"/>
      <w:textAlignment w:val="auto"/>
    </w:pPr>
  </w:style>
  <w:style w:type="paragraph" w:customStyle="1" w:styleId="naisf">
    <w:name w:val="naisf"/>
    <w:basedOn w:val="Parasts2"/>
    <w:pPr>
      <w:suppressAutoHyphens w:val="0"/>
      <w:spacing w:before="62" w:after="62"/>
      <w:ind w:firstLine="310"/>
      <w:jc w:val="both"/>
      <w:textAlignment w:val="auto"/>
    </w:pPr>
    <w:rPr>
      <w:rFonts w:eastAsia="Arial Unicode MS"/>
      <w:lang w:val="en-GB" w:eastAsia="en-US"/>
    </w:rPr>
  </w:style>
  <w:style w:type="paragraph" w:customStyle="1" w:styleId="Vresteksts1">
    <w:name w:val="Vēres teksts1"/>
    <w:basedOn w:val="Parasts2"/>
    <w:pPr>
      <w:suppressAutoHyphens w:val="0"/>
      <w:textAlignment w:val="auto"/>
    </w:pPr>
    <w:rPr>
      <w:rFonts w:eastAsia="Calibri"/>
      <w:sz w:val="20"/>
      <w:szCs w:val="20"/>
      <w:lang w:eastAsia="en-US"/>
    </w:rPr>
  </w:style>
  <w:style w:type="paragraph" w:styleId="FootnoteText">
    <w:name w:val="footnote text"/>
    <w:basedOn w:val="Normal"/>
    <w:pPr>
      <w:suppressLineNumbers/>
      <w:ind w:left="339" w:hanging="339"/>
    </w:pPr>
    <w:rPr>
      <w:sz w:val="20"/>
      <w:szCs w:val="20"/>
    </w:rPr>
  </w:style>
  <w:style w:type="table" w:styleId="TableGrid">
    <w:name w:val="Table Grid"/>
    <w:basedOn w:val="TableNormal"/>
    <w:uiPriority w:val="39"/>
    <w:rsid w:val="00125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Bullet list Char,Strip Char"/>
    <w:link w:val="ListParagraph"/>
    <w:uiPriority w:val="34"/>
    <w:locked/>
    <w:rsid w:val="00D6627F"/>
    <w:rPr>
      <w:sz w:val="24"/>
      <w:szCs w:val="24"/>
      <w:lang w:val="ru-RU" w:eastAsia="ru-RU"/>
    </w:rPr>
  </w:style>
  <w:style w:type="character" w:customStyle="1" w:styleId="Heading1Char">
    <w:name w:val="Heading 1 Char"/>
    <w:basedOn w:val="DefaultParagraphFont"/>
    <w:link w:val="Heading1"/>
    <w:rsid w:val="007B0D4C"/>
    <w:rPr>
      <w:b/>
      <w:bCs/>
      <w:sz w:val="28"/>
      <w:szCs w:val="24"/>
      <w:lang w:val="en-GB" w:eastAsia="en-US"/>
    </w:rPr>
  </w:style>
  <w:style w:type="paragraph" w:styleId="Title">
    <w:name w:val="Title"/>
    <w:basedOn w:val="Normal"/>
    <w:link w:val="TitleChar"/>
    <w:qFormat/>
    <w:rsid w:val="007B0D4C"/>
    <w:pPr>
      <w:pBdr>
        <w:top w:val="none" w:sz="0" w:space="0" w:color="auto"/>
        <w:left w:val="none" w:sz="0" w:space="0" w:color="auto"/>
        <w:bottom w:val="none" w:sz="0" w:space="0" w:color="auto"/>
        <w:right w:val="none" w:sz="0" w:space="0" w:color="auto"/>
      </w:pBdr>
      <w:spacing w:after="0" w:line="240" w:lineRule="auto"/>
      <w:jc w:val="center"/>
      <w:textAlignment w:val="auto"/>
    </w:pPr>
    <w:rPr>
      <w:rFonts w:ascii="Times New Roman" w:eastAsia="Times New Roman" w:hAnsi="Times New Roman"/>
      <w:b/>
      <w:bCs/>
      <w:sz w:val="24"/>
      <w:szCs w:val="24"/>
      <w:lang w:val="en-GB"/>
    </w:rPr>
  </w:style>
  <w:style w:type="character" w:customStyle="1" w:styleId="TitleChar">
    <w:name w:val="Title Char"/>
    <w:basedOn w:val="DefaultParagraphFont"/>
    <w:link w:val="Title"/>
    <w:rsid w:val="007B0D4C"/>
    <w:rPr>
      <w:b/>
      <w:bCs/>
      <w:sz w:val="24"/>
      <w:szCs w:val="24"/>
      <w:lang w:val="en-GB" w:eastAsia="en-US"/>
    </w:rPr>
  </w:style>
  <w:style w:type="character" w:styleId="UnresolvedMention">
    <w:name w:val="Unresolved Mention"/>
    <w:basedOn w:val="DefaultParagraphFont"/>
    <w:uiPriority w:val="99"/>
    <w:semiHidden/>
    <w:unhideWhenUsed/>
    <w:rsid w:val="00370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21902">
      <w:bodyDiv w:val="1"/>
      <w:marLeft w:val="0"/>
      <w:marRight w:val="0"/>
      <w:marTop w:val="0"/>
      <w:marBottom w:val="0"/>
      <w:divBdr>
        <w:top w:val="none" w:sz="0" w:space="0" w:color="auto"/>
        <w:left w:val="none" w:sz="0" w:space="0" w:color="auto"/>
        <w:bottom w:val="none" w:sz="0" w:space="0" w:color="auto"/>
        <w:right w:val="none" w:sz="0" w:space="0" w:color="auto"/>
      </w:divBdr>
    </w:div>
    <w:div w:id="1227571427">
      <w:bodyDiv w:val="1"/>
      <w:marLeft w:val="0"/>
      <w:marRight w:val="0"/>
      <w:marTop w:val="0"/>
      <w:marBottom w:val="0"/>
      <w:divBdr>
        <w:top w:val="none" w:sz="0" w:space="0" w:color="auto"/>
        <w:left w:val="none" w:sz="0" w:space="0" w:color="auto"/>
        <w:bottom w:val="none" w:sz="0" w:space="0" w:color="auto"/>
        <w:right w:val="none" w:sz="0" w:space="0" w:color="auto"/>
      </w:divBdr>
    </w:div>
    <w:div w:id="1519151170">
      <w:bodyDiv w:val="1"/>
      <w:marLeft w:val="0"/>
      <w:marRight w:val="0"/>
      <w:marTop w:val="0"/>
      <w:marBottom w:val="0"/>
      <w:divBdr>
        <w:top w:val="none" w:sz="0" w:space="0" w:color="auto"/>
        <w:left w:val="none" w:sz="0" w:space="0" w:color="auto"/>
        <w:bottom w:val="none" w:sz="0" w:space="0" w:color="auto"/>
        <w:right w:val="none" w:sz="0" w:space="0" w:color="auto"/>
      </w:divBdr>
    </w:div>
    <w:div w:id="1801414875">
      <w:bodyDiv w:val="1"/>
      <w:marLeft w:val="0"/>
      <w:marRight w:val="0"/>
      <w:marTop w:val="0"/>
      <w:marBottom w:val="0"/>
      <w:divBdr>
        <w:top w:val="none" w:sz="0" w:space="0" w:color="auto"/>
        <w:left w:val="none" w:sz="0" w:space="0" w:color="auto"/>
        <w:bottom w:val="none" w:sz="0" w:space="0" w:color="auto"/>
        <w:right w:val="none" w:sz="0" w:space="0" w:color="auto"/>
      </w:divBdr>
    </w:div>
    <w:div w:id="212599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salacgriv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FFC81-7F7A-40A8-B953-676FB0E88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9598</Words>
  <Characters>5472</Characters>
  <Application>Microsoft Office Word</Application>
  <DocSecurity>0</DocSecurity>
  <Lines>45</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cp:lastModifiedBy>Ziedonis Tomsons</cp:lastModifiedBy>
  <cp:revision>6</cp:revision>
  <cp:lastPrinted>2022-06-13T08:38:00Z</cp:lastPrinted>
  <dcterms:created xsi:type="dcterms:W3CDTF">2023-08-10T09:04:00Z</dcterms:created>
  <dcterms:modified xsi:type="dcterms:W3CDTF">2023-08-10T10:22:00Z</dcterms:modified>
</cp:coreProperties>
</file>