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1ECA" w14:textId="77777777" w:rsidR="00E51249" w:rsidRPr="004A6E5F" w:rsidRDefault="00E51249" w:rsidP="00E51249">
      <w:pPr>
        <w:jc w:val="center"/>
        <w:rPr>
          <w:b/>
          <w:bCs/>
          <w:caps/>
          <w:noProof/>
        </w:rPr>
      </w:pPr>
      <w:r w:rsidRPr="004A6E5F">
        <w:rPr>
          <w:noProof/>
        </w:rPr>
        <w:drawing>
          <wp:inline distT="0" distB="0" distL="0" distR="0" wp14:anchorId="0C87816B" wp14:editId="64DC72B9">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2BEBF2F1" w14:textId="77777777" w:rsidR="00E51249" w:rsidRPr="004A6E5F" w:rsidRDefault="00E51249" w:rsidP="00E51249">
      <w:pPr>
        <w:jc w:val="center"/>
        <w:rPr>
          <w:b/>
          <w:bCs/>
          <w:caps/>
        </w:rPr>
      </w:pPr>
      <w:r w:rsidRPr="004A6E5F">
        <w:rPr>
          <w:b/>
          <w:bCs/>
          <w:caps/>
          <w:noProof/>
        </w:rPr>
        <w:t>Limbažu novada administrācija</w:t>
      </w:r>
    </w:p>
    <w:p w14:paraId="15D3CCF0" w14:textId="77777777" w:rsidR="00E51249" w:rsidRPr="004A6E5F" w:rsidRDefault="00E51249" w:rsidP="00E51249">
      <w:pPr>
        <w:jc w:val="center"/>
        <w:rPr>
          <w:b/>
          <w:caps/>
          <w:sz w:val="28"/>
          <w:szCs w:val="28"/>
        </w:rPr>
      </w:pPr>
      <w:r w:rsidRPr="004A6E5F">
        <w:rPr>
          <w:b/>
          <w:caps/>
          <w:noProof/>
          <w:sz w:val="28"/>
          <w:szCs w:val="28"/>
        </w:rPr>
        <w:t>Salacgrīvas apvienības pārvalde</w:t>
      </w:r>
    </w:p>
    <w:p w14:paraId="7969CE4E" w14:textId="77777777" w:rsidR="00E51249" w:rsidRPr="004A6E5F" w:rsidRDefault="00E51249" w:rsidP="00E51249">
      <w:pPr>
        <w:jc w:val="center"/>
        <w:rPr>
          <w:sz w:val="18"/>
        </w:rPr>
      </w:pPr>
      <w:r w:rsidRPr="004A6E5F">
        <w:rPr>
          <w:sz w:val="18"/>
        </w:rPr>
        <w:t xml:space="preserve">Reģ. Nr. </w:t>
      </w:r>
      <w:r w:rsidRPr="004A6E5F">
        <w:rPr>
          <w:noProof/>
          <w:sz w:val="18"/>
        </w:rPr>
        <w:t>50900030131</w:t>
      </w:r>
      <w:r w:rsidRPr="004A6E5F">
        <w:rPr>
          <w:sz w:val="18"/>
        </w:rPr>
        <w:t xml:space="preserve">; </w:t>
      </w:r>
      <w:r w:rsidRPr="004A6E5F">
        <w:rPr>
          <w:noProof/>
          <w:sz w:val="18"/>
        </w:rPr>
        <w:t>Smilšu iela 9, Salacgrīva, Limbažu novads, LV - 4033</w:t>
      </w:r>
      <w:r w:rsidRPr="004A6E5F">
        <w:rPr>
          <w:sz w:val="18"/>
        </w:rPr>
        <w:t xml:space="preserve">; </w:t>
      </w:r>
    </w:p>
    <w:p w14:paraId="6B1C6C3C" w14:textId="77777777" w:rsidR="00E51249" w:rsidRPr="004A6E5F" w:rsidRDefault="00E51249" w:rsidP="00E51249">
      <w:pPr>
        <w:jc w:val="center"/>
        <w:rPr>
          <w:sz w:val="18"/>
        </w:rPr>
      </w:pPr>
      <w:r w:rsidRPr="004A6E5F">
        <w:rPr>
          <w:sz w:val="18"/>
        </w:rPr>
        <w:t>E-pasts</w:t>
      </w:r>
      <w:r w:rsidRPr="004A6E5F">
        <w:rPr>
          <w:iCs/>
          <w:sz w:val="18"/>
        </w:rPr>
        <w:t xml:space="preserve"> </w:t>
      </w:r>
      <w:r w:rsidRPr="004A6E5F">
        <w:rPr>
          <w:iCs/>
          <w:noProof/>
          <w:sz w:val="18"/>
        </w:rPr>
        <w:t>salacgriva@limbazunovads.lv</w:t>
      </w:r>
      <w:r w:rsidRPr="004A6E5F">
        <w:rPr>
          <w:iCs/>
          <w:sz w:val="18"/>
        </w:rPr>
        <w:t>;</w:t>
      </w:r>
      <w:r w:rsidRPr="004A6E5F">
        <w:rPr>
          <w:sz w:val="18"/>
        </w:rPr>
        <w:t xml:space="preserve"> tālrunis </w:t>
      </w:r>
      <w:r w:rsidRPr="004A6E5F">
        <w:rPr>
          <w:noProof/>
          <w:sz w:val="18"/>
        </w:rPr>
        <w:t>64071973</w:t>
      </w:r>
    </w:p>
    <w:p w14:paraId="3C713B33" w14:textId="77777777" w:rsidR="00E51249" w:rsidRPr="004A6E5F" w:rsidRDefault="00E51249" w:rsidP="00E51249">
      <w:pPr>
        <w:ind w:right="84"/>
        <w:jc w:val="center"/>
        <w:rPr>
          <w:b/>
          <w:bCs/>
          <w:caps/>
        </w:rPr>
      </w:pPr>
    </w:p>
    <w:p w14:paraId="5EF8E1AD" w14:textId="77777777" w:rsidR="00E51249" w:rsidRPr="004A6E5F" w:rsidRDefault="00E51249" w:rsidP="00E51249">
      <w:pPr>
        <w:pStyle w:val="Parasts2"/>
        <w:rPr>
          <w:bCs/>
        </w:rPr>
      </w:pPr>
    </w:p>
    <w:p w14:paraId="0CF69500" w14:textId="77777777" w:rsidR="00E51249" w:rsidRPr="004A6E5F" w:rsidRDefault="00E51249" w:rsidP="00E51249">
      <w:pPr>
        <w:pStyle w:val="Parasts2"/>
        <w:rPr>
          <w:bCs/>
        </w:rPr>
      </w:pPr>
    </w:p>
    <w:p w14:paraId="6ABECABC" w14:textId="77777777" w:rsidR="00E51249" w:rsidRPr="004A6E5F" w:rsidRDefault="00E51249" w:rsidP="00E51249">
      <w:pPr>
        <w:pStyle w:val="Parasts2"/>
        <w:jc w:val="center"/>
        <w:rPr>
          <w:b/>
        </w:rPr>
      </w:pPr>
      <w:r w:rsidRPr="004A6E5F">
        <w:rPr>
          <w:b/>
          <w:bCs/>
        </w:rPr>
        <w:t>UZAICINĀJUMS IESNIEGT PIEDĀVĀJUMU CENU APTAUJĀ</w:t>
      </w:r>
    </w:p>
    <w:p w14:paraId="34746ECE" w14:textId="77777777" w:rsidR="00E51249" w:rsidRPr="004A6E5F" w:rsidRDefault="00E51249" w:rsidP="00E51249">
      <w:pPr>
        <w:pStyle w:val="Parasts2"/>
        <w:rPr>
          <w:bCs/>
        </w:rPr>
      </w:pPr>
    </w:p>
    <w:p w14:paraId="71CBACE0" w14:textId="57CBF393" w:rsidR="00E51249" w:rsidRPr="004A6E5F" w:rsidRDefault="00E51249" w:rsidP="00E51249">
      <w:pPr>
        <w:pStyle w:val="Parasts2"/>
        <w:jc w:val="both"/>
      </w:pPr>
      <w:r w:rsidRPr="004A6E5F">
        <w:rPr>
          <w:rStyle w:val="Noklusjumarindkopasfonts2"/>
          <w:bCs/>
        </w:rPr>
        <w:tab/>
        <w:t xml:space="preserve">Limbažu novada pašvaldības Salacgrīvas apvienības pārvalde uzaicina Jūs iesniegt piedāvājumu cenu aptaujai </w:t>
      </w:r>
      <w:r w:rsidRPr="004A6E5F">
        <w:rPr>
          <w:rStyle w:val="Noklusjumarindkopasfonts2"/>
          <w:b/>
        </w:rPr>
        <w:t>“</w:t>
      </w:r>
      <w:r w:rsidRPr="00E51249">
        <w:rPr>
          <w:b/>
          <w:bCs/>
          <w:color w:val="000000" w:themeColor="text1"/>
        </w:rPr>
        <w:t xml:space="preserve">Divu tiltu pār </w:t>
      </w:r>
      <w:proofErr w:type="spellStart"/>
      <w:r w:rsidRPr="00E51249">
        <w:rPr>
          <w:b/>
          <w:bCs/>
          <w:color w:val="000000" w:themeColor="text1"/>
        </w:rPr>
        <w:t>Arupīti</w:t>
      </w:r>
      <w:proofErr w:type="spellEnd"/>
      <w:r w:rsidRPr="00E51249">
        <w:rPr>
          <w:b/>
          <w:bCs/>
          <w:color w:val="000000" w:themeColor="text1"/>
        </w:rPr>
        <w:t xml:space="preserve"> remonta darbi,</w:t>
      </w:r>
      <w:r w:rsidRPr="00E51249">
        <w:rPr>
          <w:b/>
          <w:bCs/>
        </w:rPr>
        <w:t xml:space="preserve"> Lauvas, Salacgrīvas pagasts, Limbažu novads</w:t>
      </w:r>
      <w:r w:rsidRPr="004A6E5F">
        <w:rPr>
          <w:rStyle w:val="Noklusjumarindkopasfonts2"/>
          <w:b/>
        </w:rPr>
        <w:t>"</w:t>
      </w:r>
      <w:r w:rsidRPr="00E51249">
        <w:rPr>
          <w:rStyle w:val="Noklusjumarindkopasfonts2"/>
          <w:bCs/>
        </w:rPr>
        <w:t>.</w:t>
      </w:r>
    </w:p>
    <w:p w14:paraId="2DB3F7A0" w14:textId="77777777" w:rsidR="00E51249" w:rsidRPr="004A6E5F" w:rsidRDefault="00E51249" w:rsidP="00E51249">
      <w:pPr>
        <w:pStyle w:val="Parasts2"/>
        <w:autoSpaceDE w:val="0"/>
        <w:ind w:firstLine="720"/>
        <w:jc w:val="both"/>
        <w:rPr>
          <w:bCs/>
          <w:shd w:val="clear" w:color="auto" w:fill="FFFF00"/>
        </w:rPr>
      </w:pPr>
    </w:p>
    <w:p w14:paraId="6C2F7E7A" w14:textId="4F33FDD4"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4A6E5F">
        <w:rPr>
          <w:rStyle w:val="Noklusjumarindkopasfonts2"/>
          <w:bCs/>
        </w:rPr>
        <w:t xml:space="preserve">Līguma izpildes termiņš: </w:t>
      </w:r>
      <w:r>
        <w:rPr>
          <w:rStyle w:val="Noklusjumarindkopasfonts2"/>
          <w:bCs/>
        </w:rPr>
        <w:t>2</w:t>
      </w:r>
      <w:r w:rsidRPr="005357B5">
        <w:rPr>
          <w:rStyle w:val="Noklusjumarindkopasfonts2"/>
          <w:bCs/>
        </w:rPr>
        <w:t xml:space="preserve"> (</w:t>
      </w:r>
      <w:r>
        <w:rPr>
          <w:rStyle w:val="Noklusjumarindkopasfonts2"/>
          <w:bCs/>
        </w:rPr>
        <w:t>divu</w:t>
      </w:r>
      <w:r w:rsidRPr="005357B5">
        <w:rPr>
          <w:rStyle w:val="Noklusjumarindkopasfonts2"/>
          <w:bCs/>
        </w:rPr>
        <w:t xml:space="preserve">) </w:t>
      </w:r>
      <w:r>
        <w:rPr>
          <w:rStyle w:val="Noklusjumarindkopasfonts2"/>
          <w:bCs/>
        </w:rPr>
        <w:t>mēnešu</w:t>
      </w:r>
      <w:r w:rsidRPr="004A6E5F">
        <w:rPr>
          <w:rStyle w:val="Noklusjumarindkopasfonts2"/>
          <w:bCs/>
        </w:rPr>
        <w:t xml:space="preserve"> laikā no līguma noslēgšanas dienas.</w:t>
      </w:r>
    </w:p>
    <w:p w14:paraId="751407DA" w14:textId="563A7962"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4A6E5F">
        <w:rPr>
          <w:bCs/>
        </w:rPr>
        <w:t xml:space="preserve">Izpildes vieta: </w:t>
      </w:r>
      <w:r>
        <w:rPr>
          <w:bCs/>
        </w:rPr>
        <w:t>Lauvas</w:t>
      </w:r>
      <w:r w:rsidRPr="004A6E5F">
        <w:rPr>
          <w:bCs/>
        </w:rPr>
        <w:t>, Salacgrīva</w:t>
      </w:r>
      <w:r>
        <w:rPr>
          <w:bCs/>
        </w:rPr>
        <w:t>s pagasts</w:t>
      </w:r>
      <w:r w:rsidRPr="004A6E5F">
        <w:rPr>
          <w:bCs/>
        </w:rPr>
        <w:t>, Limbažu novads.</w:t>
      </w:r>
    </w:p>
    <w:p w14:paraId="1C7E2804" w14:textId="77777777" w:rsidR="00E51249" w:rsidRPr="00696205"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rStyle w:val="Virsraksts1Rakstz"/>
          <w:b/>
          <w:lang w:val="lv-LV"/>
        </w:rPr>
      </w:pPr>
      <w:r w:rsidRPr="004A6E5F">
        <w:t>Piedāvājuma izvēles kritērijs ir cenu aptaujas noteikumiem</w:t>
      </w:r>
      <w:r>
        <w:t>, prasībām</w:t>
      </w:r>
      <w:r w:rsidRPr="004A6E5F">
        <w:t xml:space="preserve"> un pielikumiem atbilstošs saimnieciski visizdevīgākais piedāvājums, kuru Pasūtītājs nosaka, ņemot vērā </w:t>
      </w:r>
      <w:r w:rsidRPr="00215350">
        <w:rPr>
          <w:b/>
          <w:bCs/>
        </w:rPr>
        <w:t>cenu</w:t>
      </w:r>
      <w:r>
        <w:rPr>
          <w:b/>
          <w:bCs/>
        </w:rPr>
        <w:t>.</w:t>
      </w:r>
      <w:r w:rsidRPr="00696205">
        <w:rPr>
          <w:rStyle w:val="Virsraksts1Rakstz"/>
          <w:lang w:val="lv-LV"/>
        </w:rPr>
        <w:t xml:space="preserve"> </w:t>
      </w:r>
    </w:p>
    <w:p w14:paraId="2ED1D1A2" w14:textId="6386163D"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bCs/>
        </w:rPr>
      </w:pPr>
      <w:r w:rsidRPr="00AD115F">
        <w:rPr>
          <w:color w:val="000000" w:themeColor="text1"/>
        </w:rPr>
        <w:t>Līguma apmaksa</w:t>
      </w:r>
      <w:r>
        <w:rPr>
          <w:color w:val="000000" w:themeColor="text1"/>
        </w:rPr>
        <w:t xml:space="preserve"> – iespējams avanss 20 (divdesmit) % apmērā no līguma summas. Gala maksājums </w:t>
      </w:r>
      <w:r>
        <w:t xml:space="preserve">10 (desmit) kalendāro dienu laikā pēc darbu pabeigšanas, pamatojoties uz abpusēji parakstīto nodošanas – pieņemšanas aktu un Izpildītāja iesniegto </w:t>
      </w:r>
      <w:r w:rsidRPr="004A6E5F">
        <w:rPr>
          <w:rStyle w:val="Noklusjumarindkopasfonts2"/>
          <w:bCs/>
        </w:rPr>
        <w:t>rēķin</w:t>
      </w:r>
      <w:r>
        <w:rPr>
          <w:rStyle w:val="Noklusjumarindkopasfonts2"/>
          <w:bCs/>
        </w:rPr>
        <w:t>u</w:t>
      </w:r>
      <w:r w:rsidRPr="004A6E5F">
        <w:rPr>
          <w:rStyle w:val="Noklusjumarindkopasfonts2"/>
          <w:bCs/>
        </w:rPr>
        <w:t xml:space="preserve">. </w:t>
      </w:r>
    </w:p>
    <w:p w14:paraId="426405D3" w14:textId="77777777"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2403E8E" w14:textId="50EB1048"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rPr>
          <w:rStyle w:val="Noklusjumarindkopasfonts2"/>
        </w:rPr>
      </w:pPr>
      <w:r w:rsidRPr="004A6E5F">
        <w:rPr>
          <w:rStyle w:val="Noklusjumarindkopasfonts2"/>
          <w:bCs/>
        </w:rPr>
        <w:t xml:space="preserve">Piedāvājumus cenu aptaujai var iesniegt līdz </w:t>
      </w:r>
      <w:r w:rsidRPr="004A6E5F">
        <w:rPr>
          <w:rStyle w:val="Noklusjumarindkopasfonts2"/>
          <w:b/>
        </w:rPr>
        <w:t xml:space="preserve">2023. gada </w:t>
      </w:r>
      <w:r>
        <w:rPr>
          <w:rStyle w:val="Noklusjumarindkopasfonts2"/>
          <w:b/>
        </w:rPr>
        <w:t>2</w:t>
      </w:r>
      <w:r w:rsidR="00696205">
        <w:rPr>
          <w:rStyle w:val="Noklusjumarindkopasfonts2"/>
          <w:b/>
        </w:rPr>
        <w:t>1</w:t>
      </w:r>
      <w:r w:rsidRPr="004A6E5F">
        <w:rPr>
          <w:rStyle w:val="Noklusjumarindkopasfonts2"/>
          <w:b/>
        </w:rPr>
        <w:t xml:space="preserve">. </w:t>
      </w:r>
      <w:r w:rsidR="00696205">
        <w:rPr>
          <w:rStyle w:val="Noklusjumarindkopasfonts2"/>
          <w:b/>
        </w:rPr>
        <w:t>septembra</w:t>
      </w:r>
      <w:r w:rsidRPr="004A6E5F">
        <w:rPr>
          <w:rStyle w:val="Noklusjumarindkopasfonts2"/>
          <w:b/>
        </w:rPr>
        <w:t xml:space="preserve"> plkst. 1</w:t>
      </w:r>
      <w:r w:rsidR="00153754">
        <w:rPr>
          <w:rStyle w:val="Noklusjumarindkopasfonts2"/>
          <w:b/>
        </w:rPr>
        <w:t>6</w:t>
      </w:r>
      <w:r w:rsidRPr="004A6E5F">
        <w:rPr>
          <w:rStyle w:val="Noklusjumarindkopasfonts2"/>
          <w:b/>
        </w:rPr>
        <w:t>.00.</w:t>
      </w:r>
    </w:p>
    <w:p w14:paraId="45AC8B54" w14:textId="77777777"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Piedāvājumi, kuri būs iesniegti pēc noteiktā termiņa, netiks izskatīti.</w:t>
      </w:r>
    </w:p>
    <w:p w14:paraId="0769E2C5" w14:textId="77777777"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Piedāvājumi var tikt iesniegti:</w:t>
      </w:r>
    </w:p>
    <w:p w14:paraId="042D5D76" w14:textId="77777777" w:rsidR="00E51249" w:rsidRPr="004A6E5F" w:rsidRDefault="00E51249" w:rsidP="00E51249">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iesniedzot personīgi Salacgrīvas apvienības pārvaldē, Smilšu ielā 9, Salacgrīvā, Limbažu novadā;</w:t>
      </w:r>
    </w:p>
    <w:p w14:paraId="5B672CB1" w14:textId="77777777" w:rsidR="00E51249" w:rsidRPr="004A6E5F" w:rsidRDefault="00E51249" w:rsidP="00E51249">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nosūtot pa pastu vai nogādājot ar kurjeru, adresējot Salacgrīvas apvienības pārvaldei, Smilšu ielā 9, Salacgrīvā, Limbažu novadā, LV-4033;</w:t>
      </w:r>
    </w:p>
    <w:p w14:paraId="202A5E51" w14:textId="77777777" w:rsidR="00E51249" w:rsidRPr="004A6E5F" w:rsidRDefault="00E51249" w:rsidP="00E51249">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 xml:space="preserve">nosūtot ieskanētu pa e-pastu </w:t>
      </w:r>
      <w:hyperlink r:id="rId9" w:history="1">
        <w:r w:rsidRPr="004A6E5F">
          <w:rPr>
            <w:rStyle w:val="Hipersaite"/>
          </w:rPr>
          <w:t>salacgriva@limbazunovads.lv</w:t>
        </w:r>
      </w:hyperlink>
      <w:r w:rsidRPr="004A6E5F">
        <w:rPr>
          <w:bCs/>
        </w:rPr>
        <w:t xml:space="preserve"> un pēc tam oriģinālu nosūtot pa pastu;</w:t>
      </w:r>
    </w:p>
    <w:p w14:paraId="1470FF01" w14:textId="77777777" w:rsidR="00E51249" w:rsidRPr="004A6E5F" w:rsidRDefault="00E51249" w:rsidP="00E51249">
      <w:pPr>
        <w:pStyle w:val="Parasts2"/>
        <w:numPr>
          <w:ilvl w:val="0"/>
          <w:numId w:val="45"/>
        </w:numPr>
        <w:pBdr>
          <w:top w:val="none" w:sz="0" w:space="0" w:color="000000"/>
          <w:left w:val="none" w:sz="0" w:space="0" w:color="000000"/>
          <w:bottom w:val="none" w:sz="0" w:space="0" w:color="000000"/>
          <w:right w:val="none" w:sz="0" w:space="0" w:color="000000"/>
        </w:pBdr>
        <w:jc w:val="both"/>
        <w:textAlignment w:val="baseline"/>
      </w:pPr>
      <w:r w:rsidRPr="004A6E5F">
        <w:rPr>
          <w:bCs/>
        </w:rPr>
        <w:t xml:space="preserve">nosūtot elektroniski parakstītu uz e-pastu </w:t>
      </w:r>
      <w:hyperlink r:id="rId10" w:history="1">
        <w:r w:rsidRPr="004A6E5F">
          <w:rPr>
            <w:rStyle w:val="Hipersaite"/>
          </w:rPr>
          <w:t>salacgriva@limbazunovads.lv</w:t>
        </w:r>
      </w:hyperlink>
    </w:p>
    <w:p w14:paraId="4DF377F8" w14:textId="77777777"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Piedāvājumā iesniedzamie dokumenti:</w:t>
      </w:r>
    </w:p>
    <w:p w14:paraId="104E3E30" w14:textId="77777777" w:rsidR="00E51249" w:rsidRDefault="00E51249" w:rsidP="00E51249">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rPr>
          <w:bCs/>
        </w:rPr>
        <w:t>Piedāvājuma veidlapa (1. pielikums);</w:t>
      </w:r>
    </w:p>
    <w:p w14:paraId="384B469F" w14:textId="77777777" w:rsidR="00E51249" w:rsidRPr="004A6E5F" w:rsidRDefault="00E51249" w:rsidP="00E51249">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rPr>
          <w:bCs/>
        </w:rPr>
        <w:t>Finanšu piedāvājuma veidlapa (3. pielikums);</w:t>
      </w:r>
    </w:p>
    <w:p w14:paraId="3AE10C3E" w14:textId="77777777" w:rsidR="00E51249" w:rsidRPr="004A6E5F" w:rsidRDefault="00E51249" w:rsidP="00E51249">
      <w:pPr>
        <w:pStyle w:val="Parasts2"/>
        <w:numPr>
          <w:ilvl w:val="0"/>
          <w:numId w:val="46"/>
        </w:numPr>
        <w:pBdr>
          <w:top w:val="none" w:sz="0" w:space="0" w:color="000000"/>
          <w:left w:val="none" w:sz="0" w:space="0" w:color="000000"/>
          <w:bottom w:val="none" w:sz="0" w:space="0" w:color="000000"/>
          <w:right w:val="none" w:sz="0" w:space="0" w:color="000000"/>
        </w:pBdr>
        <w:ind w:left="993" w:hanging="426"/>
        <w:jc w:val="both"/>
        <w:textAlignment w:val="baseline"/>
        <w:rPr>
          <w:bCs/>
        </w:rPr>
      </w:pPr>
      <w:r w:rsidRPr="004A6E5F">
        <w:t>Apliecinājums par neatkarīgi izstrādātu piedāvājumu (4. pielikums).</w:t>
      </w:r>
    </w:p>
    <w:p w14:paraId="669F6F20" w14:textId="31E86621" w:rsidR="00E51249" w:rsidRPr="004A6E5F" w:rsidRDefault="00E51249" w:rsidP="00E51249">
      <w:pPr>
        <w:pStyle w:val="Parasts2"/>
        <w:numPr>
          <w:ilvl w:val="0"/>
          <w:numId w:val="44"/>
        </w:numPr>
        <w:pBdr>
          <w:top w:val="none" w:sz="0" w:space="0" w:color="000000"/>
          <w:left w:val="none" w:sz="0" w:space="0" w:color="000000"/>
          <w:bottom w:val="none" w:sz="0" w:space="0" w:color="000000"/>
          <w:right w:val="none" w:sz="0" w:space="0" w:color="000000"/>
        </w:pBdr>
        <w:ind w:left="567" w:hanging="567"/>
        <w:jc w:val="both"/>
        <w:textAlignment w:val="baseline"/>
      </w:pPr>
      <w:r w:rsidRPr="004A6E5F">
        <w:rPr>
          <w:bCs/>
        </w:rPr>
        <w:t xml:space="preserve">Kontaktpersona: </w:t>
      </w:r>
      <w:r>
        <w:rPr>
          <w:bCs/>
        </w:rPr>
        <w:t>Andris Zunde</w:t>
      </w:r>
      <w:r w:rsidRPr="004A6E5F">
        <w:rPr>
          <w:bCs/>
        </w:rPr>
        <w:t>, tālr.</w:t>
      </w:r>
      <w:r w:rsidRPr="004A6E5F">
        <w:t xml:space="preserve"> </w:t>
      </w:r>
      <w:r w:rsidR="00AD115F">
        <w:t>25631555</w:t>
      </w:r>
    </w:p>
    <w:p w14:paraId="0D771F35" w14:textId="77777777" w:rsidR="00E51249" w:rsidRPr="004A6E5F" w:rsidRDefault="00E51249" w:rsidP="00E51249">
      <w:pPr>
        <w:pStyle w:val="Parasts2"/>
        <w:ind w:left="567"/>
        <w:jc w:val="both"/>
      </w:pPr>
    </w:p>
    <w:p w14:paraId="2DF4DC0B" w14:textId="77777777" w:rsidR="00E51249" w:rsidRPr="004A6E5F" w:rsidRDefault="00E51249" w:rsidP="00E51249">
      <w:pPr>
        <w:pStyle w:val="Parasts2"/>
      </w:pPr>
      <w:r w:rsidRPr="004A6E5F">
        <w:rPr>
          <w:bCs/>
        </w:rPr>
        <w:t xml:space="preserve">Pielikumā: </w:t>
      </w:r>
      <w:r w:rsidRPr="004A6E5F">
        <w:rPr>
          <w:bCs/>
        </w:rPr>
        <w:tab/>
      </w:r>
    </w:p>
    <w:p w14:paraId="25AA56C8" w14:textId="77777777" w:rsidR="00E51249" w:rsidRPr="004A6E5F" w:rsidRDefault="00E51249" w:rsidP="00E51249">
      <w:pPr>
        <w:rPr>
          <w:bCs/>
        </w:rPr>
      </w:pPr>
      <w:r w:rsidRPr="004A6E5F">
        <w:rPr>
          <w:bCs/>
        </w:rPr>
        <w:t>1.pielikums. Piedāvājuma veidlapa uz 1 (vienas) lapas;</w:t>
      </w:r>
    </w:p>
    <w:p w14:paraId="71D90831" w14:textId="1926B6E5" w:rsidR="00AD115F" w:rsidRDefault="00E51249" w:rsidP="00E51249">
      <w:pPr>
        <w:rPr>
          <w:bCs/>
        </w:rPr>
      </w:pPr>
      <w:r w:rsidRPr="004A6E5F">
        <w:rPr>
          <w:bCs/>
        </w:rPr>
        <w:t xml:space="preserve">2.pielikums. </w:t>
      </w:r>
      <w:r>
        <w:rPr>
          <w:bCs/>
        </w:rPr>
        <w:t xml:space="preserve">Tehniskā specifikācija, </w:t>
      </w:r>
      <w:r w:rsidRPr="004A6E5F">
        <w:rPr>
          <w:bCs/>
        </w:rPr>
        <w:t xml:space="preserve">uz </w:t>
      </w:r>
      <w:r>
        <w:rPr>
          <w:bCs/>
        </w:rPr>
        <w:t>2</w:t>
      </w:r>
      <w:r w:rsidRPr="004A6E5F">
        <w:rPr>
          <w:bCs/>
        </w:rPr>
        <w:t xml:space="preserve"> (</w:t>
      </w:r>
      <w:r>
        <w:rPr>
          <w:bCs/>
        </w:rPr>
        <w:t>d</w:t>
      </w:r>
      <w:r w:rsidRPr="004A6E5F">
        <w:rPr>
          <w:bCs/>
        </w:rPr>
        <w:t>i</w:t>
      </w:r>
      <w:r>
        <w:rPr>
          <w:bCs/>
        </w:rPr>
        <w:t>v</w:t>
      </w:r>
      <w:r w:rsidR="00AD115F">
        <w:rPr>
          <w:bCs/>
        </w:rPr>
        <w:t>ām</w:t>
      </w:r>
      <w:r w:rsidRPr="004A6E5F">
        <w:rPr>
          <w:bCs/>
        </w:rPr>
        <w:t>) lap</w:t>
      </w:r>
      <w:r w:rsidR="00AD115F">
        <w:rPr>
          <w:bCs/>
        </w:rPr>
        <w:t>ām</w:t>
      </w:r>
      <w:r w:rsidRPr="004A6E5F">
        <w:rPr>
          <w:bCs/>
        </w:rPr>
        <w:t>;</w:t>
      </w:r>
    </w:p>
    <w:p w14:paraId="12D006C2" w14:textId="6F0C9F9A" w:rsidR="00E51249" w:rsidRPr="004A6E5F" w:rsidRDefault="00AD115F" w:rsidP="00E51249">
      <w:r>
        <w:rPr>
          <w:bCs/>
        </w:rPr>
        <w:t>Darbu apjomi (</w:t>
      </w:r>
      <w:proofErr w:type="spellStart"/>
      <w:r>
        <w:rPr>
          <w:bCs/>
        </w:rPr>
        <w:t>excel</w:t>
      </w:r>
      <w:proofErr w:type="spellEnd"/>
      <w:r>
        <w:rPr>
          <w:bCs/>
        </w:rPr>
        <w:t xml:space="preserve"> dokuments) un tiltu atrašanās vietas kartes (.</w:t>
      </w:r>
      <w:proofErr w:type="spellStart"/>
      <w:r>
        <w:rPr>
          <w:bCs/>
        </w:rPr>
        <w:t>jpg</w:t>
      </w:r>
      <w:proofErr w:type="spellEnd"/>
      <w:r>
        <w:rPr>
          <w:bCs/>
        </w:rPr>
        <w:t xml:space="preserve"> formātā)</w:t>
      </w:r>
    </w:p>
    <w:p w14:paraId="519FFA9F" w14:textId="77777777" w:rsidR="00E51249" w:rsidRPr="004A6E5F" w:rsidRDefault="00E51249" w:rsidP="00E51249">
      <w:pPr>
        <w:rPr>
          <w:bCs/>
        </w:rPr>
      </w:pPr>
      <w:r w:rsidRPr="004A6E5F">
        <w:rPr>
          <w:bCs/>
        </w:rPr>
        <w:t>3.pielikums. Finanšu piedāvājuma veidlapa uz 1 (vienas) lapas;</w:t>
      </w:r>
    </w:p>
    <w:p w14:paraId="015E7DCE" w14:textId="77777777" w:rsidR="00E51249" w:rsidRPr="004A6E5F" w:rsidRDefault="00E51249" w:rsidP="00E51249">
      <w:pPr>
        <w:rPr>
          <w:bCs/>
        </w:rPr>
      </w:pPr>
      <w:r w:rsidRPr="004A6E5F">
        <w:rPr>
          <w:bCs/>
        </w:rPr>
        <w:t xml:space="preserve">4.pielikums. Apliecinājums par neatkarīgi izstrādātu piedāvājumu </w:t>
      </w:r>
      <w:bookmarkStart w:id="0" w:name="_Hlk104967271"/>
      <w:r w:rsidRPr="004A6E5F">
        <w:rPr>
          <w:bCs/>
        </w:rPr>
        <w:t>uz 1 (vienas) lap</w:t>
      </w:r>
      <w:bookmarkEnd w:id="0"/>
      <w:r w:rsidRPr="004A6E5F">
        <w:rPr>
          <w:bCs/>
        </w:rPr>
        <w:t>as.</w:t>
      </w:r>
    </w:p>
    <w:p w14:paraId="210D0BB9" w14:textId="77777777" w:rsidR="00E51249" w:rsidRPr="004A6E5F" w:rsidRDefault="00E51249" w:rsidP="00E51249">
      <w:pPr>
        <w:pStyle w:val="Parasts2"/>
      </w:pP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43B99F1B" w:rsidR="00E0281F" w:rsidRPr="00901FD8" w:rsidRDefault="00AD115F" w:rsidP="009B653E">
      <w:pPr>
        <w:pStyle w:val="Kjene"/>
        <w:tabs>
          <w:tab w:val="clear" w:pos="4153"/>
          <w:tab w:val="clear" w:pos="8306"/>
        </w:tabs>
        <w:jc w:val="right"/>
        <w:rPr>
          <w:bCs/>
        </w:rPr>
      </w:pPr>
      <w:r>
        <w:rPr>
          <w:bCs/>
        </w:rPr>
        <w:lastRenderedPageBreak/>
        <w:t>1.p</w:t>
      </w:r>
      <w:r w:rsidR="00901FD8" w:rsidRPr="00901FD8">
        <w:rPr>
          <w:bCs/>
        </w:rPr>
        <w:t>ielikums</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5253D712" w:rsidR="00502F58" w:rsidRPr="00F731B0" w:rsidRDefault="00502F58" w:rsidP="00502F58">
      <w:pPr>
        <w:ind w:right="98"/>
        <w:jc w:val="right"/>
      </w:pPr>
      <w:r w:rsidRPr="00F731B0">
        <w:rPr>
          <w:color w:val="000000" w:themeColor="text1"/>
        </w:rPr>
        <w:t>”</w:t>
      </w:r>
      <w:r w:rsidR="00020A56">
        <w:rPr>
          <w:color w:val="000000" w:themeColor="text1"/>
        </w:rPr>
        <w:t>Divu t</w:t>
      </w:r>
      <w:r>
        <w:rPr>
          <w:color w:val="000000" w:themeColor="text1"/>
        </w:rPr>
        <w:t>ilt</w:t>
      </w:r>
      <w:r w:rsidR="00020A56">
        <w:rPr>
          <w:color w:val="000000" w:themeColor="text1"/>
        </w:rPr>
        <w:t xml:space="preserve">u pār </w:t>
      </w:r>
      <w:proofErr w:type="spellStart"/>
      <w:r w:rsidR="00020A56">
        <w:rPr>
          <w:color w:val="000000" w:themeColor="text1"/>
        </w:rPr>
        <w:t>Arupīti</w:t>
      </w:r>
      <w:proofErr w:type="spellEnd"/>
      <w:r w:rsidR="00020A56">
        <w:rPr>
          <w:color w:val="000000" w:themeColor="text1"/>
        </w:rPr>
        <w:t xml:space="preserve"> remonta darbi,</w:t>
      </w:r>
      <w:r>
        <w:t xml:space="preserve"> </w:t>
      </w:r>
      <w:r w:rsidR="00020A56">
        <w:t>Lauvas</w:t>
      </w:r>
      <w:r w:rsidRPr="00F731B0">
        <w:t xml:space="preserve">, </w:t>
      </w:r>
      <w:r w:rsidR="00020A56">
        <w:t>Salacgrīvas</w:t>
      </w:r>
      <w:r w:rsidRPr="00F731B0">
        <w:t xml:space="preserve"> pagasts, Limbažu novads</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6161647" w:rsidR="00C34282" w:rsidRDefault="00020A56" w:rsidP="00C34282">
      <w:pPr>
        <w:rPr>
          <w:b/>
        </w:rPr>
      </w:pPr>
      <w:r>
        <w:rPr>
          <w:b/>
        </w:rPr>
        <w:t>___</w:t>
      </w:r>
      <w:r w:rsidR="00C34282" w:rsidRPr="00C22140">
        <w:rPr>
          <w:b/>
        </w:rPr>
        <w:t>.</w:t>
      </w:r>
      <w:r>
        <w:rPr>
          <w:b/>
        </w:rPr>
        <w:t>___</w:t>
      </w:r>
      <w:r w:rsidR="006D1595">
        <w:rPr>
          <w:b/>
        </w:rPr>
        <w:t>.</w:t>
      </w:r>
      <w:r w:rsidR="00C34282" w:rsidRPr="00C22140">
        <w:rPr>
          <w:b/>
        </w:rPr>
        <w:t>202</w:t>
      </w:r>
      <w:r>
        <w:rPr>
          <w:b/>
        </w:rPr>
        <w:t>3</w:t>
      </w:r>
      <w:r w:rsidR="00C34282" w:rsidRPr="00C22140">
        <w:rPr>
          <w:b/>
        </w:rPr>
        <w:t xml:space="preserve">. </w:t>
      </w:r>
    </w:p>
    <w:p w14:paraId="1CABC675" w14:textId="77777777" w:rsidR="001D3D7C" w:rsidRPr="00C22140" w:rsidRDefault="001D3D7C" w:rsidP="00C34282">
      <w:pPr>
        <w:rPr>
          <w:b/>
        </w:rPr>
      </w:pPr>
    </w:p>
    <w:p w14:paraId="5E482479" w14:textId="7BB1077D" w:rsidR="00C34282" w:rsidRPr="00AD115F" w:rsidRDefault="00C34282" w:rsidP="00124C53">
      <w:pPr>
        <w:spacing w:line="360" w:lineRule="auto"/>
        <w:ind w:right="96" w:firstLine="720"/>
        <w:jc w:val="both"/>
        <w:rPr>
          <w:b/>
        </w:rPr>
      </w:pPr>
      <w:r w:rsidRPr="00502F58">
        <w:rPr>
          <w:bCs/>
        </w:rPr>
        <w:t xml:space="preserve">Iesniedzam savu sagatavoto piedāvājumu cenu aptaujai </w:t>
      </w:r>
      <w:r w:rsidR="00502F58" w:rsidRPr="00AD115F">
        <w:rPr>
          <w:bCs/>
          <w:color w:val="000000" w:themeColor="text1"/>
        </w:rPr>
        <w:t>”</w:t>
      </w:r>
      <w:r w:rsidR="00020A56" w:rsidRPr="00AD115F">
        <w:rPr>
          <w:bCs/>
          <w:color w:val="000000" w:themeColor="text1"/>
        </w:rPr>
        <w:t xml:space="preserve">Divu tiltu pār </w:t>
      </w:r>
      <w:proofErr w:type="spellStart"/>
      <w:r w:rsidR="00020A56" w:rsidRPr="00AD115F">
        <w:rPr>
          <w:bCs/>
          <w:color w:val="000000" w:themeColor="text1"/>
        </w:rPr>
        <w:t>Arupīti</w:t>
      </w:r>
      <w:proofErr w:type="spellEnd"/>
      <w:r w:rsidR="00020A56" w:rsidRPr="00AD115F">
        <w:rPr>
          <w:bCs/>
          <w:color w:val="000000" w:themeColor="text1"/>
        </w:rPr>
        <w:t xml:space="preserve"> remonta darbi,</w:t>
      </w:r>
      <w:r w:rsidR="00020A56" w:rsidRPr="00AD115F">
        <w:rPr>
          <w:bCs/>
        </w:rPr>
        <w:t xml:space="preserve"> Lauvas, Salacgrīvas pagasts, Limbažu novads</w:t>
      </w:r>
      <w:r w:rsidR="00502F58" w:rsidRPr="00AD115F">
        <w:rPr>
          <w:bCs/>
        </w:rPr>
        <w:t>”</w:t>
      </w:r>
      <w:r w:rsidR="00AD115F" w:rsidRPr="00AD115F">
        <w:rPr>
          <w:bCs/>
        </w:rPr>
        <w:t xml:space="preserve"> </w:t>
      </w:r>
      <w:r w:rsidRPr="00AD115F">
        <w:rPr>
          <w:bCs/>
        </w:rPr>
        <w:t>un norādām</w:t>
      </w:r>
      <w:r w:rsidRPr="00502F58">
        <w:rPr>
          <w:bCs/>
        </w:rPr>
        <w:t xml:space="preserve"> sekojošu informāciju:</w:t>
      </w:r>
    </w:p>
    <w:p w14:paraId="10AC1651" w14:textId="77777777" w:rsidR="00C34282" w:rsidRPr="00C22140" w:rsidRDefault="00C34282" w:rsidP="00020A56">
      <w:pPr>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5A619E48"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4DA73494"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2298FC51"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62146E24"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44D23631"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4F75CAD8"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4F3A086"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55E07170" w:rsidR="00D15E63" w:rsidRPr="00901FD8" w:rsidRDefault="00AD115F" w:rsidP="00D15E63">
      <w:pPr>
        <w:pStyle w:val="Kjene"/>
        <w:tabs>
          <w:tab w:val="clear" w:pos="4153"/>
          <w:tab w:val="clear" w:pos="8306"/>
        </w:tabs>
        <w:jc w:val="right"/>
        <w:rPr>
          <w:bCs/>
        </w:rPr>
      </w:pPr>
      <w:r>
        <w:rPr>
          <w:bCs/>
        </w:rPr>
        <w:lastRenderedPageBreak/>
        <w:t>2.p</w:t>
      </w:r>
      <w:r w:rsidR="00901FD8" w:rsidRPr="00901FD8">
        <w:rPr>
          <w:bCs/>
        </w:rPr>
        <w:t>ielikums</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1E6CAEEE" w:rsidR="00D15E63" w:rsidRDefault="00020A56" w:rsidP="00AD115F">
      <w:pPr>
        <w:ind w:right="98"/>
        <w:jc w:val="right"/>
        <w:rPr>
          <w:b/>
        </w:rPr>
      </w:pPr>
      <w:r w:rsidRPr="00F731B0">
        <w:rPr>
          <w:color w:val="000000" w:themeColor="text1"/>
        </w:rPr>
        <w:t>”</w:t>
      </w:r>
      <w:r>
        <w:rPr>
          <w:color w:val="000000" w:themeColor="text1"/>
        </w:rPr>
        <w:t xml:space="preserve">Divu tiltu pār </w:t>
      </w:r>
      <w:proofErr w:type="spellStart"/>
      <w:r>
        <w:rPr>
          <w:color w:val="000000" w:themeColor="text1"/>
        </w:rPr>
        <w:t>Arupīti</w:t>
      </w:r>
      <w:proofErr w:type="spellEnd"/>
      <w:r>
        <w:rPr>
          <w:color w:val="000000" w:themeColor="text1"/>
        </w:rPr>
        <w:t xml:space="preserve"> remonta darbi,</w:t>
      </w:r>
      <w:r>
        <w:t xml:space="preserve"> Lauvas</w:t>
      </w:r>
      <w:r w:rsidRPr="00F731B0">
        <w:t xml:space="preserve">, </w:t>
      </w:r>
      <w:r>
        <w:t>Salacgrīvas</w:t>
      </w:r>
      <w:r w:rsidRPr="00F731B0">
        <w:t xml:space="preserve"> pagasts, Limbažu novads</w:t>
      </w:r>
      <w:r>
        <w:t>”</w:t>
      </w:r>
    </w:p>
    <w:p w14:paraId="1D5CF934" w14:textId="77777777" w:rsidR="0016366E" w:rsidRDefault="0016366E" w:rsidP="0016366E">
      <w:pPr>
        <w:jc w:val="center"/>
        <w:outlineLvl w:val="0"/>
        <w:rPr>
          <w:b/>
          <w:caps/>
        </w:rPr>
      </w:pPr>
    </w:p>
    <w:p w14:paraId="78247B93" w14:textId="51041C82" w:rsidR="0016366E" w:rsidRPr="001C0870" w:rsidRDefault="0016366E" w:rsidP="0016366E">
      <w:pPr>
        <w:jc w:val="center"/>
        <w:outlineLvl w:val="0"/>
        <w:rPr>
          <w:b/>
          <w:caps/>
        </w:rPr>
      </w:pPr>
      <w:r w:rsidRPr="004E17EE">
        <w:rPr>
          <w:b/>
          <w:caps/>
        </w:rPr>
        <w:t>Tehniskā specifikācija</w:t>
      </w:r>
    </w:p>
    <w:p w14:paraId="2AA5BEE3" w14:textId="77777777" w:rsidR="0016366E" w:rsidRPr="004E17EE" w:rsidRDefault="0016366E" w:rsidP="0016366E"/>
    <w:p w14:paraId="3398CBBA" w14:textId="77777777" w:rsidR="0016366E" w:rsidRDefault="0016366E" w:rsidP="0016366E">
      <w:pPr>
        <w:pStyle w:val="Sarakstarindkopa"/>
        <w:widowControl w:val="0"/>
        <w:numPr>
          <w:ilvl w:val="0"/>
          <w:numId w:val="41"/>
        </w:numPr>
        <w:suppressAutoHyphens/>
        <w:ind w:left="426" w:hanging="426"/>
        <w:jc w:val="both"/>
      </w:pPr>
      <w:proofErr w:type="spellStart"/>
      <w:r w:rsidRPr="001116F1">
        <w:t>Būvzņēmējam</w:t>
      </w:r>
      <w:proofErr w:type="spellEnd"/>
      <w:r w:rsidRPr="001116F1">
        <w:t xml:space="preserve"> savā piedāvājumā jāievērtē visi nepieciešamie izdevumi darbaspēka, materiālu, </w:t>
      </w:r>
      <w:proofErr w:type="spellStart"/>
      <w:r w:rsidRPr="001116F1">
        <w:t>būvmašīnu</w:t>
      </w:r>
      <w:proofErr w:type="spellEnd"/>
      <w:r w:rsidRPr="001116F1">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07CC806E" w14:textId="77777777" w:rsidR="0016366E" w:rsidRPr="001116F1" w:rsidRDefault="0016366E" w:rsidP="0016366E">
      <w:pPr>
        <w:pStyle w:val="Sarakstarindkopa"/>
        <w:widowControl w:val="0"/>
        <w:numPr>
          <w:ilvl w:val="0"/>
          <w:numId w:val="41"/>
        </w:numPr>
        <w:suppressAutoHyphens/>
        <w:ind w:left="426" w:hanging="426"/>
        <w:jc w:val="both"/>
      </w:pPr>
      <w:r w:rsidRPr="001116F1">
        <w:t>Būvuzņēmējam jāiepazīstas ar darbu apjomiem un esošo situāciju dabā, iepriekš piesakoties Salacgrīvas</w:t>
      </w:r>
      <w:r>
        <w:t xml:space="preserve"> apvienības pārvaldē</w:t>
      </w:r>
      <w:r w:rsidRPr="001116F1">
        <w:t xml:space="preserve"> pie atbildīgā par projekta realizāciju pa tel. +371 27336687 (ceļu un apsaimniekojamās teritorijas speciālists </w:t>
      </w:r>
      <w:r>
        <w:t>Uģis Jēgers</w:t>
      </w:r>
      <w:r w:rsidRPr="001116F1">
        <w:t>)</w:t>
      </w:r>
      <w:r>
        <w:t>.</w:t>
      </w:r>
    </w:p>
    <w:p w14:paraId="4B67B7FA" w14:textId="77777777" w:rsidR="0016366E" w:rsidRDefault="0016366E" w:rsidP="0016366E">
      <w:pPr>
        <w:pStyle w:val="Sarakstarindkopa"/>
        <w:widowControl w:val="0"/>
        <w:numPr>
          <w:ilvl w:val="0"/>
          <w:numId w:val="41"/>
        </w:numPr>
        <w:suppressAutoHyphens/>
        <w:ind w:left="426" w:hanging="426"/>
        <w:jc w:val="both"/>
      </w:pPr>
      <w:r>
        <w:t>Pirms cementa maisījuma un apmetuma iestrādes bojātajos dzelzsbetona elementos ir jāveic v</w:t>
      </w:r>
      <w:r w:rsidRPr="001116F1">
        <w:t>irsmas attīrīšana</w:t>
      </w:r>
      <w:r>
        <w:t xml:space="preserve"> ar smilšu strūklu un</w:t>
      </w:r>
      <w:r w:rsidRPr="001116F1">
        <w:t xml:space="preserve"> jāpārklāj ar</w:t>
      </w:r>
      <w:r>
        <w:t xml:space="preserve"> </w:t>
      </w:r>
      <w:r w:rsidRPr="001116F1">
        <w:t>koroziju kav</w:t>
      </w:r>
      <w:r>
        <w:t>ējošu līdzekli. Paredzot metināšanas darbus, ievērot ugunsdrošības prasības.</w:t>
      </w:r>
    </w:p>
    <w:p w14:paraId="6509DE9D" w14:textId="77777777" w:rsidR="0016366E" w:rsidRDefault="0016366E" w:rsidP="0016366E">
      <w:pPr>
        <w:pStyle w:val="Sarakstarindkopa"/>
        <w:widowControl w:val="0"/>
        <w:numPr>
          <w:ilvl w:val="0"/>
          <w:numId w:val="41"/>
        </w:numPr>
        <w:suppressAutoHyphens/>
        <w:ind w:left="426" w:hanging="426"/>
        <w:jc w:val="both"/>
      </w:pPr>
      <w:r w:rsidRPr="001116F1">
        <w:t>Paredzēt tilta virsmas atbrīvošanu</w:t>
      </w:r>
      <w:r>
        <w:t xml:space="preserve"> no apauguma (zāle, sūnas, ķērpji, augu zeme) nepieļaujot upes un apkārtnes piesārņošanu. </w:t>
      </w:r>
    </w:p>
    <w:p w14:paraId="46AE2359" w14:textId="693ED0CD" w:rsidR="0016366E" w:rsidRPr="001C0870" w:rsidRDefault="0016366E" w:rsidP="0016366E">
      <w:pPr>
        <w:pStyle w:val="Sarakstarindkopa"/>
        <w:widowControl w:val="0"/>
        <w:numPr>
          <w:ilvl w:val="0"/>
          <w:numId w:val="41"/>
        </w:numPr>
        <w:suppressAutoHyphens/>
        <w:ind w:left="426" w:hanging="426"/>
        <w:jc w:val="both"/>
      </w:pPr>
      <w:r w:rsidRPr="001116F1">
        <w:t>Koku, krūmu izzāģēšana tilta nodalījuma joslā</w:t>
      </w:r>
      <w:r>
        <w:t>s</w:t>
      </w:r>
      <w:r w:rsidRPr="001116F1">
        <w:t xml:space="preserve"> nozīmē, attīrīt ceļa kadastra robežas joslā tiltam 5m tuvumā esošo</w:t>
      </w:r>
      <w:r>
        <w:t xml:space="preserve"> apaugumu</w:t>
      </w:r>
      <w:r w:rsidR="00AD115F">
        <w:t>,</w:t>
      </w:r>
      <w:r>
        <w:t xml:space="preserve"> t</w:t>
      </w:r>
      <w:r w:rsidR="00AD115F">
        <w:t>.</w:t>
      </w:r>
      <w:r>
        <w:t>sk</w:t>
      </w:r>
      <w:r w:rsidR="00AD115F">
        <w:t>.</w:t>
      </w:r>
      <w:r>
        <w:t xml:space="preserve"> koki, krūmi; paredzēt to utilizāciju.</w:t>
      </w:r>
    </w:p>
    <w:p w14:paraId="218EDFE8" w14:textId="77777777" w:rsidR="0016366E" w:rsidRPr="0093154D" w:rsidRDefault="0016366E" w:rsidP="0016366E">
      <w:pPr>
        <w:pStyle w:val="Sarakstarindkopa"/>
        <w:widowControl w:val="0"/>
        <w:numPr>
          <w:ilvl w:val="0"/>
          <w:numId w:val="41"/>
        </w:numPr>
        <w:suppressAutoHyphens/>
        <w:ind w:left="426" w:hanging="426"/>
        <w:jc w:val="both"/>
      </w:pPr>
      <w:r w:rsidRPr="001116F1">
        <w:t xml:space="preserve">Upes gultnes attīrīšana no sanesumiem zem tilta - smiltīm, akmeņiem, koku zariem un </w:t>
      </w:r>
      <w:proofErr w:type="spellStart"/>
      <w:r w:rsidRPr="001116F1">
        <w:t>tml</w:t>
      </w:r>
      <w:proofErr w:type="spellEnd"/>
      <w:r>
        <w:t>; paredzēt to utilizāciju.</w:t>
      </w:r>
    </w:p>
    <w:p w14:paraId="01308134" w14:textId="77777777" w:rsidR="0016366E" w:rsidRPr="0093154D" w:rsidRDefault="0016366E" w:rsidP="0016366E">
      <w:pPr>
        <w:pStyle w:val="Sarakstarindkopa"/>
        <w:widowControl w:val="0"/>
        <w:numPr>
          <w:ilvl w:val="0"/>
          <w:numId w:val="41"/>
        </w:numPr>
        <w:suppressAutoHyphens/>
        <w:ind w:left="426" w:hanging="426"/>
        <w:jc w:val="both"/>
      </w:pPr>
      <w:r w:rsidRPr="001116F1">
        <w:t xml:space="preserve">Krasta līnijas </w:t>
      </w:r>
      <w:r>
        <w:t xml:space="preserve">konusu </w:t>
      </w:r>
      <w:r w:rsidRPr="001116F1">
        <w:t>un nogāžu nostiprināšana</w:t>
      </w:r>
      <w:r>
        <w:t xml:space="preserve">i paredzēt </w:t>
      </w:r>
      <w:proofErr w:type="spellStart"/>
      <w:r>
        <w:t>minerālmateriālu</w:t>
      </w:r>
      <w:proofErr w:type="spellEnd"/>
      <w:r>
        <w:t xml:space="preserve"> maisījumu (grants/</w:t>
      </w:r>
      <w:proofErr w:type="spellStart"/>
      <w:r>
        <w:t>škemba</w:t>
      </w:r>
      <w:proofErr w:type="spellEnd"/>
      <w:r>
        <w:t xml:space="preserve"> </w:t>
      </w:r>
      <w:proofErr w:type="spellStart"/>
      <w:r>
        <w:t>fr</w:t>
      </w:r>
      <w:proofErr w:type="spellEnd"/>
      <w:r>
        <w:t>. 22-45 mm)</w:t>
      </w:r>
      <w:r w:rsidRPr="001116F1">
        <w:t xml:space="preserve"> </w:t>
      </w:r>
    </w:p>
    <w:p w14:paraId="3CD96B07" w14:textId="77777777" w:rsidR="0016366E" w:rsidRDefault="0016366E" w:rsidP="0016366E">
      <w:pPr>
        <w:pStyle w:val="Sarakstarindkopa"/>
        <w:widowControl w:val="0"/>
        <w:numPr>
          <w:ilvl w:val="0"/>
          <w:numId w:val="41"/>
        </w:numPr>
        <w:suppressAutoHyphens/>
        <w:ind w:left="426" w:hanging="426"/>
        <w:jc w:val="both"/>
      </w:pPr>
      <w:r>
        <w:t>Darba apjomu t</w:t>
      </w:r>
      <w:r w:rsidRPr="001116F1">
        <w:t xml:space="preserve">abulā ir minēti  provizoriski apjomu daudzumi. Būvuzņēmējam jāparedz, ka apjomi var mainīties veicot darbus. </w:t>
      </w:r>
    </w:p>
    <w:p w14:paraId="7BEBBBCA" w14:textId="77777777" w:rsidR="0016366E" w:rsidRPr="001116F1" w:rsidRDefault="0016366E" w:rsidP="0016366E">
      <w:pPr>
        <w:pStyle w:val="Sarakstarindkopa"/>
        <w:widowControl w:val="0"/>
        <w:numPr>
          <w:ilvl w:val="0"/>
          <w:numId w:val="41"/>
        </w:numPr>
        <w:suppressAutoHyphens/>
        <w:ind w:left="426" w:hanging="426"/>
        <w:jc w:val="both"/>
      </w:pPr>
      <w:r w:rsidRPr="001116F1">
        <w:t>Jāseko, lai darbu veikšanas laikā netiktu radīti bojājumi trešo personu īpašumiem. Radītie bojājumi jānovērš nekavējoties.</w:t>
      </w:r>
      <w:r>
        <w:t xml:space="preserve"> Būvuzņēmējs ir atbildīgs par darba drošības prasību ievērošanu objektā.</w:t>
      </w:r>
    </w:p>
    <w:p w14:paraId="1D902E4B" w14:textId="77777777" w:rsidR="0016366E" w:rsidRPr="001116F1" w:rsidRDefault="0016366E" w:rsidP="0016366E">
      <w:pPr>
        <w:pStyle w:val="Sarakstarindkopa"/>
        <w:widowControl w:val="0"/>
        <w:numPr>
          <w:ilvl w:val="0"/>
          <w:numId w:val="41"/>
        </w:numPr>
        <w:suppressAutoHyphens/>
        <w:ind w:left="426" w:hanging="426"/>
        <w:jc w:val="both"/>
      </w:pPr>
      <w:r w:rsidRPr="001116F1">
        <w:t>Veicot darbus jāņem vērā komunikācijas, kas ir attiecīgajā teritorijā</w:t>
      </w:r>
      <w:r>
        <w:t>, ja nepieciešams veikt saskaņojumus ar komunikāciju turētājiem.</w:t>
      </w:r>
    </w:p>
    <w:p w14:paraId="3F4CBB1A" w14:textId="77777777" w:rsidR="0016366E" w:rsidRPr="001116F1" w:rsidRDefault="0016366E" w:rsidP="0016366E">
      <w:pPr>
        <w:pStyle w:val="Sarakstarindkopa"/>
        <w:widowControl w:val="0"/>
        <w:numPr>
          <w:ilvl w:val="0"/>
          <w:numId w:val="41"/>
        </w:numPr>
        <w:suppressAutoHyphens/>
        <w:ind w:left="426" w:hanging="426"/>
        <w:jc w:val="both"/>
      </w:pPr>
      <w:r w:rsidRPr="001116F1">
        <w:t>Būvdarbu laikā transporta un gājēju kustības ierobežojumu gadījumā organizēt apvedceļus</w:t>
      </w:r>
      <w:r>
        <w:t>.</w:t>
      </w:r>
    </w:p>
    <w:p w14:paraId="7DB2B5B3" w14:textId="77777777" w:rsidR="0016366E" w:rsidRPr="001116F1" w:rsidRDefault="0016366E" w:rsidP="0016366E">
      <w:pPr>
        <w:pStyle w:val="Sarakstarindkopa"/>
        <w:widowControl w:val="0"/>
        <w:numPr>
          <w:ilvl w:val="0"/>
          <w:numId w:val="41"/>
        </w:numPr>
        <w:suppressAutoHyphens/>
        <w:ind w:left="426" w:hanging="426"/>
        <w:jc w:val="both"/>
      </w:pPr>
      <w:r w:rsidRPr="001116F1">
        <w:t>Saskaņojumi un rakšanas atļaujas jākārto būvuzņēmējam.</w:t>
      </w:r>
    </w:p>
    <w:p w14:paraId="4BF18B63" w14:textId="77777777" w:rsidR="0016366E" w:rsidRPr="001116F1" w:rsidRDefault="0016366E" w:rsidP="0016366E">
      <w:pPr>
        <w:pStyle w:val="Sarakstarindkopa"/>
        <w:widowControl w:val="0"/>
        <w:numPr>
          <w:ilvl w:val="0"/>
          <w:numId w:val="41"/>
        </w:numPr>
        <w:suppressAutoHyphens/>
        <w:ind w:left="426" w:hanging="426"/>
        <w:jc w:val="both"/>
      </w:pPr>
      <w:r w:rsidRPr="001116F1">
        <w:t xml:space="preserve">Ja veicot darbu </w:t>
      </w:r>
      <w:r>
        <w:t xml:space="preserve">rodas kādi </w:t>
      </w:r>
      <w:r w:rsidRPr="001116F1">
        <w:t>sarežģījumi</w:t>
      </w:r>
      <w:r>
        <w:t xml:space="preserve">, </w:t>
      </w:r>
      <w:r w:rsidRPr="001116F1">
        <w:t xml:space="preserve">sazināties ar ceļu un apsaimniekojamās teritorijas speciālistu </w:t>
      </w:r>
      <w:r>
        <w:t>Uģi Jēgeru</w:t>
      </w:r>
      <w:r w:rsidRPr="001116F1">
        <w:t xml:space="preserve"> +371 27336687</w:t>
      </w:r>
    </w:p>
    <w:p w14:paraId="0C7D3C72" w14:textId="77777777" w:rsidR="0016366E" w:rsidRPr="001116F1" w:rsidRDefault="0016366E" w:rsidP="0016366E">
      <w:pPr>
        <w:pStyle w:val="Sarakstarindkopa"/>
        <w:widowControl w:val="0"/>
        <w:numPr>
          <w:ilvl w:val="0"/>
          <w:numId w:val="41"/>
        </w:numPr>
        <w:suppressAutoHyphens/>
        <w:ind w:left="426" w:hanging="426"/>
        <w:jc w:val="both"/>
      </w:pPr>
      <w:r w:rsidRPr="001116F1">
        <w:t>Par izpildāmā darba un pielietoto tehniku atbild Būvuzņēmējs.</w:t>
      </w:r>
    </w:p>
    <w:p w14:paraId="3B848EF9" w14:textId="77777777" w:rsidR="0016366E" w:rsidRPr="00A02A36" w:rsidRDefault="0016366E" w:rsidP="0016366E">
      <w:pPr>
        <w:pStyle w:val="Sarakstarindkopa"/>
        <w:widowControl w:val="0"/>
        <w:numPr>
          <w:ilvl w:val="0"/>
          <w:numId w:val="41"/>
        </w:numPr>
        <w:suppressAutoHyphens/>
        <w:ind w:left="426" w:hanging="426"/>
        <w:jc w:val="both"/>
      </w:pPr>
      <w:r w:rsidRPr="001116F1">
        <w:t>Būvuzņēmējam remonta darbu izpildes rezultātā radušos būvgružus, jāparedz utilizēt. Sakopt būvlaukuma teritoriju to noplanējot/nolīdzinot, ceļa brauktuves laukumu būvdarbu veikšanas rajonā atjaunot tās sākotnējā stāvoklī.</w:t>
      </w:r>
    </w:p>
    <w:p w14:paraId="676DAAB7" w14:textId="77777777" w:rsidR="0016366E" w:rsidRPr="0093154D" w:rsidRDefault="0016366E" w:rsidP="0016366E">
      <w:pPr>
        <w:pStyle w:val="Sarakstarindkopa"/>
        <w:widowControl w:val="0"/>
        <w:numPr>
          <w:ilvl w:val="0"/>
          <w:numId w:val="41"/>
        </w:numPr>
        <w:suppressAutoHyphens/>
        <w:ind w:left="426" w:hanging="426"/>
        <w:jc w:val="both"/>
      </w:pPr>
      <w:r>
        <w:t>Pasūtītājs nenodrošina izpildītāju ar elektroenerģiju, jāieplāno izmaksu sadaļā (strāvas ģenerators, kompresors, smilšu strūklas iekārta un citi instrumenti)</w:t>
      </w:r>
    </w:p>
    <w:p w14:paraId="753B1A86" w14:textId="77777777" w:rsidR="0016366E" w:rsidRPr="0093154D" w:rsidRDefault="0016366E" w:rsidP="0016366E">
      <w:pPr>
        <w:pStyle w:val="Sarakstarindkopa"/>
        <w:widowControl w:val="0"/>
        <w:numPr>
          <w:ilvl w:val="0"/>
          <w:numId w:val="41"/>
        </w:numPr>
        <w:suppressAutoHyphens/>
        <w:ind w:left="426" w:hanging="426"/>
        <w:jc w:val="both"/>
      </w:pPr>
      <w:r>
        <w:t>Būvuzņēmējam jārēķinās ar sastatņu izbūvi zem tilta un tilta apcirkņos, lai kvalitatīvi veiktu darbus.</w:t>
      </w:r>
    </w:p>
    <w:p w14:paraId="77758408" w14:textId="77777777" w:rsidR="0016366E" w:rsidRPr="0093154D" w:rsidRDefault="0016366E" w:rsidP="0016366E">
      <w:pPr>
        <w:pStyle w:val="Sarakstarindkopa"/>
        <w:widowControl w:val="0"/>
        <w:numPr>
          <w:ilvl w:val="0"/>
          <w:numId w:val="41"/>
        </w:numPr>
        <w:suppressAutoHyphens/>
        <w:ind w:left="426" w:hanging="426"/>
        <w:jc w:val="both"/>
      </w:pPr>
      <w:r>
        <w:t xml:space="preserve">Pēc betonēšanas un apmešanas darbiem virsmai jābūt gludai, bez defektiem un trūkumiem, betonējot paredzēt pielietot </w:t>
      </w:r>
      <w:proofErr w:type="spellStart"/>
      <w:r>
        <w:t>vibrovāli</w:t>
      </w:r>
      <w:proofErr w:type="spellEnd"/>
      <w:r>
        <w:t>.</w:t>
      </w:r>
    </w:p>
    <w:p w14:paraId="1E9F0388" w14:textId="77777777" w:rsidR="0016366E" w:rsidRDefault="0016366E" w:rsidP="0016366E">
      <w:pPr>
        <w:pStyle w:val="Sarakstarindkopa"/>
        <w:widowControl w:val="0"/>
        <w:numPr>
          <w:ilvl w:val="0"/>
          <w:numId w:val="41"/>
        </w:numPr>
        <w:suppressAutoHyphens/>
        <w:ind w:left="426" w:hanging="426"/>
        <w:jc w:val="both"/>
      </w:pPr>
      <w:r w:rsidRPr="0093154D">
        <w:t>Darba izpildei jāparedz apstākļi, kad tehnikas vienību piekļuve tilta rajonā ir ierobežota un nav pieļaujama izmantošanai zem tilta. Sakarā ar mainīgo upju ūdens līmeni - jāievērtē ūdenslīdēju roku darbs.</w:t>
      </w:r>
    </w:p>
    <w:p w14:paraId="35568F62" w14:textId="0499E2D0" w:rsidR="0016366E" w:rsidRPr="0016366E" w:rsidRDefault="0016366E" w:rsidP="0016366E">
      <w:pPr>
        <w:pStyle w:val="Sarakstarindkopa"/>
        <w:widowControl w:val="0"/>
        <w:numPr>
          <w:ilvl w:val="0"/>
          <w:numId w:val="41"/>
        </w:numPr>
        <w:suppressAutoHyphens/>
        <w:ind w:left="426" w:hanging="426"/>
        <w:jc w:val="both"/>
      </w:pPr>
      <w:r w:rsidRPr="00804E22">
        <w:t>Garantijas laiks veiktajiem darbiem un materiāliem divi gadi.</w:t>
      </w:r>
    </w:p>
    <w:p w14:paraId="660051FF" w14:textId="77777777" w:rsidR="0016366E" w:rsidRPr="0093154D" w:rsidRDefault="0016366E" w:rsidP="0016366E">
      <w:pPr>
        <w:widowControl w:val="0"/>
        <w:suppressAutoHyphens/>
        <w:jc w:val="both"/>
      </w:pPr>
    </w:p>
    <w:p w14:paraId="13DD766C" w14:textId="77777777" w:rsidR="0016366E" w:rsidRDefault="0016366E" w:rsidP="0016366E">
      <w:pPr>
        <w:widowControl w:val="0"/>
        <w:suppressAutoHyphens/>
        <w:jc w:val="both"/>
      </w:pPr>
    </w:p>
    <w:p w14:paraId="3214D026" w14:textId="77777777" w:rsidR="0016366E" w:rsidRDefault="0016366E" w:rsidP="0016366E">
      <w:pPr>
        <w:widowControl w:val="0"/>
        <w:suppressAutoHyphens/>
        <w:jc w:val="both"/>
      </w:pPr>
    </w:p>
    <w:p w14:paraId="6381FD25" w14:textId="77777777" w:rsidR="0016366E" w:rsidRDefault="0016366E" w:rsidP="0016366E">
      <w:pPr>
        <w:widowControl w:val="0"/>
        <w:suppressAutoHyphens/>
        <w:jc w:val="both"/>
      </w:pPr>
    </w:p>
    <w:p w14:paraId="1DAE59D7" w14:textId="77777777" w:rsidR="0016366E" w:rsidRPr="0016366E" w:rsidRDefault="0016366E" w:rsidP="0016366E">
      <w:pPr>
        <w:spacing w:after="360"/>
        <w:jc w:val="both"/>
        <w:rPr>
          <w:color w:val="000000"/>
        </w:rPr>
      </w:pPr>
      <w:r w:rsidRPr="0016366E">
        <w:rPr>
          <w:color w:val="000000"/>
        </w:rPr>
        <w:t xml:space="preserve"> </w:t>
      </w:r>
    </w:p>
    <w:p w14:paraId="44B94C92" w14:textId="77777777" w:rsidR="0016366E" w:rsidRPr="006C2E4D" w:rsidRDefault="0016366E" w:rsidP="0016366E">
      <w:pPr>
        <w:pStyle w:val="Sarakstarindkopa"/>
        <w:widowControl w:val="0"/>
        <w:numPr>
          <w:ilvl w:val="0"/>
          <w:numId w:val="41"/>
        </w:numPr>
        <w:suppressAutoHyphens/>
        <w:ind w:left="426" w:hanging="426"/>
        <w:jc w:val="both"/>
      </w:pPr>
      <w:r w:rsidRPr="006C2E4D">
        <w:lastRenderedPageBreak/>
        <w:t>Izmantojamo materiālu tehniskie dati:</w:t>
      </w:r>
    </w:p>
    <w:p w14:paraId="13BB511D" w14:textId="77777777" w:rsidR="0016366E" w:rsidRPr="004E17EE" w:rsidRDefault="0016366E" w:rsidP="0016366E">
      <w:pPr>
        <w:pStyle w:val="Sarakstarindkopa"/>
        <w:ind w:left="1985"/>
        <w:jc w:val="both"/>
        <w:rPr>
          <w:b/>
          <w:bCs/>
        </w:rPr>
      </w:pPr>
    </w:p>
    <w:p w14:paraId="1423715F" w14:textId="77777777" w:rsidR="0016366E" w:rsidRPr="004E17EE" w:rsidRDefault="0016366E" w:rsidP="0016366E">
      <w:pPr>
        <w:pStyle w:val="Sarakstarindkopa"/>
        <w:numPr>
          <w:ilvl w:val="4"/>
          <w:numId w:val="42"/>
        </w:numPr>
        <w:spacing w:after="160" w:line="259" w:lineRule="auto"/>
        <w:ind w:left="1418" w:hanging="284"/>
        <w:jc w:val="both"/>
      </w:pPr>
      <w:r w:rsidRPr="004E17EE">
        <w:t>Metāl</w:t>
      </w:r>
      <w:r>
        <w:t>s (tērauds)</w:t>
      </w:r>
      <w:r w:rsidRPr="004E17EE">
        <w:t>:</w:t>
      </w:r>
    </w:p>
    <w:p w14:paraId="2EC106F4" w14:textId="77777777" w:rsidR="0016366E" w:rsidRPr="004E17EE" w:rsidRDefault="0016366E" w:rsidP="0016366E">
      <w:pPr>
        <w:pStyle w:val="Sarakstarindkopa"/>
        <w:numPr>
          <w:ilvl w:val="7"/>
          <w:numId w:val="42"/>
        </w:numPr>
        <w:spacing w:after="160" w:line="259" w:lineRule="auto"/>
        <w:ind w:left="2127"/>
        <w:jc w:val="both"/>
      </w:pPr>
      <w:r w:rsidRPr="004E17EE">
        <w:t>Metālam jābūt pielāgotam tādam k</w:t>
      </w:r>
      <w:r>
        <w:t>ā</w:t>
      </w:r>
      <w:r w:rsidRPr="004E17EE">
        <w:t xml:space="preserve"> jau esošais</w:t>
      </w:r>
    </w:p>
    <w:p w14:paraId="3E349662" w14:textId="77777777" w:rsidR="0016366E" w:rsidRPr="0093154D" w:rsidRDefault="0016366E" w:rsidP="0016366E">
      <w:pPr>
        <w:pStyle w:val="Sarakstarindkopa"/>
        <w:numPr>
          <w:ilvl w:val="7"/>
          <w:numId w:val="42"/>
        </w:numPr>
        <w:spacing w:after="160" w:line="259" w:lineRule="auto"/>
        <w:ind w:left="2127"/>
        <w:jc w:val="both"/>
      </w:pPr>
      <w:r w:rsidRPr="004E17EE">
        <w:t xml:space="preserve">Metālam jābūt </w:t>
      </w:r>
      <w:r>
        <w:t>pārklātam ar pretkorozijas grunts krāsu</w:t>
      </w:r>
    </w:p>
    <w:p w14:paraId="0279FBFB" w14:textId="01648609" w:rsidR="0016366E" w:rsidRPr="00FA632D" w:rsidRDefault="0016366E" w:rsidP="0016366E">
      <w:pPr>
        <w:pStyle w:val="Sarakstarindkopa"/>
        <w:numPr>
          <w:ilvl w:val="5"/>
          <w:numId w:val="43"/>
        </w:numPr>
        <w:spacing w:after="160" w:line="259" w:lineRule="auto"/>
        <w:jc w:val="both"/>
      </w:pPr>
      <w:r>
        <w:rPr>
          <w:color w:val="000000"/>
          <w:shd w:val="clear" w:color="auto" w:fill="FFFFFF"/>
        </w:rPr>
        <w:t>Koroziju palēninošais impregnēšanas līdzeklis “</w:t>
      </w:r>
      <w:proofErr w:type="spellStart"/>
      <w:r>
        <w:rPr>
          <w:color w:val="000000"/>
          <w:shd w:val="clear" w:color="auto" w:fill="FFFFFF"/>
        </w:rPr>
        <w:t>Sika</w:t>
      </w:r>
      <w:proofErr w:type="spellEnd"/>
      <w:r>
        <w:rPr>
          <w:color w:val="000000"/>
          <w:shd w:val="clear" w:color="auto" w:fill="FFFFFF"/>
        </w:rPr>
        <w:t xml:space="preserve"> </w:t>
      </w:r>
      <w:proofErr w:type="spellStart"/>
      <w:r>
        <w:rPr>
          <w:color w:val="000000"/>
          <w:shd w:val="clear" w:color="auto" w:fill="FFFFFF"/>
        </w:rPr>
        <w:t>Ferro</w:t>
      </w:r>
      <w:proofErr w:type="spellEnd"/>
      <w:r>
        <w:rPr>
          <w:color w:val="000000"/>
          <w:shd w:val="clear" w:color="auto" w:fill="FFFFFF"/>
        </w:rPr>
        <w:t xml:space="preserve"> </w:t>
      </w:r>
      <w:proofErr w:type="spellStart"/>
      <w:r>
        <w:rPr>
          <w:color w:val="000000"/>
          <w:shd w:val="clear" w:color="auto" w:fill="FFFFFF"/>
        </w:rPr>
        <w:t>Fard</w:t>
      </w:r>
      <w:proofErr w:type="spellEnd"/>
      <w:r>
        <w:rPr>
          <w:color w:val="000000"/>
          <w:shd w:val="clear" w:color="auto" w:fill="FFFFFF"/>
        </w:rPr>
        <w:t xml:space="preserve"> 903-Plus</w:t>
      </w:r>
      <w:r w:rsidR="00AD115F">
        <w:rPr>
          <w:color w:val="000000"/>
          <w:shd w:val="clear" w:color="auto" w:fill="FFFFFF"/>
        </w:rPr>
        <w:t>”</w:t>
      </w:r>
      <w:r>
        <w:rPr>
          <w:color w:val="000000"/>
          <w:shd w:val="clear" w:color="auto" w:fill="FFFFFF"/>
        </w:rPr>
        <w:t xml:space="preserve"> vai analogs (saskaņojot ar pasūtītāju).</w:t>
      </w:r>
    </w:p>
    <w:p w14:paraId="1CC47F83" w14:textId="77777777" w:rsidR="0016366E" w:rsidRPr="00FA632D" w:rsidRDefault="0016366E" w:rsidP="0016366E">
      <w:pPr>
        <w:pStyle w:val="Sarakstarindkopa"/>
        <w:numPr>
          <w:ilvl w:val="5"/>
          <w:numId w:val="43"/>
        </w:numPr>
        <w:spacing w:after="160" w:line="259" w:lineRule="auto"/>
        <w:jc w:val="both"/>
      </w:pPr>
      <w:r>
        <w:rPr>
          <w:color w:val="000000"/>
          <w:shd w:val="clear" w:color="auto" w:fill="FFFFFF"/>
        </w:rPr>
        <w:t>Mitruma un sala izturīgs apmetums “SAKRET SP-G” vai analogs (saskaņojot ar pasūtītāju).</w:t>
      </w:r>
    </w:p>
    <w:p w14:paraId="395C8854" w14:textId="77777777" w:rsidR="0016366E" w:rsidRPr="0093154D" w:rsidRDefault="0016366E" w:rsidP="0016366E">
      <w:pPr>
        <w:pStyle w:val="Sarakstarindkopa"/>
        <w:numPr>
          <w:ilvl w:val="5"/>
          <w:numId w:val="43"/>
        </w:numPr>
        <w:spacing w:after="160" w:line="259" w:lineRule="auto"/>
        <w:jc w:val="both"/>
      </w:pPr>
      <w:r w:rsidRPr="00FA632D">
        <w:rPr>
          <w:color w:val="000000"/>
          <w:shd w:val="clear" w:color="auto" w:fill="FFFFFF"/>
        </w:rPr>
        <w:t>Cements ar cietību B20/25</w:t>
      </w:r>
      <w:r>
        <w:rPr>
          <w:color w:val="000000"/>
          <w:shd w:val="clear" w:color="auto" w:fill="FFFFFF"/>
        </w:rPr>
        <w:t xml:space="preserve">. </w:t>
      </w:r>
      <w:r w:rsidRPr="00FA632D">
        <w:t>Cementam jāatbilst portlandcementa 1. tipam saskaņā ar LVS EN 197-1:2000</w:t>
      </w:r>
    </w:p>
    <w:p w14:paraId="2DE6D0CA" w14:textId="77777777" w:rsidR="0016366E" w:rsidRPr="00FA632D" w:rsidRDefault="0016366E" w:rsidP="0016366E">
      <w:pPr>
        <w:pStyle w:val="Sarakstarindkopa"/>
        <w:numPr>
          <w:ilvl w:val="5"/>
          <w:numId w:val="43"/>
        </w:numPr>
        <w:spacing w:after="160" w:line="259" w:lineRule="auto"/>
        <w:jc w:val="both"/>
      </w:pPr>
      <w:proofErr w:type="spellStart"/>
      <w:r>
        <w:t>Minerālmateriālu</w:t>
      </w:r>
      <w:proofErr w:type="spellEnd"/>
      <w:r>
        <w:t xml:space="preserve"> maisījumam un šķembām ir jābūt sertificētām.</w:t>
      </w:r>
    </w:p>
    <w:p w14:paraId="0AE499CC" w14:textId="77777777" w:rsidR="0016366E" w:rsidRPr="00A02A36" w:rsidRDefault="0016366E" w:rsidP="0016366E">
      <w:pPr>
        <w:pStyle w:val="Sarakstarindkopa"/>
        <w:ind w:left="2160"/>
        <w:jc w:val="both"/>
      </w:pPr>
    </w:p>
    <w:p w14:paraId="7EECD45D" w14:textId="77777777" w:rsidR="0016366E" w:rsidRPr="002A29DE" w:rsidRDefault="0016366E" w:rsidP="0016366E">
      <w:pPr>
        <w:pStyle w:val="Sarakstarindkopa"/>
        <w:ind w:left="1080"/>
        <w:jc w:val="both"/>
      </w:pPr>
    </w:p>
    <w:p w14:paraId="5E9BE8E6" w14:textId="77777777" w:rsidR="0016366E" w:rsidRPr="002A29DE" w:rsidRDefault="0016366E" w:rsidP="0016366E">
      <w:pPr>
        <w:pStyle w:val="Sarakstarindkopa"/>
        <w:ind w:left="2655"/>
        <w:jc w:val="both"/>
      </w:pPr>
    </w:p>
    <w:p w14:paraId="1E4295CD" w14:textId="77777777" w:rsidR="0016366E" w:rsidRDefault="0016366E" w:rsidP="0016366E">
      <w:pPr>
        <w:jc w:val="both"/>
      </w:pPr>
    </w:p>
    <w:p w14:paraId="38D8EE66" w14:textId="3E8465E8" w:rsidR="00E44EE1" w:rsidRPr="0016366E" w:rsidRDefault="00E44EE1" w:rsidP="0016366E">
      <w:pPr>
        <w:ind w:right="84"/>
        <w:jc w:val="both"/>
        <w:rPr>
          <w:color w:val="000000" w:themeColor="text1"/>
        </w:rPr>
      </w:pPr>
    </w:p>
    <w:p w14:paraId="0FC358E5" w14:textId="77777777" w:rsidR="00137E90" w:rsidRPr="000C684A" w:rsidRDefault="00137E90" w:rsidP="00137E90">
      <w:pPr>
        <w:pStyle w:val="Parasts1"/>
        <w:spacing w:after="0" w:line="240" w:lineRule="auto"/>
        <w:ind w:hanging="714"/>
        <w:rPr>
          <w:rFonts w:ascii="Times New Roman" w:hAnsi="Times New Roman"/>
          <w:bCs/>
          <w:sz w:val="24"/>
          <w:szCs w:val="24"/>
        </w:rPr>
      </w:pPr>
    </w:p>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77777777" w:rsidR="00663BA1" w:rsidRDefault="00663BA1" w:rsidP="0099427B">
      <w:pPr>
        <w:pStyle w:val="Kjene"/>
        <w:tabs>
          <w:tab w:val="clear" w:pos="4153"/>
          <w:tab w:val="clear" w:pos="8306"/>
        </w:tabs>
        <w:jc w:val="right"/>
        <w:rPr>
          <w:bCs/>
          <w:color w:val="000000" w:themeColor="text1"/>
        </w:rPr>
      </w:pPr>
    </w:p>
    <w:p w14:paraId="442A4839" w14:textId="77777777" w:rsidR="00663BA1" w:rsidRDefault="00663BA1"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7EF84D59" w14:textId="77777777" w:rsidR="00EF2C74" w:rsidRDefault="00EF2C74" w:rsidP="0099427B">
      <w:pPr>
        <w:pStyle w:val="Kjene"/>
        <w:tabs>
          <w:tab w:val="clear" w:pos="4153"/>
          <w:tab w:val="clear" w:pos="8306"/>
        </w:tabs>
        <w:jc w:val="right"/>
        <w:rPr>
          <w:bCs/>
          <w:color w:val="000000" w:themeColor="text1"/>
        </w:rPr>
      </w:pPr>
    </w:p>
    <w:p w14:paraId="5374935F" w14:textId="77777777" w:rsidR="00EF2C74" w:rsidRDefault="00EF2C74" w:rsidP="0099427B">
      <w:pPr>
        <w:pStyle w:val="Kjene"/>
        <w:tabs>
          <w:tab w:val="clear" w:pos="4153"/>
          <w:tab w:val="clear" w:pos="8306"/>
        </w:tabs>
        <w:jc w:val="right"/>
        <w:rPr>
          <w:bCs/>
          <w:color w:val="000000" w:themeColor="text1"/>
        </w:rPr>
      </w:pPr>
    </w:p>
    <w:p w14:paraId="3F96BC99" w14:textId="77777777" w:rsidR="00EF2C74" w:rsidRDefault="00EF2C74" w:rsidP="0099427B">
      <w:pPr>
        <w:pStyle w:val="Kjene"/>
        <w:tabs>
          <w:tab w:val="clear" w:pos="4153"/>
          <w:tab w:val="clear" w:pos="8306"/>
        </w:tabs>
        <w:jc w:val="right"/>
        <w:rPr>
          <w:bCs/>
          <w:color w:val="000000" w:themeColor="text1"/>
        </w:rPr>
      </w:pPr>
    </w:p>
    <w:p w14:paraId="3F5ED855" w14:textId="77777777" w:rsidR="00EF2C74" w:rsidRDefault="00EF2C74" w:rsidP="0099427B">
      <w:pPr>
        <w:pStyle w:val="Kjene"/>
        <w:tabs>
          <w:tab w:val="clear" w:pos="4153"/>
          <w:tab w:val="clear" w:pos="8306"/>
        </w:tabs>
        <w:jc w:val="right"/>
        <w:rPr>
          <w:bCs/>
          <w:color w:val="000000" w:themeColor="text1"/>
        </w:rPr>
      </w:pPr>
    </w:p>
    <w:p w14:paraId="2C8832F6" w14:textId="77777777" w:rsidR="00EF2C74" w:rsidRDefault="00EF2C74" w:rsidP="0099427B">
      <w:pPr>
        <w:pStyle w:val="Kjene"/>
        <w:tabs>
          <w:tab w:val="clear" w:pos="4153"/>
          <w:tab w:val="clear" w:pos="8306"/>
        </w:tabs>
        <w:jc w:val="right"/>
        <w:rPr>
          <w:bCs/>
          <w:color w:val="000000" w:themeColor="text1"/>
        </w:rPr>
      </w:pPr>
    </w:p>
    <w:p w14:paraId="7590BF9A" w14:textId="77777777" w:rsidR="00EF2C74" w:rsidRDefault="00EF2C74" w:rsidP="0099427B">
      <w:pPr>
        <w:pStyle w:val="Kjene"/>
        <w:tabs>
          <w:tab w:val="clear" w:pos="4153"/>
          <w:tab w:val="clear" w:pos="8306"/>
        </w:tabs>
        <w:jc w:val="right"/>
        <w:rPr>
          <w:bCs/>
          <w:color w:val="000000" w:themeColor="text1"/>
        </w:rPr>
      </w:pPr>
    </w:p>
    <w:p w14:paraId="7EDD1DD4" w14:textId="77777777" w:rsidR="00EF2C74" w:rsidRDefault="00EF2C74" w:rsidP="0099427B">
      <w:pPr>
        <w:pStyle w:val="Kjene"/>
        <w:tabs>
          <w:tab w:val="clear" w:pos="4153"/>
          <w:tab w:val="clear" w:pos="8306"/>
        </w:tabs>
        <w:jc w:val="right"/>
        <w:rPr>
          <w:bCs/>
          <w:color w:val="000000" w:themeColor="text1"/>
        </w:rPr>
      </w:pPr>
    </w:p>
    <w:p w14:paraId="1973D082" w14:textId="77777777" w:rsidR="00EF2C74" w:rsidRDefault="00EF2C74" w:rsidP="0099427B">
      <w:pPr>
        <w:pStyle w:val="Kjene"/>
        <w:tabs>
          <w:tab w:val="clear" w:pos="4153"/>
          <w:tab w:val="clear" w:pos="8306"/>
        </w:tabs>
        <w:jc w:val="right"/>
        <w:rPr>
          <w:bCs/>
          <w:color w:val="000000" w:themeColor="text1"/>
        </w:rPr>
      </w:pPr>
    </w:p>
    <w:p w14:paraId="6C414D7F" w14:textId="77777777" w:rsidR="00EF2C74" w:rsidRDefault="00EF2C74" w:rsidP="0099427B">
      <w:pPr>
        <w:pStyle w:val="Kjene"/>
        <w:tabs>
          <w:tab w:val="clear" w:pos="4153"/>
          <w:tab w:val="clear" w:pos="8306"/>
        </w:tabs>
        <w:jc w:val="right"/>
        <w:rPr>
          <w:bCs/>
          <w:color w:val="000000" w:themeColor="text1"/>
        </w:rPr>
      </w:pPr>
    </w:p>
    <w:p w14:paraId="5BDDBCE0" w14:textId="77777777" w:rsidR="00EF2C74" w:rsidRDefault="00EF2C74" w:rsidP="0099427B">
      <w:pPr>
        <w:pStyle w:val="Kjene"/>
        <w:tabs>
          <w:tab w:val="clear" w:pos="4153"/>
          <w:tab w:val="clear" w:pos="8306"/>
        </w:tabs>
        <w:jc w:val="right"/>
        <w:rPr>
          <w:bCs/>
          <w:color w:val="000000" w:themeColor="text1"/>
        </w:rPr>
      </w:pPr>
    </w:p>
    <w:p w14:paraId="79F490EA" w14:textId="77777777" w:rsidR="00EF2C74" w:rsidRDefault="00EF2C74" w:rsidP="0099427B">
      <w:pPr>
        <w:pStyle w:val="Kjene"/>
        <w:tabs>
          <w:tab w:val="clear" w:pos="4153"/>
          <w:tab w:val="clear" w:pos="8306"/>
        </w:tabs>
        <w:jc w:val="right"/>
        <w:rPr>
          <w:bCs/>
          <w:color w:val="000000" w:themeColor="text1"/>
        </w:rPr>
      </w:pPr>
    </w:p>
    <w:p w14:paraId="5B2A2006" w14:textId="77777777" w:rsidR="00EF2C74" w:rsidRDefault="00EF2C74" w:rsidP="0099427B">
      <w:pPr>
        <w:pStyle w:val="Kjene"/>
        <w:tabs>
          <w:tab w:val="clear" w:pos="4153"/>
          <w:tab w:val="clear" w:pos="8306"/>
        </w:tabs>
        <w:jc w:val="right"/>
        <w:rPr>
          <w:bCs/>
          <w:color w:val="000000" w:themeColor="text1"/>
        </w:rPr>
      </w:pPr>
    </w:p>
    <w:p w14:paraId="0958F94F" w14:textId="77777777" w:rsidR="00EF2C74" w:rsidRDefault="00EF2C74" w:rsidP="0099427B">
      <w:pPr>
        <w:pStyle w:val="Kjene"/>
        <w:tabs>
          <w:tab w:val="clear" w:pos="4153"/>
          <w:tab w:val="clear" w:pos="8306"/>
        </w:tabs>
        <w:jc w:val="right"/>
        <w:rPr>
          <w:bCs/>
          <w:color w:val="000000" w:themeColor="text1"/>
        </w:rPr>
      </w:pPr>
    </w:p>
    <w:p w14:paraId="649A797C" w14:textId="77777777" w:rsidR="00EF2C74" w:rsidRDefault="00EF2C74" w:rsidP="0099427B">
      <w:pPr>
        <w:pStyle w:val="Kjene"/>
        <w:tabs>
          <w:tab w:val="clear" w:pos="4153"/>
          <w:tab w:val="clear" w:pos="8306"/>
        </w:tabs>
        <w:jc w:val="right"/>
        <w:rPr>
          <w:bCs/>
          <w:color w:val="000000" w:themeColor="text1"/>
        </w:rPr>
      </w:pPr>
    </w:p>
    <w:p w14:paraId="719CB557" w14:textId="77777777" w:rsidR="00EF2C74" w:rsidRDefault="00EF2C74" w:rsidP="0099427B">
      <w:pPr>
        <w:pStyle w:val="Kjene"/>
        <w:tabs>
          <w:tab w:val="clear" w:pos="4153"/>
          <w:tab w:val="clear" w:pos="8306"/>
        </w:tabs>
        <w:jc w:val="right"/>
        <w:rPr>
          <w:bCs/>
          <w:color w:val="000000" w:themeColor="text1"/>
        </w:rPr>
      </w:pPr>
    </w:p>
    <w:p w14:paraId="3D2A2C6B" w14:textId="77777777" w:rsidR="00EF2C74" w:rsidRDefault="00EF2C74" w:rsidP="0099427B">
      <w:pPr>
        <w:pStyle w:val="Kjene"/>
        <w:tabs>
          <w:tab w:val="clear" w:pos="4153"/>
          <w:tab w:val="clear" w:pos="8306"/>
        </w:tabs>
        <w:jc w:val="right"/>
        <w:rPr>
          <w:bCs/>
          <w:color w:val="000000" w:themeColor="text1"/>
        </w:rPr>
      </w:pPr>
    </w:p>
    <w:p w14:paraId="3A5AA2D5" w14:textId="77777777" w:rsidR="00EF2C74" w:rsidRDefault="00EF2C74" w:rsidP="0099427B">
      <w:pPr>
        <w:pStyle w:val="Kjene"/>
        <w:tabs>
          <w:tab w:val="clear" w:pos="4153"/>
          <w:tab w:val="clear" w:pos="8306"/>
        </w:tabs>
        <w:jc w:val="right"/>
        <w:rPr>
          <w:bCs/>
          <w:color w:val="000000" w:themeColor="text1"/>
        </w:rPr>
      </w:pPr>
    </w:p>
    <w:p w14:paraId="395F8D3F" w14:textId="77777777" w:rsidR="00EF2C74" w:rsidRDefault="00EF2C74" w:rsidP="0099427B">
      <w:pPr>
        <w:pStyle w:val="Kjene"/>
        <w:tabs>
          <w:tab w:val="clear" w:pos="4153"/>
          <w:tab w:val="clear" w:pos="8306"/>
        </w:tabs>
        <w:jc w:val="right"/>
        <w:rPr>
          <w:bCs/>
          <w:color w:val="000000" w:themeColor="text1"/>
        </w:rPr>
      </w:pPr>
    </w:p>
    <w:p w14:paraId="0C959A26" w14:textId="77777777" w:rsidR="00EF2C74" w:rsidRDefault="00EF2C74" w:rsidP="0099427B">
      <w:pPr>
        <w:pStyle w:val="Kjene"/>
        <w:tabs>
          <w:tab w:val="clear" w:pos="4153"/>
          <w:tab w:val="clear" w:pos="8306"/>
        </w:tabs>
        <w:jc w:val="right"/>
        <w:rPr>
          <w:bCs/>
          <w:color w:val="000000" w:themeColor="text1"/>
        </w:rPr>
      </w:pPr>
    </w:p>
    <w:p w14:paraId="2B140EDF" w14:textId="77777777" w:rsidR="00EF2C74" w:rsidRDefault="00EF2C74" w:rsidP="0099427B">
      <w:pPr>
        <w:pStyle w:val="Kjene"/>
        <w:tabs>
          <w:tab w:val="clear" w:pos="4153"/>
          <w:tab w:val="clear" w:pos="8306"/>
        </w:tabs>
        <w:jc w:val="right"/>
        <w:rPr>
          <w:bCs/>
          <w:color w:val="000000" w:themeColor="text1"/>
        </w:rPr>
      </w:pPr>
    </w:p>
    <w:p w14:paraId="6C0F5DAA" w14:textId="77777777" w:rsidR="00EF2C74" w:rsidRDefault="00EF2C74" w:rsidP="0099427B">
      <w:pPr>
        <w:pStyle w:val="Kjene"/>
        <w:tabs>
          <w:tab w:val="clear" w:pos="4153"/>
          <w:tab w:val="clear" w:pos="8306"/>
        </w:tabs>
        <w:jc w:val="right"/>
        <w:rPr>
          <w:bCs/>
          <w:color w:val="000000" w:themeColor="text1"/>
        </w:rPr>
      </w:pPr>
    </w:p>
    <w:p w14:paraId="40EEC849" w14:textId="77777777" w:rsidR="00EF2C74" w:rsidRDefault="00EF2C74"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4AD3667F" w14:textId="77777777" w:rsidR="00AD115F" w:rsidRDefault="00AD115F" w:rsidP="0099427B">
      <w:pPr>
        <w:pStyle w:val="Kjene"/>
        <w:tabs>
          <w:tab w:val="clear" w:pos="4153"/>
          <w:tab w:val="clear" w:pos="8306"/>
        </w:tabs>
        <w:jc w:val="right"/>
        <w:rPr>
          <w:bCs/>
          <w:color w:val="000000" w:themeColor="text1"/>
        </w:rPr>
      </w:pPr>
    </w:p>
    <w:p w14:paraId="1BDC7DF6" w14:textId="77777777" w:rsidR="00AD115F" w:rsidRDefault="00AD115F" w:rsidP="0099427B">
      <w:pPr>
        <w:pStyle w:val="Kjene"/>
        <w:tabs>
          <w:tab w:val="clear" w:pos="4153"/>
          <w:tab w:val="clear" w:pos="8306"/>
        </w:tabs>
        <w:jc w:val="right"/>
        <w:rPr>
          <w:bCs/>
          <w:color w:val="000000" w:themeColor="text1"/>
        </w:rPr>
      </w:pPr>
    </w:p>
    <w:p w14:paraId="67E73F78" w14:textId="593FE163" w:rsidR="0099427B" w:rsidRPr="00AC069C" w:rsidRDefault="00AD115F" w:rsidP="0099427B">
      <w:pPr>
        <w:pStyle w:val="Kjene"/>
        <w:tabs>
          <w:tab w:val="clear" w:pos="4153"/>
          <w:tab w:val="clear" w:pos="8306"/>
        </w:tabs>
        <w:jc w:val="right"/>
        <w:rPr>
          <w:bCs/>
          <w:color w:val="000000" w:themeColor="text1"/>
        </w:rPr>
      </w:pPr>
      <w:r>
        <w:rPr>
          <w:bCs/>
          <w:color w:val="000000" w:themeColor="text1"/>
        </w:rPr>
        <w:lastRenderedPageBreak/>
        <w:t>3.p</w:t>
      </w:r>
      <w:r w:rsidR="00901FD8" w:rsidRPr="00AC069C">
        <w:rPr>
          <w:bCs/>
          <w:color w:val="000000" w:themeColor="text1"/>
        </w:rPr>
        <w:t>ielikums</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1" w:name="_Hlk118300776"/>
      <w:r w:rsidRPr="00AC069C">
        <w:rPr>
          <w:bCs/>
          <w:color w:val="000000" w:themeColor="text1"/>
        </w:rPr>
        <w:t>Cenu aptauja iepirkumam</w:t>
      </w:r>
    </w:p>
    <w:p w14:paraId="58340D24" w14:textId="2D50574D" w:rsidR="00137E90" w:rsidRDefault="00020A56" w:rsidP="00AD115F">
      <w:pPr>
        <w:ind w:right="98"/>
        <w:jc w:val="right"/>
      </w:pPr>
      <w:bookmarkStart w:id="2" w:name="_Hlk117868237"/>
      <w:r w:rsidRPr="00F731B0">
        <w:rPr>
          <w:color w:val="000000" w:themeColor="text1"/>
        </w:rPr>
        <w:t>”</w:t>
      </w:r>
      <w:r>
        <w:rPr>
          <w:color w:val="000000" w:themeColor="text1"/>
        </w:rPr>
        <w:t xml:space="preserve">Divu tiltu pār </w:t>
      </w:r>
      <w:proofErr w:type="spellStart"/>
      <w:r>
        <w:rPr>
          <w:color w:val="000000" w:themeColor="text1"/>
        </w:rPr>
        <w:t>Arupīti</w:t>
      </w:r>
      <w:proofErr w:type="spellEnd"/>
      <w:r>
        <w:rPr>
          <w:color w:val="000000" w:themeColor="text1"/>
        </w:rPr>
        <w:t xml:space="preserve"> remonta darbi,</w:t>
      </w:r>
      <w:r>
        <w:t xml:space="preserve"> Lauvas</w:t>
      </w:r>
      <w:r w:rsidRPr="00F731B0">
        <w:t xml:space="preserve">, </w:t>
      </w:r>
      <w:r>
        <w:t>Salacgrīvas</w:t>
      </w:r>
      <w:r w:rsidRPr="00F731B0">
        <w:t xml:space="preserve"> pagasts, Limbažu novads</w:t>
      </w:r>
      <w:r>
        <w:t>”</w:t>
      </w:r>
    </w:p>
    <w:p w14:paraId="5B6BC3E1" w14:textId="77777777" w:rsidR="00AD115F" w:rsidRDefault="00AD115F" w:rsidP="00AD115F">
      <w:pPr>
        <w:ind w:right="98"/>
        <w:jc w:val="right"/>
        <w:rPr>
          <w:b/>
        </w:rPr>
      </w:pPr>
    </w:p>
    <w:bookmarkEnd w:id="1"/>
    <w:bookmarkEnd w:id="2"/>
    <w:p w14:paraId="64C593C8" w14:textId="654240AE" w:rsidR="0099427B" w:rsidRPr="00137E90" w:rsidRDefault="0099427B" w:rsidP="00137E90">
      <w:pPr>
        <w:jc w:val="right"/>
        <w:rPr>
          <w:b/>
          <w:color w:val="000000" w:themeColor="text1"/>
        </w:rPr>
      </w:pPr>
    </w:p>
    <w:p w14:paraId="0AC346E9" w14:textId="02FC13B5" w:rsidR="0099427B" w:rsidRDefault="0099427B" w:rsidP="0099427B">
      <w:pPr>
        <w:pStyle w:val="Parasts2"/>
        <w:jc w:val="center"/>
        <w:rPr>
          <w:b/>
        </w:rPr>
      </w:pPr>
      <w:r>
        <w:rPr>
          <w:b/>
        </w:rPr>
        <w:t>FINANŠU PIEDĀVĀJUMA VEIDLAPA</w:t>
      </w:r>
      <w:r w:rsidR="00124C53">
        <w:rPr>
          <w:b/>
        </w:rPr>
        <w:t>*</w:t>
      </w:r>
    </w:p>
    <w:p w14:paraId="36F1A761" w14:textId="77777777" w:rsidR="0099427B" w:rsidRDefault="0099427B" w:rsidP="0099427B">
      <w:pPr>
        <w:pStyle w:val="Parasts2"/>
      </w:pPr>
    </w:p>
    <w:p w14:paraId="6FAEFAE5" w14:textId="269B8314" w:rsidR="0099427B" w:rsidRDefault="00020A56" w:rsidP="0099427B">
      <w:pPr>
        <w:pStyle w:val="Parasts2"/>
        <w:rPr>
          <w:b/>
        </w:rPr>
      </w:pPr>
      <w:r>
        <w:rPr>
          <w:b/>
        </w:rPr>
        <w:t>___</w:t>
      </w:r>
      <w:r w:rsidR="0099427B">
        <w:rPr>
          <w:b/>
        </w:rPr>
        <w:t>.</w:t>
      </w:r>
      <w:r>
        <w:rPr>
          <w:b/>
        </w:rPr>
        <w:t>___</w:t>
      </w:r>
      <w:r w:rsidR="0099427B">
        <w:rPr>
          <w:b/>
        </w:rPr>
        <w:t>.202</w:t>
      </w:r>
      <w:r>
        <w:rPr>
          <w:b/>
        </w:rPr>
        <w:t>3</w:t>
      </w:r>
      <w:r w:rsidR="0099427B">
        <w:rPr>
          <w:b/>
        </w:rPr>
        <w:t xml:space="preserve">. </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0F17CB3F" w:rsidR="0099427B" w:rsidRDefault="0099427B" w:rsidP="0099427B">
      <w:pPr>
        <w:jc w:val="both"/>
      </w:pPr>
      <w:r>
        <w:t>Pretendents (pretendenta nosaukums)</w:t>
      </w:r>
      <w:r w:rsidR="00020A56">
        <w:t xml:space="preserve"> ____________________</w:t>
      </w:r>
    </w:p>
    <w:p w14:paraId="251E4E59" w14:textId="77777777" w:rsidR="0099427B" w:rsidRDefault="0099427B" w:rsidP="0099427B">
      <w:pPr>
        <w:jc w:val="center"/>
        <w:rPr>
          <w:b/>
        </w:rPr>
      </w:pPr>
    </w:p>
    <w:p w14:paraId="16B065E1" w14:textId="77777777" w:rsidR="0099427B" w:rsidRDefault="0099427B" w:rsidP="0099427B">
      <w:pPr>
        <w:jc w:val="both"/>
        <w:rPr>
          <w:color w:val="000000"/>
        </w:rPr>
      </w:pPr>
      <w:r>
        <w:t>iepazinies ar projektēšanas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16366E">
        <w:trPr>
          <w:trHeight w:val="821"/>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0ECB2B4" w:rsidR="0099427B" w:rsidRDefault="0016366E" w:rsidP="00020A56">
            <w:pPr>
              <w:spacing w:line="252" w:lineRule="auto"/>
              <w:outlineLvl w:val="0"/>
              <w:rPr>
                <w:caps/>
              </w:rPr>
            </w:pPr>
            <w:r>
              <w:rPr>
                <w:caps/>
              </w:rPr>
              <w:t>1.</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F00B568" w14:textId="4FB40A2D" w:rsidR="00020A56" w:rsidRDefault="0016366E" w:rsidP="00124C53">
            <w:pPr>
              <w:ind w:right="98"/>
              <w:jc w:val="both"/>
            </w:pPr>
            <w:r>
              <w:rPr>
                <w:color w:val="000000" w:themeColor="text1"/>
              </w:rPr>
              <w:t>T</w:t>
            </w:r>
            <w:r w:rsidR="00020A56">
              <w:rPr>
                <w:color w:val="000000" w:themeColor="text1"/>
              </w:rPr>
              <w:t>ilt</w:t>
            </w:r>
            <w:r>
              <w:rPr>
                <w:color w:val="000000" w:themeColor="text1"/>
              </w:rPr>
              <w:t>a B43 “</w:t>
            </w:r>
            <w:proofErr w:type="spellStart"/>
            <w:r>
              <w:rPr>
                <w:color w:val="000000" w:themeColor="text1"/>
              </w:rPr>
              <w:t>Utkas</w:t>
            </w:r>
            <w:proofErr w:type="spellEnd"/>
            <w:r>
              <w:rPr>
                <w:color w:val="000000" w:themeColor="text1"/>
              </w:rPr>
              <w:t xml:space="preserve">-Zeltiņi” </w:t>
            </w:r>
            <w:r w:rsidR="00020A56">
              <w:rPr>
                <w:color w:val="000000" w:themeColor="text1"/>
              </w:rPr>
              <w:t xml:space="preserve">pār </w:t>
            </w:r>
            <w:proofErr w:type="spellStart"/>
            <w:r w:rsidR="00020A56">
              <w:rPr>
                <w:color w:val="000000" w:themeColor="text1"/>
              </w:rPr>
              <w:t>Arupīti</w:t>
            </w:r>
            <w:proofErr w:type="spellEnd"/>
            <w:r w:rsidR="00020A56">
              <w:rPr>
                <w:color w:val="000000" w:themeColor="text1"/>
              </w:rPr>
              <w:t xml:space="preserve"> remonta darbi,</w:t>
            </w:r>
            <w:r w:rsidR="00020A56">
              <w:t xml:space="preserve"> Lauvas</w:t>
            </w:r>
            <w:r w:rsidR="00020A56" w:rsidRPr="00F731B0">
              <w:t xml:space="preserve">, </w:t>
            </w:r>
            <w:r w:rsidR="00020A56">
              <w:t>Salacgrīvas</w:t>
            </w:r>
            <w:r w:rsidR="00020A56" w:rsidRPr="00F731B0">
              <w:t xml:space="preserve"> pagasts, Limbažu novads</w:t>
            </w:r>
          </w:p>
          <w:p w14:paraId="0772ACFF" w14:textId="39B84BD9" w:rsidR="0099427B" w:rsidRDefault="0099427B" w:rsidP="00124C53">
            <w:pPr>
              <w:spacing w:line="254" w:lineRule="auto"/>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62C148B0" w:rsidR="0099427B" w:rsidRDefault="0099427B">
            <w:pPr>
              <w:outlineLvl w:val="0"/>
            </w:pPr>
          </w:p>
        </w:tc>
      </w:tr>
      <w:tr w:rsidR="0016366E" w14:paraId="78E1FE2A" w14:textId="77777777" w:rsidTr="0099427B">
        <w:trPr>
          <w:trHeight w:val="660"/>
        </w:trPr>
        <w:tc>
          <w:tcPr>
            <w:tcW w:w="846" w:type="dxa"/>
            <w:tcBorders>
              <w:top w:val="single" w:sz="4" w:space="0" w:color="auto"/>
              <w:left w:val="single" w:sz="4" w:space="0" w:color="auto"/>
              <w:bottom w:val="single" w:sz="4" w:space="0" w:color="auto"/>
              <w:right w:val="single" w:sz="4" w:space="0" w:color="auto"/>
            </w:tcBorders>
            <w:vAlign w:val="center"/>
          </w:tcPr>
          <w:p w14:paraId="61CED49A" w14:textId="1E037A00" w:rsidR="0016366E" w:rsidRDefault="0016366E" w:rsidP="00020A56">
            <w:pPr>
              <w:spacing w:line="252" w:lineRule="auto"/>
              <w:outlineLvl w:val="0"/>
              <w:rPr>
                <w:caps/>
              </w:rPr>
            </w:pPr>
            <w:r>
              <w:rPr>
                <w:caps/>
              </w:rPr>
              <w:t>2.</w:t>
            </w:r>
          </w:p>
        </w:tc>
        <w:tc>
          <w:tcPr>
            <w:tcW w:w="6377" w:type="dxa"/>
            <w:tcBorders>
              <w:top w:val="single" w:sz="4" w:space="0" w:color="auto"/>
              <w:left w:val="single" w:sz="4" w:space="0" w:color="auto"/>
              <w:bottom w:val="single" w:sz="4" w:space="0" w:color="auto"/>
              <w:right w:val="single" w:sz="4" w:space="0" w:color="auto"/>
            </w:tcBorders>
            <w:vAlign w:val="center"/>
          </w:tcPr>
          <w:p w14:paraId="56BF0138" w14:textId="523D758E" w:rsidR="0016366E" w:rsidRPr="0016366E" w:rsidRDefault="0016366E" w:rsidP="00124C53">
            <w:pPr>
              <w:ind w:right="98"/>
              <w:jc w:val="both"/>
            </w:pPr>
            <w:r>
              <w:rPr>
                <w:color w:val="000000" w:themeColor="text1"/>
              </w:rPr>
              <w:t xml:space="preserve">Tilta B44 “Radziņi-Arāji” pār </w:t>
            </w:r>
            <w:proofErr w:type="spellStart"/>
            <w:r>
              <w:rPr>
                <w:color w:val="000000" w:themeColor="text1"/>
              </w:rPr>
              <w:t>Arupīti</w:t>
            </w:r>
            <w:proofErr w:type="spellEnd"/>
            <w:r>
              <w:rPr>
                <w:color w:val="000000" w:themeColor="text1"/>
              </w:rPr>
              <w:t xml:space="preserve"> remonta darbi,</w:t>
            </w:r>
            <w:r>
              <w:t xml:space="preserve"> Lauvas</w:t>
            </w:r>
            <w:r w:rsidRPr="00F731B0">
              <w:t xml:space="preserve">, </w:t>
            </w:r>
            <w:r>
              <w:t>Salacgrīvas</w:t>
            </w:r>
            <w:r w:rsidRPr="00F731B0">
              <w:t xml:space="preserve"> pagasts, Limbažu novads</w:t>
            </w:r>
          </w:p>
        </w:tc>
        <w:tc>
          <w:tcPr>
            <w:tcW w:w="1987" w:type="dxa"/>
            <w:tcBorders>
              <w:top w:val="single" w:sz="4" w:space="0" w:color="auto"/>
              <w:left w:val="single" w:sz="4" w:space="0" w:color="auto"/>
              <w:bottom w:val="single" w:sz="4" w:space="0" w:color="auto"/>
              <w:right w:val="single" w:sz="4" w:space="0" w:color="auto"/>
            </w:tcBorders>
            <w:vAlign w:val="center"/>
          </w:tcPr>
          <w:p w14:paraId="789EA30C" w14:textId="77777777" w:rsidR="0016366E" w:rsidRDefault="0016366E">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77777777" w:rsidR="0099427B" w:rsidRDefault="0099427B">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4E303776" w14:textId="1E067441" w:rsidR="0099427B" w:rsidRDefault="0099427B">
            <w:pPr>
              <w:jc w:val="center"/>
              <w:outlineLvl w:val="0"/>
              <w:rPr>
                <w:b/>
              </w:rPr>
            </w:pPr>
          </w:p>
        </w:tc>
      </w:tr>
    </w:tbl>
    <w:p w14:paraId="5EA87423" w14:textId="77777777" w:rsidR="00124C53" w:rsidRDefault="00124C53" w:rsidP="0099427B">
      <w:pPr>
        <w:pStyle w:val="Parasts2"/>
        <w:rPr>
          <w:b/>
        </w:rPr>
      </w:pPr>
    </w:p>
    <w:p w14:paraId="751F4318" w14:textId="741EDA45" w:rsidR="0099427B" w:rsidRPr="00124C53" w:rsidRDefault="00124C53" w:rsidP="0099427B">
      <w:pPr>
        <w:pStyle w:val="Parasts2"/>
      </w:pPr>
      <w:r>
        <w:rPr>
          <w:b/>
        </w:rPr>
        <w:t>*</w:t>
      </w:r>
      <w:r>
        <w:t xml:space="preserve"> </w:t>
      </w:r>
      <w:r>
        <w:rPr>
          <w:i/>
        </w:rPr>
        <w:t>Finanšu piedāvājumam pievieno tāmes Excel formātā, kuras sagatavotas atbilstoši 03.05.2017. MK noteikumu Nr.239 „Noteikumi par Latvijas būvnormatīvu LBN 501-17 „Būvizmaksu noteikšanas kārtība”” prasībām.</w:t>
      </w:r>
    </w:p>
    <w:p w14:paraId="543EE150" w14:textId="77777777" w:rsidR="00124C53" w:rsidRDefault="00124C53" w:rsidP="0099427B">
      <w:pPr>
        <w:spacing w:before="120"/>
        <w:jc w:val="both"/>
      </w:pPr>
    </w:p>
    <w:p w14:paraId="4B5DE26F" w14:textId="2B937D69"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485F2CA4" w14:textId="2FB96DE5" w:rsidR="00901FD8" w:rsidRPr="00901FD8" w:rsidRDefault="00AD115F" w:rsidP="00901FD8">
      <w:pPr>
        <w:pStyle w:val="Kjene"/>
        <w:tabs>
          <w:tab w:val="clear" w:pos="4153"/>
          <w:tab w:val="clear" w:pos="8306"/>
        </w:tabs>
        <w:jc w:val="right"/>
        <w:rPr>
          <w:bCs/>
        </w:rPr>
      </w:pPr>
      <w:r>
        <w:t>4.p</w:t>
      </w:r>
      <w:r w:rsidR="00901FD8" w:rsidRPr="00F371C8">
        <w:t>ielikums</w:t>
      </w:r>
      <w:bookmarkEnd w:id="3"/>
      <w:r w:rsidR="00901FD8" w:rsidRPr="00F371C8">
        <w:br/>
      </w:r>
      <w:r w:rsidR="00901FD8" w:rsidRPr="00901FD8">
        <w:rPr>
          <w:bCs/>
        </w:rPr>
        <w:t>Cenu aptauja iepirkumam</w:t>
      </w:r>
    </w:p>
    <w:p w14:paraId="0C58DB97" w14:textId="77B9B797" w:rsidR="0016366E" w:rsidRPr="00F731B0" w:rsidRDefault="0016366E" w:rsidP="0016366E">
      <w:pPr>
        <w:ind w:right="98"/>
        <w:jc w:val="right"/>
      </w:pPr>
      <w:r w:rsidRPr="00F731B0">
        <w:rPr>
          <w:color w:val="000000" w:themeColor="text1"/>
        </w:rPr>
        <w:t>”</w:t>
      </w:r>
      <w:r>
        <w:rPr>
          <w:color w:val="000000" w:themeColor="text1"/>
        </w:rPr>
        <w:t xml:space="preserve">Divu tiltu pār </w:t>
      </w:r>
      <w:proofErr w:type="spellStart"/>
      <w:r>
        <w:rPr>
          <w:color w:val="000000" w:themeColor="text1"/>
        </w:rPr>
        <w:t>Arupīti</w:t>
      </w:r>
      <w:proofErr w:type="spellEnd"/>
      <w:r>
        <w:rPr>
          <w:color w:val="000000" w:themeColor="text1"/>
        </w:rPr>
        <w:t xml:space="preserve"> remonta darbi,</w:t>
      </w:r>
      <w:r>
        <w:t xml:space="preserve"> Lauvas</w:t>
      </w:r>
      <w:r w:rsidRPr="00F731B0">
        <w:t xml:space="preserve">, </w:t>
      </w:r>
      <w:r>
        <w:t>Salacgrīvas</w:t>
      </w:r>
      <w:r w:rsidRPr="00F731B0">
        <w:t xml:space="preserve"> pagasts, Limbažu novads</w:t>
      </w:r>
      <w:r>
        <w:t>”</w:t>
      </w:r>
    </w:p>
    <w:p w14:paraId="546B03F5" w14:textId="77777777" w:rsidR="00901FD8" w:rsidRPr="00F371C8" w:rsidRDefault="00901FD8" w:rsidP="00901FD8">
      <w:pPr>
        <w:pStyle w:val="Parasts2"/>
        <w:rPr>
          <w:b/>
        </w:rPr>
      </w:pP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6B3D66F" w:rsidR="00901FD8" w:rsidRPr="00C964D0"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00C964D0">
        <w:rPr>
          <w:rStyle w:val="Noklusjumarindkopasfonts2"/>
          <w:bCs/>
          <w:lang w:val="lv-LV"/>
        </w:rPr>
        <w:t xml:space="preserve"> </w:t>
      </w:r>
      <w:r w:rsidR="00EF2C74">
        <w:rPr>
          <w:rStyle w:val="Noklusjumarindkopasfonts2"/>
          <w:bCs/>
          <w:lang w:val="lv-LV"/>
        </w:rPr>
        <w:t>_____________________________________</w:t>
      </w:r>
    </w:p>
    <w:p w14:paraId="20493517" w14:textId="77777777" w:rsidR="00901FD8" w:rsidRPr="00E51249" w:rsidRDefault="00901FD8" w:rsidP="00901FD8">
      <w:pPr>
        <w:pStyle w:val="naisf"/>
        <w:spacing w:before="0" w:after="0"/>
        <w:ind w:right="423" w:firstLine="0"/>
        <w:jc w:val="right"/>
        <w:rPr>
          <w:sz w:val="22"/>
          <w:szCs w:val="22"/>
          <w:lang w:val="lv-LV"/>
        </w:rPr>
      </w:pPr>
      <w:r w:rsidRPr="00E51249">
        <w:rPr>
          <w:i/>
          <w:sz w:val="22"/>
          <w:szCs w:val="22"/>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AD115F" w:rsidRDefault="00901FD8" w:rsidP="00901FD8">
      <w:pPr>
        <w:pStyle w:val="Parasts2"/>
        <w:ind w:firstLine="709"/>
        <w:jc w:val="both"/>
      </w:pPr>
      <w:r w:rsidRPr="00AD115F">
        <w:rPr>
          <w:rStyle w:val="Noklusjumarindkopasfonts2"/>
        </w:rPr>
        <w:t xml:space="preserve">1. </w:t>
      </w:r>
      <w:r w:rsidRPr="00AD115F">
        <w:t>Pretendents</w:t>
      </w:r>
      <w:r w:rsidRPr="00AD115F">
        <w:rPr>
          <w:rStyle w:val="Noklusjumarindkopasfonts2"/>
        </w:rPr>
        <w:t xml:space="preserve"> ir iepazinies un piekrīt šī apliecinājuma saturam</w:t>
      </w:r>
      <w:r w:rsidRPr="00AD115F">
        <w:t>.</w:t>
      </w:r>
    </w:p>
    <w:p w14:paraId="5EE1C221" w14:textId="77777777" w:rsidR="00901FD8" w:rsidRPr="00AD115F" w:rsidRDefault="00901FD8" w:rsidP="00901FD8">
      <w:pPr>
        <w:pStyle w:val="Parasts2"/>
        <w:ind w:firstLine="709"/>
        <w:jc w:val="both"/>
      </w:pPr>
      <w:r w:rsidRPr="00AD115F">
        <w:rPr>
          <w:rStyle w:val="Noklusjumarindkopasfonts2"/>
        </w:rPr>
        <w:t xml:space="preserve">2. </w:t>
      </w:r>
      <w:r w:rsidRPr="00AD115F">
        <w:t>Pretendents apzinās savu pienākumu šajā apliecinājumā norādīt pilnīgu, izsmeļošu un patiesu informāciju.</w:t>
      </w:r>
    </w:p>
    <w:p w14:paraId="15E1471B" w14:textId="77777777" w:rsidR="00901FD8" w:rsidRPr="00AD115F" w:rsidRDefault="00901FD8" w:rsidP="00901FD8">
      <w:pPr>
        <w:pStyle w:val="Parasts2"/>
        <w:ind w:firstLine="709"/>
        <w:jc w:val="both"/>
      </w:pPr>
      <w:r w:rsidRPr="00AD115F">
        <w:rPr>
          <w:rStyle w:val="Noklusjumarindkopasfonts2"/>
        </w:rPr>
        <w:t xml:space="preserve">3. </w:t>
      </w:r>
      <w:r w:rsidRPr="00AD115F">
        <w:t>Pretendents</w:t>
      </w:r>
      <w:r w:rsidRPr="00AD115F">
        <w:rPr>
          <w:rStyle w:val="Noklusjumarindkopasfonts2"/>
        </w:rPr>
        <w:t xml:space="preserve"> ir pilnvarojis katru personu, kuras paraksts atrodas uz iepirkuma piedāvājuma, </w:t>
      </w:r>
      <w:r w:rsidRPr="00AD115F">
        <w:t>parakstīt šo apliecinājumu Pretendenta vārdā.</w:t>
      </w:r>
    </w:p>
    <w:p w14:paraId="7E71857C" w14:textId="77777777" w:rsidR="00901FD8" w:rsidRPr="00AD115F" w:rsidRDefault="00901FD8" w:rsidP="00901FD8">
      <w:pPr>
        <w:pStyle w:val="Parasts2"/>
        <w:ind w:firstLine="709"/>
        <w:jc w:val="both"/>
      </w:pPr>
      <w:r w:rsidRPr="00AD115F">
        <w:rPr>
          <w:rStyle w:val="Noklusjumarindkopasfonts2"/>
        </w:rPr>
        <w:t>4. Pretendents informē, ka</w:t>
      </w:r>
      <w:r w:rsidRPr="00AD115F">
        <w:t xml:space="preserve"> (</w:t>
      </w:r>
      <w:r w:rsidRPr="00AD115F">
        <w:rPr>
          <w:rStyle w:val="Noklusjumarindkopasfonts2"/>
          <w:i/>
        </w:rPr>
        <w:t>pēc vajadzības, atzīmējiet vienu no turpmāk minētajiem</w:t>
      </w:r>
      <w:r w:rsidRPr="00AD115F">
        <w:t>):</w:t>
      </w:r>
    </w:p>
    <w:tbl>
      <w:tblPr>
        <w:tblW w:w="8457" w:type="dxa"/>
        <w:tblInd w:w="1177" w:type="dxa"/>
        <w:tblLayout w:type="fixed"/>
        <w:tblLook w:val="0000" w:firstRow="0" w:lastRow="0" w:firstColumn="0" w:lastColumn="0" w:noHBand="0" w:noVBand="0"/>
      </w:tblPr>
      <w:tblGrid>
        <w:gridCol w:w="406"/>
        <w:gridCol w:w="8051"/>
      </w:tblGrid>
      <w:tr w:rsidR="00901FD8" w:rsidRPr="00AD115F"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6EF8BF33" w:rsidR="00901FD8" w:rsidRPr="00AD115F" w:rsidRDefault="00AD115F" w:rsidP="002445F8">
            <w:pPr>
              <w:pStyle w:val="Parasts2"/>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DF77927" w:rsidR="00901FD8" w:rsidRPr="00AD115F" w:rsidRDefault="00901FD8" w:rsidP="002445F8">
            <w:pPr>
              <w:pStyle w:val="Parasts2"/>
              <w:jc w:val="both"/>
            </w:pPr>
            <w:r w:rsidRPr="00AD115F">
              <w:rPr>
                <w:rStyle w:val="Noklusjumarindkopasfonts2"/>
                <w:color w:val="000000" w:themeColor="text1"/>
                <w:sz w:val="22"/>
                <w:szCs w:val="22"/>
                <w14:textOutline w14:w="0" w14:cap="flat" w14:cmpd="sng" w14:algn="ctr">
                  <w14:noFill/>
                  <w14:prstDash w14:val="solid"/>
                  <w14:round/>
                </w14:textOutline>
              </w:rPr>
              <w:t>4.1. ir iesniedz</w:t>
            </w:r>
            <w:r w:rsidR="00B34078" w:rsidRPr="00AD115F">
              <w:rPr>
                <w:rStyle w:val="Noklusjumarindkopasfonts2"/>
                <w:color w:val="000000" w:themeColor="text1"/>
                <w:sz w:val="22"/>
                <w:szCs w:val="22"/>
                <w14:textOutline w14:w="0" w14:cap="flat" w14:cmpd="sng" w14:algn="ctr">
                  <w14:noFill/>
                  <w14:prstDash w14:val="solid"/>
                  <w14:round/>
                </w14:textOutline>
              </w:rPr>
              <w:t>is</w:t>
            </w:r>
            <w:r w:rsidRPr="00AD115F">
              <w:rPr>
                <w:rStyle w:val="Noklusjumarindkopasfonts2"/>
                <w:color w:val="000000" w:themeColor="text1"/>
                <w:sz w:val="22"/>
                <w:szCs w:val="22"/>
                <w14:textOutline w14:w="0" w14:cap="flat" w14:cmpd="sng" w14:algn="ctr">
                  <w14:noFill/>
                  <w14:prstDash w14:val="solid"/>
                  <w14:round/>
                </w14:textOutline>
              </w:rPr>
              <w:t xml:space="preserve"> </w:t>
            </w:r>
            <w:r w:rsidRPr="00AD115F">
              <w:rPr>
                <w:rStyle w:val="Noklusjumarindkopasfonts2"/>
                <w:sz w:val="22"/>
                <w:szCs w:val="22"/>
              </w:rPr>
              <w:t>piedāvājumu neatkarīgi no konkurentiem</w:t>
            </w:r>
            <w:r w:rsidRPr="00AD115F">
              <w:rPr>
                <w:rStyle w:val="Vresatsauce"/>
                <w:rFonts w:eastAsiaTheme="majorEastAsia"/>
                <w:sz w:val="22"/>
                <w:szCs w:val="22"/>
              </w:rPr>
              <w:footnoteReference w:id="1"/>
            </w:r>
            <w:r w:rsidRPr="00AD115F">
              <w:rPr>
                <w:rStyle w:val="Noklusjumarindkopasfonts2"/>
                <w:sz w:val="22"/>
                <w:szCs w:val="22"/>
              </w:rPr>
              <w:t xml:space="preserve"> un bez konsultācijām, līgumiem vai vienošanām, vai cita veida saziņas ar konkurentiem;</w:t>
            </w:r>
          </w:p>
        </w:tc>
      </w:tr>
      <w:tr w:rsidR="00901FD8" w:rsidRPr="00AD115F"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AD115F" w:rsidRDefault="00901FD8" w:rsidP="002445F8">
            <w:pPr>
              <w:pStyle w:val="Parasts2"/>
              <w:jc w:val="both"/>
            </w:pPr>
            <w:r w:rsidRPr="00AD115F">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AD115F" w:rsidRDefault="00901FD8" w:rsidP="002445F8">
            <w:pPr>
              <w:pStyle w:val="Parasts2"/>
              <w:jc w:val="both"/>
            </w:pPr>
            <w:r w:rsidRPr="00AD115F">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AD115F" w:rsidRDefault="00901FD8" w:rsidP="00901FD8">
      <w:pPr>
        <w:pStyle w:val="Parasts2"/>
        <w:jc w:val="both"/>
      </w:pPr>
    </w:p>
    <w:p w14:paraId="16B31053" w14:textId="77777777" w:rsidR="00901FD8" w:rsidRPr="00AD115F" w:rsidRDefault="00901FD8" w:rsidP="00901FD8">
      <w:pPr>
        <w:pStyle w:val="Parasts2"/>
        <w:ind w:firstLine="720"/>
        <w:jc w:val="both"/>
      </w:pPr>
      <w:r w:rsidRPr="00AD115F">
        <w:rPr>
          <w:rStyle w:val="Noklusjumarindkopasfonts2"/>
        </w:rPr>
        <w:t>5. P</w:t>
      </w:r>
      <w:r w:rsidRPr="00AD115F">
        <w:t>retendentam, izņemot gadījumu, kad pretendents šādu saziņu ir paziņojis saskaņā ar šī apliecinājuma 4.2. apakšpunktu, ne ar vienu konkurentu nav bijusi saziņa attiecībā uz:</w:t>
      </w:r>
    </w:p>
    <w:p w14:paraId="6E85F3A0" w14:textId="77777777" w:rsidR="00901FD8" w:rsidRPr="00AD115F" w:rsidRDefault="00901FD8" w:rsidP="00901FD8">
      <w:pPr>
        <w:pStyle w:val="Parasts2"/>
        <w:ind w:left="720" w:firstLine="720"/>
        <w:jc w:val="both"/>
      </w:pPr>
      <w:r w:rsidRPr="00AD115F">
        <w:t>5.1. cenām;</w:t>
      </w:r>
    </w:p>
    <w:p w14:paraId="23E0392A" w14:textId="77777777" w:rsidR="00901FD8" w:rsidRPr="00AD115F" w:rsidRDefault="00901FD8" w:rsidP="00901FD8">
      <w:pPr>
        <w:pStyle w:val="Parasts2"/>
        <w:ind w:left="720" w:firstLine="720"/>
        <w:jc w:val="both"/>
      </w:pPr>
      <w:r w:rsidRPr="00AD115F">
        <w:t>5.2. cenas aprēķināšanas metodēm, faktoriem (apstākļiem) vai formulām;</w:t>
      </w:r>
    </w:p>
    <w:p w14:paraId="6BFDB36E" w14:textId="77777777" w:rsidR="00901FD8" w:rsidRPr="00AD115F" w:rsidRDefault="00901FD8" w:rsidP="00901FD8">
      <w:pPr>
        <w:pStyle w:val="Parasts2"/>
        <w:ind w:left="1440"/>
        <w:jc w:val="both"/>
      </w:pPr>
      <w:r w:rsidRPr="00AD115F">
        <w:t>5.3. nodomu vai lēmumu piedalīties vai nepiedalīties iepirkumā (iesniegt vai neiesniegt piedāvājumu); vai</w:t>
      </w:r>
    </w:p>
    <w:p w14:paraId="7ED9857C" w14:textId="77777777" w:rsidR="00901FD8" w:rsidRPr="00AD115F" w:rsidRDefault="00901FD8" w:rsidP="00901FD8">
      <w:pPr>
        <w:pStyle w:val="Parasts2"/>
        <w:ind w:left="720" w:firstLine="720"/>
        <w:jc w:val="both"/>
      </w:pPr>
      <w:r w:rsidRPr="00AD115F">
        <w:t xml:space="preserve">5.4. tādu piedāvājuma iesniegšanu, kas neatbilst iepirkuma prasībām; </w:t>
      </w:r>
    </w:p>
    <w:p w14:paraId="79E2D011" w14:textId="77777777" w:rsidR="00901FD8" w:rsidRPr="00AD115F" w:rsidRDefault="00901FD8" w:rsidP="00901FD8">
      <w:pPr>
        <w:pStyle w:val="Parasts2"/>
        <w:ind w:left="1440"/>
        <w:jc w:val="both"/>
      </w:pPr>
      <w:r w:rsidRPr="00AD115F">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AD115F">
        <w:rPr>
          <w:rStyle w:val="Noklusjumarindkopasfonts2"/>
        </w:rPr>
        <w:t>6.</w:t>
      </w:r>
      <w:r w:rsidRPr="00AD115F">
        <w:t xml:space="preserve"> </w:t>
      </w:r>
      <w:r w:rsidRPr="00AD115F">
        <w:rPr>
          <w:rStyle w:val="Noklusjumarindkopasfonts2"/>
        </w:rPr>
        <w:t xml:space="preserve">Pretendents nav </w:t>
      </w:r>
      <w:r w:rsidRPr="00AD115F">
        <w:t>apzināti, tieši vai netieši</w:t>
      </w:r>
      <w:r w:rsidRPr="00AD115F">
        <w:rPr>
          <w:rStyle w:val="Noklusjumarindkopasfonts2"/>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5065409" w:rsidR="00901FD8" w:rsidRPr="00F371C8" w:rsidRDefault="00901FD8" w:rsidP="00901FD8">
      <w:pPr>
        <w:pStyle w:val="Parasts2"/>
      </w:pPr>
      <w:r w:rsidRPr="00F371C8">
        <w:rPr>
          <w:lang w:eastAsia="ru-RU"/>
        </w:rPr>
        <w:t xml:space="preserve">Datums </w:t>
      </w:r>
      <w:r w:rsidR="00EF2C74">
        <w:rPr>
          <w:lang w:eastAsia="ru-RU"/>
        </w:rPr>
        <w:t>__</w:t>
      </w:r>
      <w:r w:rsidRPr="00F371C8">
        <w:rPr>
          <w:lang w:eastAsia="ru-RU"/>
        </w:rPr>
        <w:t>.</w:t>
      </w:r>
      <w:r w:rsidR="00EF2C74">
        <w:rPr>
          <w:lang w:eastAsia="ru-RU"/>
        </w:rPr>
        <w:t>__</w:t>
      </w:r>
      <w:r w:rsidRPr="00F371C8">
        <w:rPr>
          <w:lang w:eastAsia="ru-RU"/>
        </w:rPr>
        <w:t>.202</w:t>
      </w:r>
      <w:r w:rsidR="00EF2C74">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1EEA46C0" w:rsidR="00473574" w:rsidRPr="008173BB" w:rsidRDefault="00473574" w:rsidP="00E51249">
      <w:pPr>
        <w:spacing w:line="360" w:lineRule="auto"/>
        <w:jc w:val="both"/>
        <w:rPr>
          <w:b/>
          <w:bCs/>
        </w:rPr>
      </w:pPr>
    </w:p>
    <w:sectPr w:rsidR="00473574" w:rsidRPr="008173BB"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D028" w14:textId="77777777" w:rsidR="00593196" w:rsidRDefault="00593196">
      <w:r>
        <w:separator/>
      </w:r>
    </w:p>
  </w:endnote>
  <w:endnote w:type="continuationSeparator" w:id="0">
    <w:p w14:paraId="60F993E9" w14:textId="77777777" w:rsidR="00593196" w:rsidRDefault="0059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A531" w14:textId="77777777" w:rsidR="00593196" w:rsidRDefault="00593196">
      <w:r>
        <w:separator/>
      </w:r>
    </w:p>
  </w:footnote>
  <w:footnote w:type="continuationSeparator" w:id="0">
    <w:p w14:paraId="0F4109BF" w14:textId="77777777" w:rsidR="00593196" w:rsidRDefault="00593196">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6D6E3D"/>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5"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31"/>
  </w:num>
  <w:num w:numId="2" w16cid:durableId="874463034">
    <w:abstractNumId w:val="22"/>
  </w:num>
  <w:num w:numId="3" w16cid:durableId="1718627873">
    <w:abstractNumId w:val="1"/>
  </w:num>
  <w:num w:numId="4" w16cid:durableId="921178258">
    <w:abstractNumId w:val="44"/>
  </w:num>
  <w:num w:numId="5" w16cid:durableId="979655495">
    <w:abstractNumId w:val="28"/>
  </w:num>
  <w:num w:numId="6" w16cid:durableId="1887176240">
    <w:abstractNumId w:val="13"/>
  </w:num>
  <w:num w:numId="7" w16cid:durableId="1504734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1"/>
  </w:num>
  <w:num w:numId="10" w16cid:durableId="656492573">
    <w:abstractNumId w:val="26"/>
  </w:num>
  <w:num w:numId="11" w16cid:durableId="1566916242">
    <w:abstractNumId w:val="23"/>
  </w:num>
  <w:num w:numId="12" w16cid:durableId="1420449284">
    <w:abstractNumId w:val="33"/>
  </w:num>
  <w:num w:numId="13" w16cid:durableId="1631546077">
    <w:abstractNumId w:val="9"/>
  </w:num>
  <w:num w:numId="14" w16cid:durableId="2089495739">
    <w:abstractNumId w:val="6"/>
  </w:num>
  <w:num w:numId="15" w16cid:durableId="630328889">
    <w:abstractNumId w:val="37"/>
  </w:num>
  <w:num w:numId="16" w16cid:durableId="691954146">
    <w:abstractNumId w:val="41"/>
  </w:num>
  <w:num w:numId="17" w16cid:durableId="405422078">
    <w:abstractNumId w:val="2"/>
  </w:num>
  <w:num w:numId="18" w16cid:durableId="1079331524">
    <w:abstractNumId w:val="14"/>
  </w:num>
  <w:num w:numId="19" w16cid:durableId="768425926">
    <w:abstractNumId w:val="20"/>
  </w:num>
  <w:num w:numId="20" w16cid:durableId="1637375067">
    <w:abstractNumId w:val="8"/>
  </w:num>
  <w:num w:numId="21" w16cid:durableId="101993658">
    <w:abstractNumId w:val="0"/>
  </w:num>
  <w:num w:numId="22" w16cid:durableId="1481117685">
    <w:abstractNumId w:val="12"/>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4"/>
  </w:num>
  <w:num w:numId="25" w16cid:durableId="5622549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2"/>
  </w:num>
  <w:num w:numId="29" w16cid:durableId="1272055440">
    <w:abstractNumId w:val="42"/>
  </w:num>
  <w:num w:numId="30" w16cid:durableId="1668091651">
    <w:abstractNumId w:val="43"/>
  </w:num>
  <w:num w:numId="31" w16cid:durableId="1897545189">
    <w:abstractNumId w:val="27"/>
  </w:num>
  <w:num w:numId="32" w16cid:durableId="1459912690">
    <w:abstractNumId w:val="38"/>
  </w:num>
  <w:num w:numId="33" w16cid:durableId="14463418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5"/>
  </w:num>
  <w:num w:numId="38" w16cid:durableId="1553537346">
    <w:abstractNumId w:val="17"/>
  </w:num>
  <w:num w:numId="39" w16cid:durableId="1025180251">
    <w:abstractNumId w:val="10"/>
  </w:num>
  <w:num w:numId="40" w16cid:durableId="11566168">
    <w:abstractNumId w:val="39"/>
  </w:num>
  <w:num w:numId="41" w16cid:durableId="1025442919">
    <w:abstractNumId w:val="15"/>
  </w:num>
  <w:num w:numId="42" w16cid:durableId="543252108">
    <w:abstractNumId w:val="29"/>
  </w:num>
  <w:num w:numId="43" w16cid:durableId="2012878221">
    <w:abstractNumId w:val="18"/>
  </w:num>
  <w:num w:numId="44" w16cid:durableId="1333341243">
    <w:abstractNumId w:val="3"/>
  </w:num>
  <w:num w:numId="45" w16cid:durableId="2108233259">
    <w:abstractNumId w:val="25"/>
  </w:num>
  <w:num w:numId="46" w16cid:durableId="6932690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0A56"/>
    <w:rsid w:val="000271FE"/>
    <w:rsid w:val="000460BF"/>
    <w:rsid w:val="00047F63"/>
    <w:rsid w:val="00064CCF"/>
    <w:rsid w:val="000743D9"/>
    <w:rsid w:val="00075C35"/>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5AAC"/>
    <w:rsid w:val="00124C53"/>
    <w:rsid w:val="00137E90"/>
    <w:rsid w:val="00140DDC"/>
    <w:rsid w:val="00153754"/>
    <w:rsid w:val="0015473B"/>
    <w:rsid w:val="0016366E"/>
    <w:rsid w:val="00165E94"/>
    <w:rsid w:val="00167894"/>
    <w:rsid w:val="00183C2D"/>
    <w:rsid w:val="00186E41"/>
    <w:rsid w:val="00196CA3"/>
    <w:rsid w:val="001C10D8"/>
    <w:rsid w:val="001C1E13"/>
    <w:rsid w:val="001C53BF"/>
    <w:rsid w:val="001C6320"/>
    <w:rsid w:val="001C6B38"/>
    <w:rsid w:val="001D2438"/>
    <w:rsid w:val="001D24FE"/>
    <w:rsid w:val="001D3D7C"/>
    <w:rsid w:val="001D5C9C"/>
    <w:rsid w:val="001D7064"/>
    <w:rsid w:val="001E4D07"/>
    <w:rsid w:val="001F457A"/>
    <w:rsid w:val="001F7153"/>
    <w:rsid w:val="002007BE"/>
    <w:rsid w:val="002022A6"/>
    <w:rsid w:val="00222BA6"/>
    <w:rsid w:val="00231384"/>
    <w:rsid w:val="00232571"/>
    <w:rsid w:val="002337C2"/>
    <w:rsid w:val="0026314B"/>
    <w:rsid w:val="00265AA1"/>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93196"/>
    <w:rsid w:val="005B68D4"/>
    <w:rsid w:val="005B6C9E"/>
    <w:rsid w:val="005C48BA"/>
    <w:rsid w:val="005C6577"/>
    <w:rsid w:val="005D54FE"/>
    <w:rsid w:val="005E13C6"/>
    <w:rsid w:val="005E44F1"/>
    <w:rsid w:val="0060163E"/>
    <w:rsid w:val="00610532"/>
    <w:rsid w:val="00645666"/>
    <w:rsid w:val="00653938"/>
    <w:rsid w:val="00663BA1"/>
    <w:rsid w:val="006847C9"/>
    <w:rsid w:val="00687611"/>
    <w:rsid w:val="00691291"/>
    <w:rsid w:val="00696205"/>
    <w:rsid w:val="006A0001"/>
    <w:rsid w:val="006A0F42"/>
    <w:rsid w:val="006A3237"/>
    <w:rsid w:val="006B539C"/>
    <w:rsid w:val="006C4C7A"/>
    <w:rsid w:val="006D00B7"/>
    <w:rsid w:val="006D0C53"/>
    <w:rsid w:val="006D1595"/>
    <w:rsid w:val="006D1CD5"/>
    <w:rsid w:val="006E6A27"/>
    <w:rsid w:val="006F7C53"/>
    <w:rsid w:val="00707BDA"/>
    <w:rsid w:val="00727C21"/>
    <w:rsid w:val="00730AF2"/>
    <w:rsid w:val="00732524"/>
    <w:rsid w:val="00736CC5"/>
    <w:rsid w:val="00741657"/>
    <w:rsid w:val="00745024"/>
    <w:rsid w:val="00762169"/>
    <w:rsid w:val="00772DDC"/>
    <w:rsid w:val="00773757"/>
    <w:rsid w:val="007B51A8"/>
    <w:rsid w:val="007D0C08"/>
    <w:rsid w:val="007F10D6"/>
    <w:rsid w:val="007F32BC"/>
    <w:rsid w:val="007F5F92"/>
    <w:rsid w:val="007F7020"/>
    <w:rsid w:val="00801E66"/>
    <w:rsid w:val="00804E22"/>
    <w:rsid w:val="00805CA9"/>
    <w:rsid w:val="00811CF7"/>
    <w:rsid w:val="008173BB"/>
    <w:rsid w:val="00817CFC"/>
    <w:rsid w:val="0082043F"/>
    <w:rsid w:val="00822044"/>
    <w:rsid w:val="00824836"/>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8E7094"/>
    <w:rsid w:val="00901FD8"/>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E5AA4"/>
    <w:rsid w:val="009F272F"/>
    <w:rsid w:val="00A10621"/>
    <w:rsid w:val="00A21DD2"/>
    <w:rsid w:val="00A30437"/>
    <w:rsid w:val="00A356B3"/>
    <w:rsid w:val="00A43CE1"/>
    <w:rsid w:val="00A62B27"/>
    <w:rsid w:val="00A65A1D"/>
    <w:rsid w:val="00A6690F"/>
    <w:rsid w:val="00AA2106"/>
    <w:rsid w:val="00AB02FA"/>
    <w:rsid w:val="00AC069C"/>
    <w:rsid w:val="00AC34E8"/>
    <w:rsid w:val="00AD115F"/>
    <w:rsid w:val="00AD658B"/>
    <w:rsid w:val="00AF06D4"/>
    <w:rsid w:val="00AF1533"/>
    <w:rsid w:val="00AF4E87"/>
    <w:rsid w:val="00AF6A7F"/>
    <w:rsid w:val="00B00B5F"/>
    <w:rsid w:val="00B03FB9"/>
    <w:rsid w:val="00B11B0D"/>
    <w:rsid w:val="00B24B66"/>
    <w:rsid w:val="00B30670"/>
    <w:rsid w:val="00B34078"/>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964D0"/>
    <w:rsid w:val="00CA19DF"/>
    <w:rsid w:val="00CA2FA0"/>
    <w:rsid w:val="00CA74A1"/>
    <w:rsid w:val="00CB1F12"/>
    <w:rsid w:val="00CB62DC"/>
    <w:rsid w:val="00CC6221"/>
    <w:rsid w:val="00CD29BE"/>
    <w:rsid w:val="00CF5D89"/>
    <w:rsid w:val="00CF6BFB"/>
    <w:rsid w:val="00D03809"/>
    <w:rsid w:val="00D1396C"/>
    <w:rsid w:val="00D15E63"/>
    <w:rsid w:val="00D24584"/>
    <w:rsid w:val="00D26473"/>
    <w:rsid w:val="00D3258B"/>
    <w:rsid w:val="00D334C9"/>
    <w:rsid w:val="00D3512E"/>
    <w:rsid w:val="00D4697D"/>
    <w:rsid w:val="00D55709"/>
    <w:rsid w:val="00D60C12"/>
    <w:rsid w:val="00D663A5"/>
    <w:rsid w:val="00D749ED"/>
    <w:rsid w:val="00D90B13"/>
    <w:rsid w:val="00D95F47"/>
    <w:rsid w:val="00D97ABB"/>
    <w:rsid w:val="00DB1803"/>
    <w:rsid w:val="00DB4632"/>
    <w:rsid w:val="00DC0AF2"/>
    <w:rsid w:val="00DC6DEE"/>
    <w:rsid w:val="00DF0F36"/>
    <w:rsid w:val="00DF1A7E"/>
    <w:rsid w:val="00E0281F"/>
    <w:rsid w:val="00E05EE9"/>
    <w:rsid w:val="00E1125F"/>
    <w:rsid w:val="00E17AB2"/>
    <w:rsid w:val="00E231CB"/>
    <w:rsid w:val="00E35C61"/>
    <w:rsid w:val="00E35FC4"/>
    <w:rsid w:val="00E44EE1"/>
    <w:rsid w:val="00E45927"/>
    <w:rsid w:val="00E47880"/>
    <w:rsid w:val="00E51249"/>
    <w:rsid w:val="00E523EB"/>
    <w:rsid w:val="00E57A1A"/>
    <w:rsid w:val="00E64F52"/>
    <w:rsid w:val="00E717F7"/>
    <w:rsid w:val="00E813C6"/>
    <w:rsid w:val="00E85594"/>
    <w:rsid w:val="00E9126A"/>
    <w:rsid w:val="00E91860"/>
    <w:rsid w:val="00E96B88"/>
    <w:rsid w:val="00EB7FC6"/>
    <w:rsid w:val="00EC1B5D"/>
    <w:rsid w:val="00ED5071"/>
    <w:rsid w:val="00EE1169"/>
    <w:rsid w:val="00EF2C74"/>
    <w:rsid w:val="00EF5425"/>
    <w:rsid w:val="00F1512B"/>
    <w:rsid w:val="00F21F08"/>
    <w:rsid w:val="00F22611"/>
    <w:rsid w:val="00F317BF"/>
    <w:rsid w:val="00F37675"/>
    <w:rsid w:val="00F529FA"/>
    <w:rsid w:val="00F622CC"/>
    <w:rsid w:val="00F70BA8"/>
    <w:rsid w:val="00F731B0"/>
    <w:rsid w:val="00F802A3"/>
    <w:rsid w:val="00F9113D"/>
    <w:rsid w:val="00FA644F"/>
    <w:rsid w:val="00FB0C13"/>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616373120">
      <w:bodyDiv w:val="1"/>
      <w:marLeft w:val="0"/>
      <w:marRight w:val="0"/>
      <w:marTop w:val="0"/>
      <w:marBottom w:val="0"/>
      <w:divBdr>
        <w:top w:val="none" w:sz="0" w:space="0" w:color="auto"/>
        <w:left w:val="none" w:sz="0" w:space="0" w:color="auto"/>
        <w:bottom w:val="none" w:sz="0" w:space="0" w:color="auto"/>
        <w:right w:val="none" w:sz="0" w:space="0" w:color="auto"/>
      </w:divBdr>
    </w:div>
    <w:div w:id="91817562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615479347">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10441</Characters>
  <Application>Microsoft Office Word</Application>
  <DocSecurity>0</DocSecurity>
  <Lines>87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Andris Zunde</cp:lastModifiedBy>
  <cp:revision>3</cp:revision>
  <cp:lastPrinted>2022-10-28T12:23:00Z</cp:lastPrinted>
  <dcterms:created xsi:type="dcterms:W3CDTF">2023-09-18T12:21:00Z</dcterms:created>
  <dcterms:modified xsi:type="dcterms:W3CDTF">2023-09-18T12:32:00Z</dcterms:modified>
</cp:coreProperties>
</file>