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AE9C969" w:rsidR="00D94F90" w:rsidRPr="0071719F" w:rsidRDefault="00D94F90" w:rsidP="005C60E3">
      <w:pPr>
        <w:jc w:val="center"/>
        <w:rPr>
          <w:bCs/>
          <w:lang w:val="lv-LV"/>
        </w:rPr>
      </w:pPr>
      <w:r w:rsidRPr="0071719F">
        <w:rPr>
          <w:bCs/>
          <w:lang w:val="lv-LV"/>
        </w:rPr>
        <w:t>Nr.</w:t>
      </w:r>
      <w:r w:rsidR="00C4361E">
        <w:rPr>
          <w:bCs/>
          <w:lang w:val="lv-LV"/>
        </w:rPr>
        <w:t>9</w:t>
      </w:r>
    </w:p>
    <w:p w14:paraId="609CC37C" w14:textId="77777777" w:rsidR="00D94F90" w:rsidRPr="006F246D" w:rsidRDefault="00D94F90" w:rsidP="005C60E3">
      <w:pPr>
        <w:jc w:val="both"/>
        <w:rPr>
          <w:bCs/>
          <w:lang w:val="lv-LV"/>
        </w:rPr>
      </w:pPr>
    </w:p>
    <w:p w14:paraId="790443A3" w14:textId="5DB39E68"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C4361E">
        <w:rPr>
          <w:bCs/>
          <w:lang w:val="lv-LV"/>
        </w:rPr>
        <w:t>17</w:t>
      </w:r>
      <w:r w:rsidR="00703522">
        <w:rPr>
          <w:bCs/>
          <w:lang w:val="lv-LV"/>
        </w:rPr>
        <w:t>.</w:t>
      </w:r>
      <w:r w:rsidR="0071719F">
        <w:rPr>
          <w:bCs/>
          <w:lang w:val="lv-LV"/>
        </w:rPr>
        <w:t xml:space="preserve"> </w:t>
      </w:r>
      <w:r w:rsidR="00C4361E">
        <w:rPr>
          <w:bCs/>
          <w:lang w:val="lv-LV"/>
        </w:rPr>
        <w:t>oktobrī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2F9AFC5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BC7358">
        <w:rPr>
          <w:bCs/>
          <w:lang w:val="lv-LV"/>
        </w:rPr>
        <w:t>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0F0DE0A"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D07F31">
        <w:rPr>
          <w:rFonts w:eastAsia="Calibri"/>
          <w:szCs w:val="22"/>
          <w:lang w:val="lv-LV"/>
        </w:rPr>
        <w:t xml:space="preserve">Jānis Bakmanis, </w:t>
      </w:r>
      <w:r w:rsidR="00D07F31" w:rsidRPr="00D07F31">
        <w:rPr>
          <w:rFonts w:eastAsia="Calibri"/>
          <w:szCs w:val="22"/>
          <w:lang w:val="lv-LV"/>
        </w:rPr>
        <w:t xml:space="preserve">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w:t>
      </w:r>
      <w:r w:rsidR="003578B7">
        <w:rPr>
          <w:rFonts w:eastAsia="Calibri"/>
          <w:szCs w:val="22"/>
          <w:lang w:val="lv-LV"/>
        </w:rPr>
        <w:t xml:space="preserve">Arvīds Ozols, </w:t>
      </w:r>
      <w:r w:rsidR="0071719F" w:rsidRPr="00D07F31">
        <w:rPr>
          <w:rFonts w:eastAsia="Calibri"/>
          <w:szCs w:val="22"/>
          <w:lang w:val="lv-LV"/>
        </w:rPr>
        <w:t xml:space="preserve">Rūdolfs Pelēkais, </w:t>
      </w:r>
      <w:r w:rsidR="00BE7900">
        <w:rPr>
          <w:rFonts w:eastAsia="Calibri"/>
          <w:szCs w:val="22"/>
          <w:lang w:val="lv-LV"/>
        </w:rPr>
        <w:t xml:space="preserve">Jānis Remess, </w:t>
      </w:r>
      <w:r w:rsidR="0071719F" w:rsidRPr="0071719F">
        <w:rPr>
          <w:rFonts w:eastAsia="Calibri"/>
          <w:szCs w:val="22"/>
          <w:lang w:val="lv-LV"/>
        </w:rPr>
        <w:t xml:space="preserve">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68A40A82" w14:textId="2BDB334D" w:rsidR="00BE7900" w:rsidRPr="00BE7900" w:rsidRDefault="00BD596C" w:rsidP="00BE7900">
      <w:pPr>
        <w:suppressAutoHyphens/>
        <w:jc w:val="both"/>
        <w:rPr>
          <w:bCs/>
          <w:lang w:val="lv-LV" w:eastAsia="lv-LV"/>
        </w:rPr>
      </w:pPr>
      <w:r w:rsidRPr="00E83FEC">
        <w:rPr>
          <w:rFonts w:eastAsia="Calibri"/>
          <w:b/>
          <w:bCs/>
          <w:lang w:val="lv-LV" w:eastAsia="lv-LV"/>
        </w:rPr>
        <w:t>Sēdē piedalās:</w:t>
      </w:r>
      <w:r w:rsidR="000B3D2B" w:rsidRPr="00E83FEC">
        <w:rPr>
          <w:rFonts w:eastAsia="Calibri"/>
          <w:b/>
          <w:bCs/>
          <w:lang w:val="lv-LV" w:eastAsia="lv-LV"/>
        </w:rPr>
        <w:t xml:space="preserve"> </w:t>
      </w:r>
      <w:r w:rsidR="00BE7900" w:rsidRPr="00BE7900">
        <w:rPr>
          <w:bCs/>
          <w:lang w:val="lv-LV" w:eastAsia="lv-LV"/>
        </w:rPr>
        <w:t xml:space="preserve">Agris </w:t>
      </w:r>
      <w:proofErr w:type="spellStart"/>
      <w:r w:rsidR="00BE7900" w:rsidRPr="00BE7900">
        <w:rPr>
          <w:bCs/>
          <w:lang w:val="lv-LV" w:eastAsia="lv-LV"/>
        </w:rPr>
        <w:t>Blumers</w:t>
      </w:r>
      <w:proofErr w:type="spellEnd"/>
      <w:r w:rsidR="00BE7900" w:rsidRPr="00BE7900">
        <w:rPr>
          <w:bCs/>
          <w:lang w:val="lv-LV" w:eastAsia="lv-LV"/>
        </w:rPr>
        <w:t xml:space="preserve">, Aiga Briede, Andris Garklāvs, Andris </w:t>
      </w:r>
      <w:proofErr w:type="spellStart"/>
      <w:r w:rsidR="00BE7900" w:rsidRPr="00BE7900">
        <w:rPr>
          <w:bCs/>
          <w:lang w:val="lv-LV" w:eastAsia="lv-LV"/>
        </w:rPr>
        <w:t>Zunde</w:t>
      </w:r>
      <w:proofErr w:type="spellEnd"/>
      <w:r w:rsidR="00BE7900" w:rsidRPr="00BE7900">
        <w:rPr>
          <w:bCs/>
          <w:lang w:val="lv-LV" w:eastAsia="lv-LV"/>
        </w:rPr>
        <w:t xml:space="preserve">, Anna Siliņa, Antra </w:t>
      </w:r>
      <w:proofErr w:type="spellStart"/>
      <w:r w:rsidR="00BE7900" w:rsidRPr="00BE7900">
        <w:rPr>
          <w:bCs/>
          <w:lang w:val="lv-LV" w:eastAsia="lv-LV"/>
        </w:rPr>
        <w:t>Kamala</w:t>
      </w:r>
      <w:proofErr w:type="spellEnd"/>
      <w:r w:rsidR="00BE7900" w:rsidRPr="00BE7900">
        <w:rPr>
          <w:bCs/>
          <w:lang w:val="lv-LV" w:eastAsia="lv-LV"/>
        </w:rPr>
        <w:t xml:space="preserve">, Dagnis </w:t>
      </w:r>
      <w:proofErr w:type="spellStart"/>
      <w:r w:rsidR="00BE7900" w:rsidRPr="00BE7900">
        <w:rPr>
          <w:bCs/>
          <w:lang w:val="lv-LV" w:eastAsia="lv-LV"/>
        </w:rPr>
        <w:t>Straubergs</w:t>
      </w:r>
      <w:proofErr w:type="spellEnd"/>
      <w:r w:rsidR="00BE7900" w:rsidRPr="00BE7900">
        <w:rPr>
          <w:bCs/>
          <w:lang w:val="lv-LV" w:eastAsia="lv-LV"/>
        </w:rPr>
        <w:t xml:space="preserve">, Dita Lejniece, Ģirts Ieleja, Gunita </w:t>
      </w:r>
      <w:proofErr w:type="spellStart"/>
      <w:r w:rsidR="00BE7900" w:rsidRPr="00BE7900">
        <w:rPr>
          <w:bCs/>
          <w:lang w:val="lv-LV" w:eastAsia="lv-LV"/>
        </w:rPr>
        <w:t>Bisniece</w:t>
      </w:r>
      <w:proofErr w:type="spellEnd"/>
      <w:r w:rsidR="00BE7900" w:rsidRPr="00BE7900">
        <w:rPr>
          <w:bCs/>
          <w:lang w:val="lv-LV" w:eastAsia="lv-LV"/>
        </w:rPr>
        <w:t xml:space="preserve">, Gunita Gulbe, Ieva </w:t>
      </w:r>
      <w:proofErr w:type="spellStart"/>
      <w:r w:rsidR="00BE7900" w:rsidRPr="00BE7900">
        <w:rPr>
          <w:bCs/>
          <w:lang w:val="lv-LV" w:eastAsia="lv-LV"/>
        </w:rPr>
        <w:t>Mahte</w:t>
      </w:r>
      <w:proofErr w:type="spellEnd"/>
      <w:r w:rsidR="00BE7900" w:rsidRPr="00BE7900">
        <w:rPr>
          <w:bCs/>
          <w:lang w:val="lv-LV" w:eastAsia="lv-LV"/>
        </w:rPr>
        <w:t xml:space="preserve">, </w:t>
      </w:r>
      <w:r w:rsidR="00782B15">
        <w:rPr>
          <w:bCs/>
          <w:lang w:val="lv-LV" w:eastAsia="lv-LV"/>
        </w:rPr>
        <w:t xml:space="preserve">(vārds, uzvārds, </w:t>
      </w:r>
      <w:bookmarkStart w:id="0" w:name="_GoBack"/>
      <w:bookmarkEnd w:id="0"/>
      <w:r w:rsidR="00876514">
        <w:rPr>
          <w:rStyle w:val="Hipersaite"/>
          <w:bCs/>
          <w:color w:val="auto"/>
          <w:u w:val="none"/>
          <w:lang w:val="lv-LV" w:eastAsia="lv-LV"/>
        </w:rPr>
        <w:fldChar w:fldCharType="begin"/>
      </w:r>
      <w:r w:rsidR="00876514">
        <w:rPr>
          <w:rStyle w:val="Hipersaite"/>
          <w:bCs/>
          <w:color w:val="auto"/>
          <w:u w:val="none"/>
          <w:lang w:val="lv-LV" w:eastAsia="lv-LV"/>
        </w:rPr>
        <w:instrText xml:space="preserve"> HYPERLINK "mailto:ieva.sterna@gmail.com" </w:instrText>
      </w:r>
      <w:r w:rsidR="00876514">
        <w:rPr>
          <w:rStyle w:val="Hipersaite"/>
          <w:bCs/>
          <w:color w:val="auto"/>
          <w:u w:val="none"/>
          <w:lang w:val="lv-LV" w:eastAsia="lv-LV"/>
        </w:rPr>
        <w:fldChar w:fldCharType="separate"/>
      </w:r>
      <w:r w:rsidR="00782B15">
        <w:rPr>
          <w:rStyle w:val="Hipersaite"/>
          <w:bCs/>
          <w:color w:val="auto"/>
          <w:u w:val="none"/>
          <w:lang w:val="lv-LV" w:eastAsia="lv-LV"/>
        </w:rPr>
        <w:t>e-pasts</w:t>
      </w:r>
      <w:r w:rsidR="00876514">
        <w:rPr>
          <w:rStyle w:val="Hipersaite"/>
          <w:bCs/>
          <w:color w:val="auto"/>
          <w:u w:val="none"/>
          <w:lang w:val="lv-LV" w:eastAsia="lv-LV"/>
        </w:rPr>
        <w:fldChar w:fldCharType="end"/>
      </w:r>
      <w:r w:rsidR="00BE7900" w:rsidRPr="00BE7900">
        <w:rPr>
          <w:bCs/>
          <w:lang w:val="lv-LV" w:eastAsia="lv-LV"/>
        </w:rPr>
        <w:t xml:space="preserve">), Ilga Tiesnese, Ilze Ozoliņa, Ilze Rubene, Inga Zālīte, Ivars </w:t>
      </w:r>
      <w:proofErr w:type="spellStart"/>
      <w:r w:rsidR="00BE7900" w:rsidRPr="00BE7900">
        <w:rPr>
          <w:bCs/>
          <w:lang w:val="lv-LV" w:eastAsia="lv-LV"/>
        </w:rPr>
        <w:t>Birzgalis</w:t>
      </w:r>
      <w:proofErr w:type="spellEnd"/>
      <w:r w:rsidR="00BE7900" w:rsidRPr="00BE7900">
        <w:rPr>
          <w:bCs/>
          <w:lang w:val="lv-LV" w:eastAsia="lv-LV"/>
        </w:rPr>
        <w:t xml:space="preserve">, Iveta Pēkšēna, Iveta </w:t>
      </w:r>
      <w:proofErr w:type="spellStart"/>
      <w:r w:rsidR="00BE7900" w:rsidRPr="00BE7900">
        <w:rPr>
          <w:bCs/>
          <w:lang w:val="lv-LV" w:eastAsia="lv-LV"/>
        </w:rPr>
        <w:t>Umule</w:t>
      </w:r>
      <w:proofErr w:type="spellEnd"/>
      <w:r w:rsidR="00BE7900" w:rsidRPr="00BE7900">
        <w:rPr>
          <w:bCs/>
          <w:lang w:val="lv-LV" w:eastAsia="lv-LV"/>
        </w:rPr>
        <w:t xml:space="preserve">, </w:t>
      </w:r>
      <w:proofErr w:type="spellStart"/>
      <w:r w:rsidR="00BE7900" w:rsidRPr="00BE7900">
        <w:rPr>
          <w:bCs/>
          <w:lang w:val="lv-LV" w:eastAsia="lv-LV"/>
        </w:rPr>
        <w:t>Izita</w:t>
      </w:r>
      <w:proofErr w:type="spellEnd"/>
      <w:r w:rsidR="00BE7900" w:rsidRPr="00BE7900">
        <w:rPr>
          <w:bCs/>
          <w:lang w:val="lv-LV" w:eastAsia="lv-LV"/>
        </w:rPr>
        <w:t xml:space="preserve"> Kļaviņa, Jana Lāce, Juris Graudiņš, Kārlis </w:t>
      </w:r>
      <w:proofErr w:type="spellStart"/>
      <w:r w:rsidR="00BE7900" w:rsidRPr="00BE7900">
        <w:rPr>
          <w:bCs/>
          <w:lang w:val="lv-LV" w:eastAsia="lv-LV"/>
        </w:rPr>
        <w:t>Irmejs</w:t>
      </w:r>
      <w:proofErr w:type="spellEnd"/>
      <w:r w:rsidR="00BE7900" w:rsidRPr="00BE7900">
        <w:rPr>
          <w:bCs/>
          <w:lang w:val="lv-LV" w:eastAsia="lv-LV"/>
        </w:rPr>
        <w:t xml:space="preserve">, Kristīne Zaķe, Lāsma Liepiņa, Liene Berga, Līga Liepiņa, Ilze Žūriņa-Davidčuka, Rihards Būda, Santa </w:t>
      </w:r>
      <w:proofErr w:type="spellStart"/>
      <w:r w:rsidR="00BE7900" w:rsidRPr="00BE7900">
        <w:rPr>
          <w:bCs/>
          <w:lang w:val="lv-LV" w:eastAsia="lv-LV"/>
        </w:rPr>
        <w:t>Čingule</w:t>
      </w:r>
      <w:proofErr w:type="spellEnd"/>
      <w:r w:rsidR="00BE7900" w:rsidRPr="00BE7900">
        <w:rPr>
          <w:bCs/>
          <w:lang w:val="lv-LV" w:eastAsia="lv-LV"/>
        </w:rPr>
        <w:t xml:space="preserve">, Sintija </w:t>
      </w:r>
      <w:proofErr w:type="spellStart"/>
      <w:r w:rsidR="00BE7900" w:rsidRPr="00BE7900">
        <w:rPr>
          <w:bCs/>
          <w:lang w:val="lv-LV" w:eastAsia="lv-LV"/>
        </w:rPr>
        <w:t>Zute</w:t>
      </w:r>
      <w:proofErr w:type="spellEnd"/>
      <w:r w:rsidR="00BE7900" w:rsidRPr="00BE7900">
        <w:rPr>
          <w:bCs/>
          <w:lang w:val="lv-LV" w:eastAsia="lv-LV"/>
        </w:rPr>
        <w:t>.</w:t>
      </w:r>
    </w:p>
    <w:p w14:paraId="25CB9CE5" w14:textId="77777777" w:rsidR="00BE7900" w:rsidRPr="00E83FEC" w:rsidRDefault="00BE7900" w:rsidP="00BE7900">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473A6B" w:rsidRDefault="00BD596C" w:rsidP="00BD596C">
      <w:pPr>
        <w:pStyle w:val="Sarakstarindkopa1"/>
        <w:spacing w:after="0" w:line="240" w:lineRule="auto"/>
        <w:ind w:left="0"/>
        <w:jc w:val="both"/>
        <w:rPr>
          <w:rFonts w:ascii="Times New Roman" w:hAnsi="Times New Roman"/>
          <w:b/>
          <w:bCs/>
          <w:caps/>
          <w:sz w:val="24"/>
          <w:szCs w:val="24"/>
        </w:rPr>
      </w:pPr>
      <w:r w:rsidRPr="00473A6B">
        <w:rPr>
          <w:rFonts w:ascii="Times New Roman" w:hAnsi="Times New Roman"/>
          <w:b/>
          <w:bCs/>
          <w:sz w:val="24"/>
          <w:szCs w:val="24"/>
          <w:lang w:eastAsia="lv-LV"/>
        </w:rPr>
        <w:t>Darba kārtība:</w:t>
      </w:r>
    </w:p>
    <w:p w14:paraId="2BDAC340" w14:textId="246F1DC8"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Par darba kārtību</w:t>
      </w:r>
      <w:r>
        <w:rPr>
          <w:rFonts w:eastAsia="Calibri"/>
          <w:bCs/>
          <w:lang w:eastAsia="lv-LV"/>
        </w:rPr>
        <w:t>.</w:t>
      </w:r>
    </w:p>
    <w:p w14:paraId="02814A57" w14:textId="55D64B29"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eastAsia="Calibri"/>
          <w:bCs/>
          <w:lang w:eastAsia="lv-LV"/>
        </w:rPr>
        <w:t>.</w:t>
      </w:r>
    </w:p>
    <w:p w14:paraId="350DA826" w14:textId="190E4501"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Par grozījumiem Limbažu novada domes 27.10.2022. lēmumā Nr. 1000 “Par Sociālā atbalsta un veselības veicināšanas stratēģijas 2023.-2030. gadam izstrādi, darba grupas izveidi”</w:t>
      </w:r>
      <w:r>
        <w:rPr>
          <w:rFonts w:eastAsia="Calibri"/>
          <w:bCs/>
          <w:lang w:eastAsia="lv-LV"/>
        </w:rPr>
        <w:t>.</w:t>
      </w:r>
    </w:p>
    <w:p w14:paraId="67F88AA7" w14:textId="5379FA6C"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Par speciālistam izīrējamās telpas statusa noteikšanu pašvaldības dzīvoklim Nr.24, Lauku ielā 6, Limbažos</w:t>
      </w:r>
      <w:r>
        <w:rPr>
          <w:rFonts w:eastAsia="Calibri"/>
          <w:bCs/>
          <w:lang w:eastAsia="lv-LV"/>
        </w:rPr>
        <w:t>.</w:t>
      </w:r>
    </w:p>
    <w:p w14:paraId="44EC1923" w14:textId="0988F0E2"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Par speciālistam izīrējamās telpas statusa noteikšanu pašvaldības dzīvoklim Nr.43, Zāles ielā 1, Limbažos</w:t>
      </w:r>
      <w:r>
        <w:rPr>
          <w:rFonts w:eastAsia="Calibri"/>
          <w:bCs/>
          <w:lang w:eastAsia="lv-LV"/>
        </w:rPr>
        <w:t>.</w:t>
      </w:r>
    </w:p>
    <w:p w14:paraId="308D1FD8" w14:textId="658DB3F0"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 xml:space="preserve">(papildu </w:t>
      </w:r>
      <w:proofErr w:type="spellStart"/>
      <w:r w:rsidRPr="00BE7900">
        <w:rPr>
          <w:rFonts w:eastAsia="Calibri"/>
          <w:bCs/>
          <w:lang w:eastAsia="lv-LV"/>
        </w:rPr>
        <w:t>d.k</w:t>
      </w:r>
      <w:proofErr w:type="spellEnd"/>
      <w:r w:rsidRPr="00BE7900">
        <w:rPr>
          <w:rFonts w:eastAsia="Calibri"/>
          <w:bCs/>
          <w:lang w:eastAsia="lv-LV"/>
        </w:rPr>
        <w:t>. jaut.) Par Limbažu novada pašvaldības domes saistošo noteikumu “Par Limbažu novada pašvaldības atbalstu bārenim un bez vecāku gādības palikušam bērnam pēc pilngadības sasniegšanas, audžuģimenēm un aizbildņiem” apstiprināšanu</w:t>
      </w:r>
      <w:r>
        <w:rPr>
          <w:rFonts w:eastAsia="Calibri"/>
          <w:bCs/>
          <w:lang w:eastAsia="lv-LV"/>
        </w:rPr>
        <w:t>.</w:t>
      </w:r>
    </w:p>
    <w:p w14:paraId="310B69ED" w14:textId="083CF3FA"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 xml:space="preserve">(papildu </w:t>
      </w:r>
      <w:proofErr w:type="spellStart"/>
      <w:r w:rsidRPr="00BE7900">
        <w:rPr>
          <w:rFonts w:eastAsia="Calibri"/>
          <w:bCs/>
          <w:lang w:eastAsia="lv-LV"/>
        </w:rPr>
        <w:t>d.k</w:t>
      </w:r>
      <w:proofErr w:type="spellEnd"/>
      <w:r w:rsidRPr="00BE7900">
        <w:rPr>
          <w:rFonts w:eastAsia="Calibri"/>
          <w:bCs/>
          <w:lang w:eastAsia="lv-LV"/>
        </w:rPr>
        <w:t>. jaut.) Par projektu "Ģimeniskai videi pietuvinātu pansionātu būvniecību Limbažos un Ainažos"</w:t>
      </w:r>
      <w:r>
        <w:rPr>
          <w:rFonts w:eastAsia="Calibri"/>
          <w:bCs/>
          <w:lang w:eastAsia="lv-LV"/>
        </w:rPr>
        <w:t>.</w:t>
      </w:r>
    </w:p>
    <w:p w14:paraId="1DEB7561" w14:textId="256885FA"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lastRenderedPageBreak/>
        <w:t xml:space="preserve">(papildu </w:t>
      </w:r>
      <w:proofErr w:type="spellStart"/>
      <w:r w:rsidRPr="00BE7900">
        <w:rPr>
          <w:rFonts w:eastAsia="Calibri"/>
          <w:bCs/>
          <w:lang w:eastAsia="lv-LV"/>
        </w:rPr>
        <w:t>d.k</w:t>
      </w:r>
      <w:proofErr w:type="spellEnd"/>
      <w:r w:rsidRPr="00BE7900">
        <w:rPr>
          <w:rFonts w:eastAsia="Calibri"/>
          <w:bCs/>
          <w:lang w:eastAsia="lv-LV"/>
        </w:rPr>
        <w:t xml:space="preserve">. jaut.) Par Limbažu novada rīcības programmas “Priekšlaicīgas mācību pārtraukšanas </w:t>
      </w:r>
      <w:proofErr w:type="spellStart"/>
      <w:r w:rsidRPr="00BE7900">
        <w:rPr>
          <w:rFonts w:eastAsia="Calibri"/>
          <w:bCs/>
          <w:lang w:eastAsia="lv-LV"/>
        </w:rPr>
        <w:t>prevencijas</w:t>
      </w:r>
      <w:proofErr w:type="spellEnd"/>
      <w:r w:rsidRPr="00BE7900">
        <w:rPr>
          <w:rFonts w:eastAsia="Calibri"/>
          <w:bCs/>
          <w:lang w:eastAsia="lv-LV"/>
        </w:rPr>
        <w:t xml:space="preserve"> sistēmas un ieviešanas plāns” 2024.-2027. gadam apstiprināšanu</w:t>
      </w:r>
      <w:r>
        <w:rPr>
          <w:rFonts w:eastAsia="Calibri"/>
          <w:bCs/>
          <w:lang w:eastAsia="lv-LV"/>
        </w:rPr>
        <w:t>.</w:t>
      </w:r>
    </w:p>
    <w:p w14:paraId="6D02BA44" w14:textId="3E888139"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Informācijas. Par Deklarētās dzīvesvietas anulēšanas un dzīvokļu jautājumu risināšanas komisijas 5.septembra un 19.septembra sēdēs pieņemtajiem lēmumiem</w:t>
      </w:r>
      <w:r w:rsidR="002F7924">
        <w:rPr>
          <w:rFonts w:eastAsia="Calibri"/>
          <w:bCs/>
          <w:lang w:eastAsia="lv-LV"/>
        </w:rPr>
        <w:t>.</w:t>
      </w:r>
    </w:p>
    <w:p w14:paraId="1CB0AD1B" w14:textId="15D23077" w:rsidR="00BE7900" w:rsidRPr="00BE7900" w:rsidRDefault="00BE7900" w:rsidP="00BE7900">
      <w:pPr>
        <w:pStyle w:val="Sarakstarindkopa"/>
        <w:numPr>
          <w:ilvl w:val="0"/>
          <w:numId w:val="21"/>
        </w:numPr>
        <w:suppressAutoHyphens/>
        <w:ind w:left="357" w:hanging="357"/>
        <w:jc w:val="both"/>
        <w:rPr>
          <w:rFonts w:eastAsia="Calibri"/>
          <w:bCs/>
          <w:lang w:eastAsia="lv-LV"/>
        </w:rPr>
      </w:pPr>
      <w:r w:rsidRPr="00BE7900">
        <w:rPr>
          <w:rFonts w:eastAsia="Calibri"/>
          <w:bCs/>
          <w:lang w:eastAsia="lv-LV"/>
        </w:rPr>
        <w:t>Informācijas. Par ieceri īstenot projektu mājokļu vides pieejamības nodrošināšanai cilvēkiem ar invaliditāti</w:t>
      </w:r>
      <w:r w:rsidR="002F7924">
        <w:rPr>
          <w:rFonts w:eastAsia="Calibri"/>
          <w:bCs/>
          <w:lang w:eastAsia="lv-LV"/>
        </w:rPr>
        <w:t>.</w:t>
      </w:r>
    </w:p>
    <w:p w14:paraId="5C601950" w14:textId="1B62417F" w:rsidR="00BE7900" w:rsidRPr="002F7924" w:rsidRDefault="00BE7900" w:rsidP="00B9432B">
      <w:pPr>
        <w:pStyle w:val="Sarakstarindkopa"/>
        <w:numPr>
          <w:ilvl w:val="0"/>
          <w:numId w:val="21"/>
        </w:numPr>
        <w:suppressAutoHyphens/>
        <w:ind w:left="357" w:hanging="357"/>
        <w:jc w:val="both"/>
        <w:rPr>
          <w:rFonts w:eastAsia="Calibri"/>
          <w:bCs/>
          <w:lang w:eastAsia="lv-LV"/>
        </w:rPr>
      </w:pPr>
      <w:r w:rsidRPr="002F7924">
        <w:rPr>
          <w:rFonts w:eastAsia="Calibri"/>
          <w:bCs/>
          <w:lang w:eastAsia="lv-LV"/>
        </w:rPr>
        <w:t>Informācijas</w:t>
      </w:r>
      <w:r w:rsidR="002F7924" w:rsidRPr="002F7924">
        <w:rPr>
          <w:rFonts w:eastAsia="Calibri"/>
          <w:bCs/>
          <w:lang w:eastAsia="lv-LV"/>
        </w:rPr>
        <w:t>.</w:t>
      </w:r>
    </w:p>
    <w:p w14:paraId="3F3E5FF7" w14:textId="77777777" w:rsidR="00D07F31" w:rsidRPr="00CA4EB3" w:rsidRDefault="00D07F31"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5D1EDAF8" w:rsidR="00FB129F" w:rsidRPr="00A76B5D" w:rsidRDefault="002F7924" w:rsidP="005C60E3">
      <w:pPr>
        <w:ind w:firstLine="720"/>
        <w:jc w:val="both"/>
        <w:rPr>
          <w:b/>
          <w:bCs/>
          <w:lang w:val="lv-LV" w:eastAsia="lv-LV"/>
        </w:rPr>
      </w:pPr>
      <w:r w:rsidRPr="00A76B5D">
        <w:rPr>
          <w:lang w:val="lv-LV"/>
        </w:rPr>
        <w:t>Sociālo un veselības ja</w:t>
      </w:r>
      <w:r>
        <w:rPr>
          <w:lang w:val="lv-LV"/>
        </w:rPr>
        <w:t>utājumu komitejas priekšsēdētājs</w:t>
      </w:r>
      <w:r w:rsidRPr="00A76B5D">
        <w:rPr>
          <w:lang w:val="lv-LV"/>
        </w:rPr>
        <w:t xml:space="preserve"> </w:t>
      </w:r>
      <w:r>
        <w:rPr>
          <w:lang w:val="lv-LV"/>
        </w:rPr>
        <w:t>R. Pelēkais ierosina samainīt vietām 7. un 8. darba kārtības jautājumu</w:t>
      </w:r>
      <w:r w:rsidRPr="00A76B5D">
        <w:rPr>
          <w:lang w:val="lv-LV"/>
        </w:rPr>
        <w:t xml:space="preserve"> </w:t>
      </w:r>
      <w:r w:rsidR="00FB129F" w:rsidRPr="00A76B5D">
        <w:rPr>
          <w:rFonts w:eastAsia="Calibri"/>
          <w:bCs/>
          <w:lang w:val="lv-LV" w:eastAsia="lv-LV"/>
        </w:rPr>
        <w:t xml:space="preserve">Iepazinusies ar </w:t>
      </w:r>
      <w:r w:rsidR="00FB129F"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00FB129F" w:rsidRPr="00A76B5D">
        <w:rPr>
          <w:lang w:val="lv-LV"/>
        </w:rPr>
        <w:t xml:space="preserve"> priekšlikumu </w:t>
      </w:r>
      <w:r w:rsidR="00FB129F" w:rsidRPr="00A76B5D">
        <w:rPr>
          <w:noProof/>
          <w:lang w:val="lv-LV" w:eastAsia="lv-LV"/>
        </w:rPr>
        <w:t xml:space="preserve">apstiprināt sēdes darba kārtību, </w:t>
      </w:r>
      <w:r w:rsidR="00FB129F" w:rsidRPr="00A76B5D">
        <w:rPr>
          <w:b/>
          <w:bCs/>
          <w:lang w:val="lv-LV" w:eastAsia="lv-LV"/>
        </w:rPr>
        <w:t>atklāti balsojot: PAR</w:t>
      </w:r>
      <w:r w:rsidR="00FB129F" w:rsidRPr="00A76B5D">
        <w:rPr>
          <w:lang w:val="lv-LV" w:eastAsia="lv-LV"/>
        </w:rPr>
        <w:t xml:space="preserve"> –  </w:t>
      </w:r>
      <w:r>
        <w:rPr>
          <w:lang w:val="lv-LV" w:eastAsia="lv-LV"/>
        </w:rPr>
        <w:t>7</w:t>
      </w:r>
      <w:r w:rsidR="00344CE0">
        <w:rPr>
          <w:lang w:val="lv-LV" w:eastAsia="lv-LV"/>
        </w:rPr>
        <w:t xml:space="preserve"> </w:t>
      </w:r>
      <w:r w:rsidR="00FB129F"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00FB129F" w:rsidRPr="00A76B5D">
        <w:rPr>
          <w:rFonts w:eastAsia="Calibri"/>
          <w:szCs w:val="22"/>
          <w:lang w:val="lv-LV"/>
        </w:rPr>
        <w:t>)</w:t>
      </w:r>
      <w:r w:rsidR="00FB129F" w:rsidRPr="00A76B5D">
        <w:rPr>
          <w:lang w:val="lv-LV" w:eastAsia="lv-LV"/>
        </w:rPr>
        <w:t xml:space="preserve">, </w:t>
      </w:r>
      <w:r w:rsidR="00FB129F" w:rsidRPr="00A76B5D">
        <w:rPr>
          <w:b/>
          <w:bCs/>
          <w:lang w:val="lv-LV" w:eastAsia="lv-LV"/>
        </w:rPr>
        <w:t>PRET –</w:t>
      </w:r>
      <w:r w:rsidR="00FB129F" w:rsidRPr="00A76B5D">
        <w:rPr>
          <w:lang w:val="lv-LV" w:eastAsia="lv-LV"/>
        </w:rPr>
        <w:t xml:space="preserve"> nav, </w:t>
      </w:r>
      <w:r w:rsidR="00FB129F" w:rsidRPr="00A76B5D">
        <w:rPr>
          <w:b/>
          <w:bCs/>
          <w:lang w:val="lv-LV" w:eastAsia="lv-LV"/>
        </w:rPr>
        <w:t>ATTURAS –</w:t>
      </w:r>
      <w:r w:rsidR="00FB129F" w:rsidRPr="00A76B5D">
        <w:rPr>
          <w:lang w:val="lv-LV" w:eastAsia="lv-LV"/>
        </w:rPr>
        <w:t xml:space="preserve"> nav, komiteja</w:t>
      </w:r>
      <w:r w:rsidR="00FB129F"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316A7F6"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darba kārtību</w:t>
      </w:r>
      <w:r>
        <w:rPr>
          <w:rFonts w:eastAsia="Calibri"/>
          <w:bCs/>
          <w:lang w:eastAsia="lv-LV"/>
        </w:rPr>
        <w:t>.</w:t>
      </w:r>
    </w:p>
    <w:p w14:paraId="07364EA7"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eastAsia="Calibri"/>
          <w:bCs/>
          <w:lang w:eastAsia="lv-LV"/>
        </w:rPr>
        <w:t>.</w:t>
      </w:r>
    </w:p>
    <w:p w14:paraId="49741EAE"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grozījumiem Limbažu novada domes 27.10.2022. lēmumā Nr. 1000 “Par Sociālā atbalsta un veselības veicināšanas stratēģijas 2023.-2030. gadam izstrādi, darba grupas izveidi”</w:t>
      </w:r>
      <w:r>
        <w:rPr>
          <w:rFonts w:eastAsia="Calibri"/>
          <w:bCs/>
          <w:lang w:eastAsia="lv-LV"/>
        </w:rPr>
        <w:t>.</w:t>
      </w:r>
    </w:p>
    <w:p w14:paraId="06C9D407"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speciālistam izīrējamās telpas statusa noteikšanu pašvaldības dzīvoklim Nr.24, Lauku ielā 6, Limbažos</w:t>
      </w:r>
      <w:r>
        <w:rPr>
          <w:rFonts w:eastAsia="Calibri"/>
          <w:bCs/>
          <w:lang w:eastAsia="lv-LV"/>
        </w:rPr>
        <w:t>.</w:t>
      </w:r>
    </w:p>
    <w:p w14:paraId="07D7C9B8"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speciālistam izīrējamās telpas statusa noteikšanu pašvaldības dzīvoklim Nr.43, Zāles ielā 1, Limbažos</w:t>
      </w:r>
      <w:r>
        <w:rPr>
          <w:rFonts w:eastAsia="Calibri"/>
          <w:bCs/>
          <w:lang w:eastAsia="lv-LV"/>
        </w:rPr>
        <w:t>.</w:t>
      </w:r>
    </w:p>
    <w:p w14:paraId="7C623BA8" w14:textId="7D31B541"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Limbažu novada pašvaldības domes saistošo noteikumu “Par Limbažu novada pašvaldības atbalstu bārenim un bez vecāku gādības palikušam bērnam pēc pilngadības sasniegšanas, audžuģimenēm un aizbildņiem” apstiprināšanu</w:t>
      </w:r>
      <w:r>
        <w:rPr>
          <w:rFonts w:eastAsia="Calibri"/>
          <w:bCs/>
          <w:lang w:eastAsia="lv-LV"/>
        </w:rPr>
        <w:t>.</w:t>
      </w:r>
    </w:p>
    <w:p w14:paraId="5C6D2A52" w14:textId="7703760C"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 xml:space="preserve">Par Limbažu novada rīcības programmas “Priekšlaicīgas mācību pārtraukšanas </w:t>
      </w:r>
      <w:proofErr w:type="spellStart"/>
      <w:r w:rsidRPr="00BE7900">
        <w:rPr>
          <w:rFonts w:eastAsia="Calibri"/>
          <w:bCs/>
          <w:lang w:eastAsia="lv-LV"/>
        </w:rPr>
        <w:t>prevencijas</w:t>
      </w:r>
      <w:proofErr w:type="spellEnd"/>
      <w:r w:rsidRPr="00BE7900">
        <w:rPr>
          <w:rFonts w:eastAsia="Calibri"/>
          <w:bCs/>
          <w:lang w:eastAsia="lv-LV"/>
        </w:rPr>
        <w:t xml:space="preserve"> sistēmas un ieviešanas plāns” 2024.-2027. gadam apstiprināšanu</w:t>
      </w:r>
      <w:r>
        <w:rPr>
          <w:rFonts w:eastAsia="Calibri"/>
          <w:bCs/>
          <w:lang w:eastAsia="lv-LV"/>
        </w:rPr>
        <w:t>.</w:t>
      </w:r>
    </w:p>
    <w:p w14:paraId="5F97957D" w14:textId="5AD498E1"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Par projektu "Ģimeniskai videi pietuvinātu pansionātu būvniecību Limbažos un Ainažos"</w:t>
      </w:r>
      <w:r>
        <w:rPr>
          <w:rFonts w:eastAsia="Calibri"/>
          <w:bCs/>
          <w:lang w:eastAsia="lv-LV"/>
        </w:rPr>
        <w:t>.</w:t>
      </w:r>
    </w:p>
    <w:p w14:paraId="4A3C29B2"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Informācijas. Par Deklarētās dzīvesvietas anulēšanas un dzīvokļu jautājumu risināšanas komisijas 5.septembra un 19.septembra sēdēs pieņemtajiem lēmumiem</w:t>
      </w:r>
      <w:r>
        <w:rPr>
          <w:rFonts w:eastAsia="Calibri"/>
          <w:bCs/>
          <w:lang w:eastAsia="lv-LV"/>
        </w:rPr>
        <w:t>.</w:t>
      </w:r>
    </w:p>
    <w:p w14:paraId="0118606B" w14:textId="77777777" w:rsidR="002F7924" w:rsidRPr="00BE7900" w:rsidRDefault="002F7924" w:rsidP="002F7924">
      <w:pPr>
        <w:pStyle w:val="Sarakstarindkopa"/>
        <w:numPr>
          <w:ilvl w:val="0"/>
          <w:numId w:val="22"/>
        </w:numPr>
        <w:suppressAutoHyphens/>
        <w:ind w:left="357" w:hanging="357"/>
        <w:jc w:val="both"/>
        <w:rPr>
          <w:rFonts w:eastAsia="Calibri"/>
          <w:bCs/>
          <w:lang w:eastAsia="lv-LV"/>
        </w:rPr>
      </w:pPr>
      <w:r w:rsidRPr="00BE7900">
        <w:rPr>
          <w:rFonts w:eastAsia="Calibri"/>
          <w:bCs/>
          <w:lang w:eastAsia="lv-LV"/>
        </w:rPr>
        <w:t>Informācijas. Par ieceri īstenot projektu mājokļu vides pieejamības nodrošināšanai cilvēkiem ar invaliditāti</w:t>
      </w:r>
      <w:r>
        <w:rPr>
          <w:rFonts w:eastAsia="Calibri"/>
          <w:bCs/>
          <w:lang w:eastAsia="lv-LV"/>
        </w:rPr>
        <w:t>.</w:t>
      </w:r>
    </w:p>
    <w:p w14:paraId="1F3798AD" w14:textId="77777777" w:rsidR="002F7924" w:rsidRPr="002F7924" w:rsidRDefault="002F7924" w:rsidP="002F7924">
      <w:pPr>
        <w:pStyle w:val="Sarakstarindkopa"/>
        <w:numPr>
          <w:ilvl w:val="0"/>
          <w:numId w:val="22"/>
        </w:numPr>
        <w:suppressAutoHyphens/>
        <w:ind w:left="357" w:hanging="357"/>
        <w:jc w:val="both"/>
        <w:rPr>
          <w:rFonts w:eastAsia="Calibri"/>
          <w:bCs/>
          <w:lang w:eastAsia="lv-LV"/>
        </w:rPr>
      </w:pPr>
      <w:r w:rsidRPr="002F7924">
        <w:rPr>
          <w:rFonts w:eastAsia="Calibri"/>
          <w:bCs/>
          <w:lang w:eastAsia="lv-LV"/>
        </w:rPr>
        <w:t>Informācijas.</w:t>
      </w:r>
    </w:p>
    <w:p w14:paraId="4EF7CF23" w14:textId="77777777" w:rsidR="00851B01" w:rsidRPr="006F246D" w:rsidRDefault="00851B01"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62FA086" w14:textId="77777777" w:rsidR="00356BEC" w:rsidRPr="00356BEC" w:rsidRDefault="00356BEC" w:rsidP="00356BEC">
      <w:pPr>
        <w:pBdr>
          <w:bottom w:val="single" w:sz="6" w:space="1" w:color="auto"/>
        </w:pBdr>
        <w:jc w:val="both"/>
        <w:rPr>
          <w:b/>
          <w:bCs/>
          <w:noProof/>
          <w:lang w:val="lv-LV" w:eastAsia="lv-LV"/>
        </w:rPr>
      </w:pPr>
      <w:bookmarkStart w:id="1" w:name="_Hlk145921474"/>
      <w:r w:rsidRPr="00356BEC">
        <w:rPr>
          <w:b/>
          <w:bCs/>
          <w:noProof/>
          <w:lang w:val="lv-LV" w:eastAsia="lv-LV"/>
        </w:rPr>
        <w:t>Par Limbažu novada pašvaldības domes saistošo noteikumu “</w:t>
      </w:r>
      <w:bookmarkStart w:id="2" w:name="_Hlk145923736"/>
      <w:r w:rsidRPr="00356BEC">
        <w:rPr>
          <w:b/>
          <w:bCs/>
          <w:lang w:val="lv-LV" w:eastAsia="lv-LV"/>
        </w:rPr>
        <w:t>Grozījumi</w:t>
      </w:r>
      <w:r w:rsidRPr="00356BEC">
        <w:rPr>
          <w:b/>
          <w:bCs/>
          <w:noProof/>
          <w:lang w:val="lv-LV" w:eastAsia="lv-LV"/>
        </w:rPr>
        <w:t xml:space="preserve"> Limbažu novada pašvaldības domes 2023. gada 22. jūnija saistošajos noteikumos Nr.9 “</w:t>
      </w:r>
      <w:bookmarkStart w:id="3" w:name="_Hlk112757702"/>
      <w:r w:rsidRPr="00356BEC">
        <w:rPr>
          <w:b/>
          <w:bCs/>
          <w:noProof/>
          <w:lang w:val="lv-LV" w:eastAsia="lv-LV"/>
        </w:rPr>
        <w:t>Par brīvprātīgās iniciatīvas sociālajiem pabalstiem Limbažu novada pašvaldībā</w:t>
      </w:r>
      <w:bookmarkEnd w:id="3"/>
      <w:r w:rsidRPr="00356BEC">
        <w:rPr>
          <w:b/>
          <w:bCs/>
          <w:noProof/>
          <w:lang w:val="lv-LV" w:eastAsia="lv-LV"/>
        </w:rPr>
        <w:t>”</w:t>
      </w:r>
      <w:bookmarkEnd w:id="2"/>
      <w:r w:rsidRPr="00356BEC">
        <w:rPr>
          <w:b/>
          <w:bCs/>
          <w:noProof/>
          <w:lang w:val="lv-LV" w:eastAsia="lv-LV"/>
        </w:rPr>
        <w:t xml:space="preserve">” </w:t>
      </w:r>
      <w:bookmarkEnd w:id="1"/>
      <w:r w:rsidRPr="00356BEC">
        <w:rPr>
          <w:b/>
          <w:bCs/>
          <w:noProof/>
          <w:lang w:val="lv-LV" w:eastAsia="lv-LV"/>
        </w:rPr>
        <w:t>apstiprināšanu</w:t>
      </w:r>
    </w:p>
    <w:p w14:paraId="7C2E066C" w14:textId="77777777" w:rsidR="00356BEC" w:rsidRPr="00356BEC" w:rsidRDefault="00356BEC" w:rsidP="00356BEC">
      <w:pPr>
        <w:jc w:val="center"/>
        <w:rPr>
          <w:lang w:val="lv-LV" w:eastAsia="lv-LV"/>
        </w:rPr>
      </w:pPr>
      <w:r w:rsidRPr="00356BEC">
        <w:rPr>
          <w:lang w:val="lv-LV" w:eastAsia="lv-LV"/>
        </w:rPr>
        <w:t xml:space="preserve">Ziņo </w:t>
      </w:r>
      <w:r w:rsidRPr="00356BEC">
        <w:rPr>
          <w:noProof/>
          <w:lang w:val="lv-LV" w:eastAsia="lv-LV"/>
        </w:rPr>
        <w:t>Ilze Rubene</w:t>
      </w:r>
    </w:p>
    <w:p w14:paraId="0CB963F5" w14:textId="77777777" w:rsidR="00356BEC" w:rsidRPr="00356BEC" w:rsidRDefault="00356BEC" w:rsidP="00356BEC">
      <w:pPr>
        <w:ind w:firstLine="720"/>
        <w:jc w:val="both"/>
        <w:rPr>
          <w:rFonts w:cs="Tahoma"/>
          <w:bCs/>
          <w:kern w:val="1"/>
          <w:lang w:val="lv-LV" w:eastAsia="hi-IN" w:bidi="hi-IN"/>
        </w:rPr>
      </w:pPr>
    </w:p>
    <w:p w14:paraId="3F3C7842" w14:textId="77777777" w:rsidR="00356BEC" w:rsidRPr="00356BEC" w:rsidRDefault="00356BEC" w:rsidP="00356BEC">
      <w:pPr>
        <w:shd w:val="clear" w:color="auto" w:fill="FFFFFF"/>
        <w:ind w:firstLine="720"/>
        <w:jc w:val="both"/>
        <w:rPr>
          <w:lang w:val="lv-LV" w:eastAsia="lv-LV"/>
        </w:rPr>
      </w:pPr>
      <w:r w:rsidRPr="00356BEC">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0DDE560B" w14:textId="77777777" w:rsidR="00356BEC" w:rsidRPr="00356BEC" w:rsidRDefault="00356BEC" w:rsidP="00356BEC">
      <w:pPr>
        <w:shd w:val="clear" w:color="auto" w:fill="FFFFFF"/>
        <w:ind w:firstLine="720"/>
        <w:jc w:val="both"/>
        <w:rPr>
          <w:lang w:val="lv-LV" w:eastAsia="lv-LV"/>
        </w:rPr>
      </w:pPr>
      <w:r w:rsidRPr="00356BEC">
        <w:rPr>
          <w:lang w:val="lv-LV" w:eastAsia="lv-LV"/>
        </w:rPr>
        <w:t xml:space="preserve">Savukārt Pašvaldību likuma 5. panta pirmo daļa nosaka, ka pašvaldība savas administratīvās teritorijas iedzīvotāju interesēs var brīvprātīgi īstenot iniciatīvas ikvienā jautājumā, ja tās nav citu </w:t>
      </w:r>
      <w:r w:rsidRPr="00356BEC">
        <w:rPr>
          <w:lang w:val="lv-LV" w:eastAsia="lv-LV"/>
        </w:rPr>
        <w:lastRenderedPageBreak/>
        <w:t>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2597A436" w14:textId="77777777" w:rsidR="00356BEC" w:rsidRPr="00356BEC" w:rsidRDefault="00356BEC" w:rsidP="00356BEC">
      <w:pPr>
        <w:ind w:firstLine="720"/>
        <w:jc w:val="both"/>
        <w:rPr>
          <w:lang w:val="lv-LV" w:eastAsia="lv-LV"/>
        </w:rPr>
      </w:pPr>
      <w:r w:rsidRPr="00356BEC">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pārvērtēti </w:t>
      </w:r>
      <w:r w:rsidRPr="00356BEC">
        <w:rPr>
          <w:lang w:val="lv-LV" w:eastAsia="lv-LV"/>
        </w:rPr>
        <w:t>Limbažu novada pašvaldības domes 2023. gada 22. jūnija saistošo noteikumu Nr.9 “Par brīvprātīgās iniciatīvas sociālajiem pabalstiem Limbažu novada pašvaldībā” punkti, kas attiecas uz pabalstu izmaksas kārtību nozīmīgās dzīves jubilejās, politiski represētajām personām un Černobiļas atomelektrostacijas (AES) avārijas seku likvidēšanas dalībniekiem, ņemot vērā Datu valsts inspekcijas ieteikumus.</w:t>
      </w:r>
    </w:p>
    <w:p w14:paraId="458378A5" w14:textId="77777777" w:rsidR="00356BEC" w:rsidRPr="00356BEC" w:rsidRDefault="00356BEC" w:rsidP="00356BEC">
      <w:pPr>
        <w:ind w:firstLine="720"/>
        <w:jc w:val="both"/>
        <w:rPr>
          <w:shd w:val="clear" w:color="auto" w:fill="FFFFFF"/>
          <w:lang w:val="lv-LV" w:eastAsia="lv-LV"/>
        </w:rPr>
      </w:pPr>
      <w:r w:rsidRPr="00356BEC">
        <w:rPr>
          <w:lang w:val="lv-LV" w:eastAsia="lv-LV"/>
        </w:rPr>
        <w:t xml:space="preserve">Pašvaldību likuma 46. panta trešā daļa nosaka, ka </w:t>
      </w:r>
      <w:r w:rsidRPr="00356BEC">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Sabiedrības viedoklis tika noskaidrots no 26.09.2023.līdz 12.10.2023. Netika saņemts neviens ieteikums.</w:t>
      </w:r>
    </w:p>
    <w:p w14:paraId="558106D7" w14:textId="62225C70" w:rsidR="00356BEC" w:rsidRPr="00A76B5D" w:rsidRDefault="00356BEC" w:rsidP="00356BEC">
      <w:pPr>
        <w:ind w:firstLine="720"/>
        <w:jc w:val="both"/>
        <w:rPr>
          <w:b/>
          <w:bCs/>
          <w:lang w:val="lv-LV" w:eastAsia="lv-LV"/>
        </w:rPr>
      </w:pPr>
      <w:r w:rsidRPr="00356BEC">
        <w:rPr>
          <w:rFonts w:eastAsia="Calibri"/>
          <w:lang w:val="lv-LV"/>
        </w:rPr>
        <w:t xml:space="preserve">Pamatojoties uz </w:t>
      </w:r>
      <w:r w:rsidRPr="00356BEC">
        <w:rPr>
          <w:rFonts w:eastAsia="Calibri"/>
          <w:lang w:val="lv-LV" w:bidi="lo-LA"/>
        </w:rPr>
        <w:t>Sociālo pakalpojumu un sociālās palīdzības likuma 3. panta otro daļu, Pašvaldību likuma</w:t>
      </w:r>
      <w:r w:rsidRPr="00356BEC">
        <w:rPr>
          <w:lang w:val="lv-LV" w:eastAsia="lv-LV"/>
        </w:rPr>
        <w:t xml:space="preserve"> 3. panta otrās daļas 1. punktu, 5. pantu, 44. panta otro daļu, </w:t>
      </w:r>
      <w:r w:rsidRPr="00356BEC">
        <w:rPr>
          <w:rFonts w:eastAsia="Calibri"/>
          <w:lang w:val="lv-LV" w:bidi="lo-LA"/>
        </w:rPr>
        <w:t>46. panta trešo daļu</w:t>
      </w:r>
      <w:bookmarkStart w:id="4" w:name="_Hlk135033079"/>
      <w:r w:rsidRPr="00356BEC">
        <w:rPr>
          <w:rFonts w:eastAsia="Calibri"/>
          <w:lang w:val="lv-LV" w:bidi="lo-LA"/>
        </w:rPr>
        <w:t xml:space="preserve">, </w:t>
      </w:r>
      <w:bookmarkEnd w:id="4"/>
      <w:r w:rsidRPr="00A76B5D">
        <w:rPr>
          <w:b/>
          <w:bCs/>
          <w:lang w:val="lv-LV" w:eastAsia="lv-LV"/>
        </w:rPr>
        <w:t>atklāti balsojot: PAR</w:t>
      </w:r>
      <w:r w:rsidRPr="00A76B5D">
        <w:rPr>
          <w:lang w:val="lv-LV" w:eastAsia="lv-LV"/>
        </w:rPr>
        <w:t xml:space="preserve"> –  </w:t>
      </w:r>
      <w:r>
        <w:rPr>
          <w:lang w:val="lv-LV" w:eastAsia="lv-LV"/>
        </w:rPr>
        <w:t xml:space="preserve">6 </w:t>
      </w:r>
      <w:r w:rsidRPr="00A76B5D">
        <w:rPr>
          <w:lang w:val="lv-LV" w:eastAsia="lv-LV"/>
        </w:rPr>
        <w:t>deputāti (</w:t>
      </w:r>
      <w:r w:rsidRPr="00D07F31">
        <w:rPr>
          <w:rFonts w:eastAsia="Calibri"/>
          <w:szCs w:val="22"/>
          <w:lang w:val="lv-LV"/>
        </w:rPr>
        <w:t xml:space="preserve">Jānis Bakmanis,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w:t>
      </w:r>
      <w:r>
        <w:rPr>
          <w:lang w:val="lv-LV" w:eastAsia="lv-LV"/>
        </w:rPr>
        <w:t xml:space="preserve">nebalso deputāte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sidRPr="00A76B5D">
        <w:rPr>
          <w:lang w:val="lv-LV" w:eastAsia="lv-LV"/>
        </w:rPr>
        <w:t>komiteja</w:t>
      </w:r>
      <w:r w:rsidRPr="00A76B5D">
        <w:rPr>
          <w:b/>
          <w:bCs/>
          <w:lang w:val="lv-LV" w:eastAsia="lv-LV"/>
        </w:rPr>
        <w:t xml:space="preserve"> NOLEMJ:</w:t>
      </w:r>
    </w:p>
    <w:p w14:paraId="35E1FB6F" w14:textId="77676B01" w:rsidR="00356BEC" w:rsidRPr="00356BEC" w:rsidRDefault="00356BEC" w:rsidP="00356BEC">
      <w:pPr>
        <w:ind w:firstLine="720"/>
        <w:jc w:val="both"/>
        <w:rPr>
          <w:lang w:val="lv-LV" w:eastAsia="lv-LV"/>
        </w:rPr>
      </w:pPr>
    </w:p>
    <w:p w14:paraId="3977AC37"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Apstiprināt Limbažu novada pašvaldības domes saistošos noteikumus Nr. __ “Grozījumi Limbažu novada pašvaldības domes 2023. gada 22. jūnija saistošajos noteikumos Nr.9 “Par brīvprātīgās iniciatīvas sociālajiem pabalstiem Limbažu novada pašvaldībā” (pielikumā).</w:t>
      </w:r>
    </w:p>
    <w:p w14:paraId="3F167A1F"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 xml:space="preserve">Uzdot Administratīvajai nodaļai triju darbdienu laikā pēc saistošo noteikumu parakstīšanas saistošos noteikumus un paskaidrojuma rakstu </w:t>
      </w:r>
      <w:proofErr w:type="spellStart"/>
      <w:r w:rsidRPr="00356BEC">
        <w:rPr>
          <w:bCs/>
          <w:lang w:val="lv-LV" w:eastAsia="lv-LV"/>
        </w:rPr>
        <w:t>rakstveidā</w:t>
      </w:r>
      <w:proofErr w:type="spellEnd"/>
      <w:r w:rsidRPr="00356BEC">
        <w:rPr>
          <w:bCs/>
          <w:lang w:val="lv-LV" w:eastAsia="lv-LV"/>
        </w:rPr>
        <w:t xml:space="preserve"> nosūtīt atzinuma sniegšanai Vides aizsardzības un reģionālās attīstības ministrijai. </w:t>
      </w:r>
    </w:p>
    <w:p w14:paraId="5C57BD51"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2D06C643"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Saistošie noteikumi stājas spēkā pēc to publicēšanas oficiālajā izdevumā “Latvijas Vēstnesis”.</w:t>
      </w:r>
    </w:p>
    <w:p w14:paraId="77F0B926"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Atbildīgo par lēmuma izpildi noteikt Limbažu novada Sociālā dienesta vadītāju.</w:t>
      </w:r>
    </w:p>
    <w:p w14:paraId="68FBEB93"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Kontroli par lēmuma izpildi uzdot Limbažu novada pašvaldības izpilddirektoram.</w:t>
      </w:r>
    </w:p>
    <w:p w14:paraId="23896183" w14:textId="77777777" w:rsidR="00356BEC" w:rsidRPr="00356BEC" w:rsidRDefault="00356BEC" w:rsidP="00356BEC">
      <w:pPr>
        <w:numPr>
          <w:ilvl w:val="0"/>
          <w:numId w:val="2"/>
        </w:numPr>
        <w:ind w:left="357" w:hanging="357"/>
        <w:jc w:val="both"/>
        <w:rPr>
          <w:bCs/>
          <w:lang w:val="lv-LV" w:eastAsia="lv-LV"/>
        </w:rPr>
      </w:pPr>
      <w:r w:rsidRPr="00356BEC">
        <w:rPr>
          <w:bCs/>
          <w:lang w:val="lv-LV" w:eastAsia="lv-LV"/>
        </w:rPr>
        <w:t>Lēmuma projektu virzīt izskatīšanai Limbažu novada domes sēdē.</w:t>
      </w:r>
    </w:p>
    <w:p w14:paraId="7AB83286" w14:textId="77777777" w:rsidR="00BB268E" w:rsidRDefault="00BB268E" w:rsidP="005C60E3">
      <w:pPr>
        <w:jc w:val="both"/>
        <w:rPr>
          <w:bCs/>
          <w:lang w:val="lv-LV" w:eastAsia="lv-LV"/>
        </w:rPr>
      </w:pPr>
    </w:p>
    <w:p w14:paraId="07F0DE02" w14:textId="77777777" w:rsidR="00851B01" w:rsidRDefault="00851B01"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7253B33A" w14:textId="77777777" w:rsidR="00482AF5" w:rsidRPr="00482AF5" w:rsidRDefault="00482AF5" w:rsidP="00482AF5">
      <w:pPr>
        <w:pBdr>
          <w:bottom w:val="single" w:sz="6" w:space="1" w:color="auto"/>
        </w:pBdr>
        <w:jc w:val="both"/>
        <w:rPr>
          <w:b/>
          <w:bCs/>
          <w:noProof/>
          <w:lang w:val="lv-LV" w:eastAsia="lv-LV"/>
        </w:rPr>
      </w:pPr>
      <w:bookmarkStart w:id="5" w:name="_Hlk148010741"/>
      <w:r w:rsidRPr="00482AF5">
        <w:rPr>
          <w:b/>
          <w:bCs/>
          <w:noProof/>
          <w:lang w:val="lv-LV" w:eastAsia="lv-LV"/>
        </w:rPr>
        <w:t>Par grozījumiem Limbažu novada domes 27.10.2022. lēmumā Nr. 1000 “Par Sociālā atbalsta un veselības veicināšanas stratēģijas 2023.-2030. gadam izstrādi, darba grupas izveidi”</w:t>
      </w:r>
      <w:bookmarkEnd w:id="5"/>
    </w:p>
    <w:p w14:paraId="100F9E6D" w14:textId="6BC5B057" w:rsidR="00482AF5" w:rsidRPr="00482AF5" w:rsidRDefault="00482AF5" w:rsidP="00482AF5">
      <w:pPr>
        <w:jc w:val="center"/>
        <w:rPr>
          <w:noProof/>
          <w:lang w:val="lv-LV" w:eastAsia="lv-LV"/>
        </w:rPr>
      </w:pPr>
      <w:r w:rsidRPr="00482AF5">
        <w:rPr>
          <w:lang w:val="lv-LV" w:eastAsia="lv-LV"/>
        </w:rPr>
        <w:t xml:space="preserve">Ziņo </w:t>
      </w:r>
      <w:r w:rsidRPr="00482AF5">
        <w:rPr>
          <w:noProof/>
          <w:lang w:val="lv-LV" w:eastAsia="lv-LV"/>
        </w:rPr>
        <w:t>Ilze Rubene</w:t>
      </w:r>
      <w:r>
        <w:rPr>
          <w:noProof/>
          <w:lang w:val="lv-LV" w:eastAsia="lv-LV"/>
        </w:rPr>
        <w:t>, debatēs piedalās Rūdolfs Pelēkais, Arvīds Ozols, Andris Garklāvs</w:t>
      </w:r>
    </w:p>
    <w:p w14:paraId="423D73DE" w14:textId="77777777" w:rsidR="00482AF5" w:rsidRPr="00482AF5" w:rsidRDefault="00482AF5" w:rsidP="00482AF5">
      <w:pPr>
        <w:jc w:val="both"/>
        <w:rPr>
          <w:lang w:val="lv-LV" w:eastAsia="lv-LV"/>
        </w:rPr>
      </w:pPr>
    </w:p>
    <w:p w14:paraId="4A92F54C" w14:textId="77777777" w:rsidR="00482AF5" w:rsidRPr="00482AF5" w:rsidRDefault="00482AF5" w:rsidP="00482AF5">
      <w:pPr>
        <w:autoSpaceDE w:val="0"/>
        <w:autoSpaceDN w:val="0"/>
        <w:adjustRightInd w:val="0"/>
        <w:ind w:firstLine="720"/>
        <w:jc w:val="both"/>
        <w:rPr>
          <w:rFonts w:eastAsia="Calibri"/>
          <w:lang w:val="lv-LV" w:eastAsia="lv-LV" w:bidi="lo-LA"/>
        </w:rPr>
      </w:pPr>
      <w:r w:rsidRPr="00482AF5">
        <w:rPr>
          <w:lang w:val="lv-LV" w:eastAsia="lv-LV"/>
        </w:rPr>
        <w:t xml:space="preserve">Saskaņā ar Limbažu novada domes 2022. gada 27. oktobra lēmumu Nr. </w:t>
      </w:r>
      <w:r w:rsidRPr="00482AF5">
        <w:rPr>
          <w:noProof/>
          <w:lang w:val="lv-LV" w:eastAsia="lv-LV"/>
        </w:rPr>
        <w:t>1000</w:t>
      </w:r>
      <w:r w:rsidRPr="00482AF5">
        <w:rPr>
          <w:bCs/>
          <w:noProof/>
          <w:lang w:val="lv-LV" w:eastAsia="lv-LV"/>
        </w:rPr>
        <w:t xml:space="preserve"> </w:t>
      </w:r>
      <w:r w:rsidRPr="00482AF5">
        <w:rPr>
          <w:lang w:val="lv-LV" w:eastAsia="lv-LV"/>
        </w:rPr>
        <w:t xml:space="preserve">ir uzsākta Limbažu novada Sociālā atbalsta un veselības veicināšanas stratēģijas 2023.-2030. gadam izstrāde, grozījumi lēmumā veikti ar </w:t>
      </w:r>
      <w:r w:rsidRPr="00482AF5">
        <w:rPr>
          <w:rFonts w:eastAsia="Arial Unicode MS"/>
          <w:kern w:val="1"/>
          <w:lang w:val="lv-LV" w:eastAsia="hi-IN" w:bidi="hi-IN"/>
        </w:rPr>
        <w:t xml:space="preserve">2023. gada 27. aprīļa lēmumu Nr. 293 “Par grozījumiem Limbažu novada domes 27.10.2022. lēmumā Nr. 1000 “Par Sociālā atbalsta un veselības veicināšanas stratēģijas 2023.-2030. gadam izstrādi, darba grupas izveidi” (protokols Nr.5, 33.), veicot izmaiņas darba grupas sastāvā un nosakot, ka Limbažu novada Sociālā atbalsta un veselības veicināšanas stratēģija 2023.-2030.gadam iesniedzama apstiprināšanai Limbažu novada domē līdz 2023.gada 31.oktobrim. Vienlaicīgi </w:t>
      </w:r>
      <w:r w:rsidRPr="00482AF5">
        <w:rPr>
          <w:rFonts w:eastAsia="Calibri"/>
          <w:lang w:val="lv-LV" w:eastAsia="lv-LV" w:bidi="lo-LA"/>
        </w:rPr>
        <w:t>piešķirti Sociālā atbalsta un veselības veicināšanas stratēģijas 2023.-2030. gadam izstrādei 5000 eiro.</w:t>
      </w:r>
    </w:p>
    <w:p w14:paraId="02D942CC" w14:textId="77777777" w:rsidR="00482AF5" w:rsidRPr="00482AF5" w:rsidRDefault="00482AF5" w:rsidP="00482AF5">
      <w:pPr>
        <w:ind w:firstLine="720"/>
        <w:jc w:val="both"/>
        <w:rPr>
          <w:lang w:val="lv-LV" w:eastAsia="lv-LV"/>
        </w:rPr>
      </w:pPr>
      <w:r w:rsidRPr="00482AF5">
        <w:rPr>
          <w:lang w:val="lv-LV" w:eastAsia="lv-LV"/>
        </w:rPr>
        <w:lastRenderedPageBreak/>
        <w:t>Līdz 2023.gada 20.oktobrim pretendentiem bija iespēja iesniegt cenu piedāvājumus stratēģijas izstrādei. Pirmajā cenu aptaujā nepieteicās neviens pretendents, otrajā cenu aptaujā – pieteicās viens pretendents, bet piedāvātā pakalpojuma cena gandrīz uz pusi pārsniedza 27.04.2023. lēmumā Nr.293 piešķirtos līdzekļus 5000 eiro. Trešās cenu aptaujas pretendents, ar kuru tiek slēgts līgums, apņemas darbu izpildīt 60 kalendāro dienu laikā no sadarbības līguma noslēgšanas dienas, kā to paredz cenu piedāvājuma uzaicinājuma 2. punkts: Sadarbības līguma izpildes laiks: 60 (sešdesmit) kalendārās dienas no sadarbības līguma noslēgšanas dienas.</w:t>
      </w:r>
    </w:p>
    <w:p w14:paraId="76B194DA" w14:textId="15A865A9" w:rsidR="00482AF5" w:rsidRPr="00A76B5D" w:rsidRDefault="00482AF5" w:rsidP="00482AF5">
      <w:pPr>
        <w:ind w:firstLine="720"/>
        <w:jc w:val="both"/>
        <w:rPr>
          <w:b/>
          <w:bCs/>
          <w:lang w:val="lv-LV" w:eastAsia="lv-LV"/>
        </w:rPr>
      </w:pPr>
      <w:r w:rsidRPr="00482AF5">
        <w:rPr>
          <w:lang w:val="lv-LV" w:eastAsia="lv-LV"/>
        </w:rPr>
        <w:t xml:space="preserve">Ņemot vērā augstāk minēto un pamatojoties uz Pašvaldību likuma 4.panta pirmās daļas 6. un 9.punktu, 10.panta pirmās daļas ievaddaļu, </w:t>
      </w:r>
      <w:r w:rsidRPr="00A76B5D">
        <w:rPr>
          <w:b/>
          <w:bCs/>
          <w:lang w:val="lv-LV" w:eastAsia="lv-LV"/>
        </w:rPr>
        <w:t>atklāti balsojot: PAR</w:t>
      </w:r>
      <w:r w:rsidRPr="00A76B5D">
        <w:rPr>
          <w:lang w:val="lv-LV" w:eastAsia="lv-LV"/>
        </w:rPr>
        <w:t xml:space="preserve"> –  </w:t>
      </w:r>
      <w:r>
        <w:rPr>
          <w:lang w:val="lv-LV" w:eastAsia="lv-LV"/>
        </w:rPr>
        <w:t xml:space="preserve">7 </w:t>
      </w:r>
      <w:r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484279D4" w14:textId="322CAB3A" w:rsidR="00482AF5" w:rsidRPr="00482AF5" w:rsidRDefault="00482AF5" w:rsidP="00482AF5">
      <w:pPr>
        <w:ind w:firstLine="720"/>
        <w:jc w:val="both"/>
        <w:rPr>
          <w:b/>
          <w:bCs/>
          <w:lang w:val="lv-LV" w:eastAsia="lv-LV"/>
        </w:rPr>
      </w:pPr>
    </w:p>
    <w:p w14:paraId="39488E9C" w14:textId="77777777" w:rsidR="00482AF5" w:rsidRPr="00482AF5" w:rsidRDefault="00482AF5" w:rsidP="008E03C7">
      <w:pPr>
        <w:numPr>
          <w:ilvl w:val="0"/>
          <w:numId w:val="23"/>
        </w:numPr>
        <w:ind w:left="357" w:hanging="357"/>
        <w:contextualSpacing/>
        <w:jc w:val="both"/>
        <w:rPr>
          <w:rFonts w:eastAsia="Arial Unicode MS"/>
          <w:kern w:val="1"/>
          <w:lang w:val="lv-LV" w:eastAsia="hi-IN" w:bidi="hi-IN"/>
        </w:rPr>
      </w:pPr>
      <w:r w:rsidRPr="00482AF5">
        <w:rPr>
          <w:rFonts w:eastAsia="Arial Unicode MS"/>
          <w:kern w:val="1"/>
          <w:lang w:val="lv-LV" w:eastAsia="hi-IN" w:bidi="hi-IN"/>
        </w:rPr>
        <w:t xml:space="preserve">Grozīt Limbažu novada domes 2022. gada 27. oktobra lēmumu Nr. 1000 “Par Sociālā atbalsta un veselības veicināšanas stratēģijas 2023.-2030. gadam izstrādi, darba grupas izveidi” (protokols Nr.16, 6.), izsakot 5. punktu šādā redakcijā: </w:t>
      </w:r>
    </w:p>
    <w:p w14:paraId="2F93D349" w14:textId="77777777" w:rsidR="00482AF5" w:rsidRPr="00482AF5" w:rsidRDefault="00482AF5" w:rsidP="00482AF5">
      <w:pPr>
        <w:ind w:left="360"/>
        <w:jc w:val="both"/>
        <w:rPr>
          <w:rFonts w:eastAsia="Arial Unicode MS"/>
          <w:kern w:val="1"/>
          <w:lang w:val="lv-LV" w:eastAsia="hi-IN" w:bidi="hi-IN"/>
        </w:rPr>
      </w:pPr>
      <w:r w:rsidRPr="00482AF5">
        <w:rPr>
          <w:rFonts w:eastAsia="Arial Unicode MS"/>
          <w:kern w:val="1"/>
          <w:lang w:val="lv-LV" w:eastAsia="hi-IN" w:bidi="hi-IN"/>
        </w:rPr>
        <w:tab/>
        <w:t>“5.</w:t>
      </w:r>
      <w:r w:rsidRPr="00482AF5">
        <w:rPr>
          <w:rFonts w:eastAsia="Arial Unicode MS"/>
          <w:kern w:val="1"/>
          <w:lang w:val="lv-LV" w:eastAsia="hi-IN" w:bidi="hi-IN"/>
        </w:rPr>
        <w:tab/>
        <w:t>Limbažu novada Sociālā atbalsta un veselības veicināšanas stratēģija 2023.-2030.gadam iesniedzama apstiprināšanai Limbažu novada domē līdz 2024.gada 31.janvārim.”.</w:t>
      </w:r>
    </w:p>
    <w:p w14:paraId="551D5E7A" w14:textId="77777777" w:rsidR="00482AF5" w:rsidRPr="00482AF5" w:rsidRDefault="00482AF5" w:rsidP="008E03C7">
      <w:pPr>
        <w:numPr>
          <w:ilvl w:val="0"/>
          <w:numId w:val="23"/>
        </w:numPr>
        <w:ind w:left="357" w:hanging="357"/>
        <w:contextualSpacing/>
        <w:jc w:val="both"/>
        <w:rPr>
          <w:rFonts w:eastAsia="Arial Unicode MS"/>
          <w:lang w:val="lv-LV" w:eastAsia="hi-IN" w:bidi="hi-IN"/>
        </w:rPr>
      </w:pPr>
      <w:r w:rsidRPr="00482AF5">
        <w:rPr>
          <w:rFonts w:eastAsia="Arial Unicode MS"/>
          <w:lang w:val="lv-LV" w:eastAsia="hi-IN" w:bidi="hi-IN"/>
        </w:rPr>
        <w:t>Atbildīgais par lēmuma izpildi darba grupas vadītājs Rūdolfs Pelēkais.</w:t>
      </w:r>
    </w:p>
    <w:p w14:paraId="62BE48AF" w14:textId="0F427D50" w:rsidR="00482AF5" w:rsidRPr="00482AF5" w:rsidRDefault="008E03C7" w:rsidP="008E03C7">
      <w:pPr>
        <w:numPr>
          <w:ilvl w:val="0"/>
          <w:numId w:val="23"/>
        </w:numPr>
        <w:ind w:left="357" w:hanging="357"/>
        <w:contextualSpacing/>
        <w:jc w:val="both"/>
        <w:rPr>
          <w:lang w:val="lv-LV" w:eastAsia="hi-IN" w:bidi="hi-IN"/>
        </w:rPr>
      </w:pPr>
      <w:r>
        <w:rPr>
          <w:rFonts w:eastAsia="Arial Unicode MS"/>
          <w:lang w:val="lv-LV" w:eastAsia="hi-IN" w:bidi="hi-IN"/>
        </w:rPr>
        <w:t>Precizēt l</w:t>
      </w:r>
      <w:r w:rsidR="00482AF5" w:rsidRPr="00482AF5">
        <w:rPr>
          <w:rFonts w:eastAsia="Arial Unicode MS"/>
          <w:lang w:val="lv-LV" w:eastAsia="hi-IN" w:bidi="hi-IN"/>
        </w:rPr>
        <w:t xml:space="preserve">ēmuma projektu </w:t>
      </w:r>
      <w:r>
        <w:rPr>
          <w:rFonts w:eastAsia="Arial Unicode MS"/>
          <w:lang w:val="lv-LV" w:eastAsia="hi-IN" w:bidi="hi-IN"/>
        </w:rPr>
        <w:t xml:space="preserve">un </w:t>
      </w:r>
      <w:r w:rsidR="00482AF5" w:rsidRPr="00482AF5">
        <w:rPr>
          <w:rFonts w:eastAsia="Arial Unicode MS"/>
          <w:lang w:val="lv-LV" w:eastAsia="hi-IN" w:bidi="hi-IN"/>
        </w:rPr>
        <w:t xml:space="preserve">virzīt izskatīšanai </w:t>
      </w:r>
      <w:r>
        <w:rPr>
          <w:rFonts w:eastAsia="Arial Unicode MS"/>
          <w:lang w:val="lv-LV" w:eastAsia="hi-IN" w:bidi="hi-IN"/>
        </w:rPr>
        <w:t>Finanšu komitejas</w:t>
      </w:r>
      <w:r w:rsidR="00482AF5" w:rsidRPr="00482AF5">
        <w:rPr>
          <w:rFonts w:eastAsia="Arial Unicode MS"/>
          <w:lang w:val="lv-LV" w:eastAsia="hi-IN" w:bidi="hi-IN"/>
        </w:rPr>
        <w:t xml:space="preserve"> sēdē.</w:t>
      </w:r>
    </w:p>
    <w:p w14:paraId="3D7ED263" w14:textId="77777777" w:rsidR="005B10EB" w:rsidRDefault="005B10EB" w:rsidP="005C60E3">
      <w:pPr>
        <w:jc w:val="both"/>
        <w:rPr>
          <w:bCs/>
          <w:lang w:val="lv-LV" w:eastAsia="lv-LV"/>
        </w:rPr>
      </w:pPr>
    </w:p>
    <w:p w14:paraId="3E81AD2C" w14:textId="77777777" w:rsidR="00851B01" w:rsidRDefault="00851B01" w:rsidP="005C60E3">
      <w:pPr>
        <w:jc w:val="both"/>
        <w:rPr>
          <w:bCs/>
          <w:lang w:val="lv-LV" w:eastAsia="lv-LV"/>
        </w:rPr>
      </w:pPr>
    </w:p>
    <w:p w14:paraId="4F0BB2D2" w14:textId="0C2FC00A" w:rsidR="00DB12EF" w:rsidRPr="006F246D" w:rsidRDefault="00DB12EF" w:rsidP="00DB12EF">
      <w:pPr>
        <w:keepNext/>
        <w:jc w:val="center"/>
        <w:outlineLvl w:val="0"/>
        <w:rPr>
          <w:b/>
          <w:bCs/>
          <w:lang w:val="lv-LV"/>
        </w:rPr>
      </w:pPr>
      <w:r>
        <w:rPr>
          <w:b/>
          <w:bCs/>
          <w:lang w:val="lv-LV"/>
        </w:rPr>
        <w:t>4.</w:t>
      </w:r>
    </w:p>
    <w:p w14:paraId="4551BA52" w14:textId="77777777" w:rsidR="008E03C7" w:rsidRPr="008E03C7" w:rsidRDefault="008E03C7" w:rsidP="008E03C7">
      <w:pPr>
        <w:pBdr>
          <w:bottom w:val="single" w:sz="6" w:space="1" w:color="auto"/>
        </w:pBdr>
        <w:jc w:val="both"/>
        <w:rPr>
          <w:b/>
          <w:bCs/>
          <w:lang w:val="lv-LV" w:eastAsia="lv-LV"/>
        </w:rPr>
      </w:pPr>
      <w:r w:rsidRPr="008E03C7">
        <w:rPr>
          <w:b/>
          <w:bCs/>
          <w:noProof/>
          <w:lang w:val="lv-LV" w:eastAsia="lv-LV"/>
        </w:rPr>
        <w:t>Par speciālistam izīrējamās telpas statusa noteikšanu pašvaldības dzīvoklim Nr.24, Lauku ielā 6, Limbažos</w:t>
      </w:r>
    </w:p>
    <w:p w14:paraId="6B65ADC2" w14:textId="0FD3BB9A" w:rsidR="008E03C7" w:rsidRPr="008E03C7" w:rsidRDefault="008E03C7" w:rsidP="008E03C7">
      <w:pPr>
        <w:jc w:val="center"/>
        <w:rPr>
          <w:lang w:val="lv-LV" w:eastAsia="lv-LV"/>
        </w:rPr>
      </w:pPr>
      <w:r w:rsidRPr="008E03C7">
        <w:rPr>
          <w:lang w:val="lv-LV" w:eastAsia="lv-LV"/>
        </w:rPr>
        <w:t xml:space="preserve">Ziņo </w:t>
      </w:r>
      <w:r w:rsidRPr="008E03C7">
        <w:rPr>
          <w:noProof/>
          <w:lang w:val="lv-LV" w:eastAsia="lv-LV"/>
        </w:rPr>
        <w:t>Inga Zālīte</w:t>
      </w:r>
      <w:r>
        <w:rPr>
          <w:noProof/>
          <w:lang w:val="lv-LV" w:eastAsia="lv-LV"/>
        </w:rPr>
        <w:t>, debatēs piedalās Arvīds Ozols, Regīna Tamane</w:t>
      </w:r>
    </w:p>
    <w:p w14:paraId="36C7E0BD" w14:textId="77777777" w:rsidR="008E03C7" w:rsidRPr="008E03C7" w:rsidRDefault="008E03C7" w:rsidP="008E03C7">
      <w:pPr>
        <w:jc w:val="both"/>
        <w:rPr>
          <w:lang w:val="lv-LV" w:eastAsia="lv-LV"/>
        </w:rPr>
      </w:pPr>
    </w:p>
    <w:p w14:paraId="2D0596D7" w14:textId="77777777" w:rsidR="008E03C7" w:rsidRPr="008E03C7" w:rsidRDefault="008E03C7" w:rsidP="008E03C7">
      <w:pPr>
        <w:ind w:firstLine="720"/>
        <w:jc w:val="both"/>
        <w:textAlignment w:val="baseline"/>
        <w:rPr>
          <w:bCs/>
          <w:color w:val="000000"/>
          <w:lang w:val="lv-LV" w:eastAsia="lv-LV"/>
        </w:rPr>
      </w:pPr>
      <w:r w:rsidRPr="008E03C7">
        <w:rPr>
          <w:color w:val="000000"/>
          <w:lang w:val="lv-LV" w:eastAsia="lv-LV"/>
        </w:rPr>
        <w:t>Limbažu novada pašvaldības Deklarētās dzīvesvietas anulēšanas un dzīvokļu jautājumu risināšanas komisijas priekšsēdētāja informē, ka nepieciešams</w:t>
      </w:r>
      <w:r w:rsidRPr="008E03C7">
        <w:rPr>
          <w:lang w:val="lv-LV" w:eastAsia="lv-LV"/>
        </w:rPr>
        <w:t xml:space="preserve"> noteikt speciālistam izīrējamās telpas statusu vienistabas dzīvoklim Nr.24, Lauku ielā 6, Limbažos, jo dzīvoklis tiks izīrēts personai no dzīvokļu pieprasītāju uzskaites rindas - kvalificēts speciālists.</w:t>
      </w:r>
    </w:p>
    <w:p w14:paraId="4A788A53" w14:textId="77777777" w:rsidR="008E03C7" w:rsidRPr="008E03C7" w:rsidRDefault="008E03C7" w:rsidP="008E03C7">
      <w:pPr>
        <w:shd w:val="clear" w:color="auto" w:fill="FFFFFF"/>
        <w:ind w:firstLine="720"/>
        <w:jc w:val="both"/>
        <w:rPr>
          <w:bCs/>
          <w:color w:val="000000"/>
          <w:lang w:val="lv-LV" w:eastAsia="lv-LV"/>
        </w:rPr>
      </w:pPr>
      <w:r w:rsidRPr="008E03C7">
        <w:rPr>
          <w:color w:val="000000"/>
          <w:lang w:val="lv-LV" w:eastAsia="lv-LV"/>
        </w:rPr>
        <w:t>Saskaņā ar likuma “Par palīdzību dzīvokļa jautājumu risināšanā”</w:t>
      </w:r>
      <w:r w:rsidRPr="008E03C7">
        <w:rPr>
          <w:bCs/>
          <w:color w:val="000000"/>
          <w:lang w:val="lv-LV" w:eastAsia="lv-LV"/>
        </w:rPr>
        <w:t xml:space="preserve"> 11.panta trešo daļu, </w:t>
      </w:r>
      <w:r w:rsidRPr="008E03C7">
        <w:rPr>
          <w:bCs/>
          <w:i/>
          <w:color w:val="000000"/>
          <w:lang w:val="lv-LV" w:eastAsia="lv-LV"/>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8E03C7">
        <w:rPr>
          <w:bCs/>
          <w:i/>
          <w:color w:val="000000"/>
          <w:vertAlign w:val="superscript"/>
          <w:lang w:val="lv-LV" w:eastAsia="lv-LV"/>
        </w:rPr>
        <w:t>1</w:t>
      </w:r>
      <w:r w:rsidRPr="008E03C7">
        <w:rPr>
          <w:bCs/>
          <w:i/>
          <w:color w:val="000000"/>
          <w:lang w:val="lv-LV" w:eastAsia="lv-LV"/>
        </w:rPr>
        <w:t xml:space="preserve"> nodaļas noteikumus.</w:t>
      </w:r>
    </w:p>
    <w:p w14:paraId="0D5F724A" w14:textId="77777777" w:rsidR="008E03C7" w:rsidRPr="008E03C7" w:rsidRDefault="008E03C7" w:rsidP="008E03C7">
      <w:pPr>
        <w:ind w:firstLine="720"/>
        <w:contextualSpacing/>
        <w:jc w:val="both"/>
        <w:rPr>
          <w:bCs/>
          <w:color w:val="000000"/>
          <w:lang w:val="lv-LV" w:eastAsia="lv-LV"/>
        </w:rPr>
      </w:pPr>
      <w:r w:rsidRPr="008E03C7">
        <w:rPr>
          <w:color w:val="000000"/>
          <w:lang w:val="lv-LV" w:eastAsia="lv-LV"/>
        </w:rPr>
        <w:t xml:space="preserve">Saskaņā ar Limbažu novada pašvaldības 25.11.2021. saistošo noteikumu Nr.31 „Par Limbažu novada pašvaldības palīdzību dzīvojamo telpu jautājumu risināšanā” </w:t>
      </w:r>
      <w:r w:rsidRPr="008E03C7">
        <w:rPr>
          <w:bCs/>
          <w:lang w:val="lv-LV" w:eastAsia="lv-LV"/>
        </w:rPr>
        <w:t xml:space="preserve">50.punktu, </w:t>
      </w:r>
      <w:r w:rsidRPr="008E03C7">
        <w:rPr>
          <w:rFonts w:eastAsia="Calibri"/>
          <w:i/>
          <w:szCs w:val="22"/>
          <w:lang w:val="lv-LV" w:eastAsia="lv-LV"/>
        </w:rPr>
        <w:t xml:space="preserve">Dzīvokļu komisija pieņem lēmumu ieteikt Domei pašvaldībai piederošai neizīrētai dzīvojamai telpai noteikt speciālistam izīrējamas dzīvojamās telpas statusu. </w:t>
      </w:r>
    </w:p>
    <w:p w14:paraId="1FDAC4DB" w14:textId="77777777" w:rsidR="008E03C7" w:rsidRPr="00A76B5D" w:rsidRDefault="008E03C7" w:rsidP="008E03C7">
      <w:pPr>
        <w:ind w:firstLine="720"/>
        <w:jc w:val="both"/>
        <w:rPr>
          <w:b/>
          <w:bCs/>
          <w:lang w:val="lv-LV" w:eastAsia="lv-LV"/>
        </w:rPr>
      </w:pPr>
      <w:r w:rsidRPr="008E03C7">
        <w:rPr>
          <w:bCs/>
          <w:lang w:val="lv-LV" w:eastAsia="lv-LV"/>
        </w:rPr>
        <w:t xml:space="preserve">Iepazinusies ar sagatavoto lēmuma projektu, Deklarētās dzīvesvietas anulēšanas un dzīvokļu jautājumu risināšanas komisijas 09.10.2023. (sēdes protokols Nr.19, 1.§) priekšlikumu, pamatojoties uz Pašvaldību likuma 4.panta pirmās daļas 10.punktu, 10.panta pirmās daļas 21.punktu, likuma “Par palīdzību dzīvokļa jautājumu risināšanā” 11. panta trešo daļu, </w:t>
      </w:r>
      <w:r w:rsidRPr="008E03C7">
        <w:rPr>
          <w:lang w:val="lv-LV" w:eastAsia="lv-LV"/>
        </w:rPr>
        <w:t>Limbažu novada pašvaldības 25.11.2021. saistošo noteikumu Nr.31 „Par Limbažu novada pašvaldības palīdzību dzīvojamo telpu jautājumu risināšanā” 7. un 50.punktu,</w:t>
      </w:r>
      <w:r w:rsidRPr="008E03C7">
        <w:rPr>
          <w:bCs/>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 xml:space="preserve">7 </w:t>
      </w:r>
      <w:r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00179C20" w14:textId="0901A9C6" w:rsidR="008E03C7" w:rsidRPr="008E03C7" w:rsidRDefault="008E03C7" w:rsidP="008E03C7">
      <w:pPr>
        <w:ind w:firstLine="720"/>
        <w:jc w:val="both"/>
        <w:rPr>
          <w:b/>
          <w:lang w:val="lv-LV" w:eastAsia="lv-LV"/>
        </w:rPr>
      </w:pPr>
    </w:p>
    <w:p w14:paraId="24CD1898" w14:textId="77777777" w:rsidR="008E03C7" w:rsidRPr="008E03C7" w:rsidRDefault="008E03C7" w:rsidP="008E03C7">
      <w:pPr>
        <w:numPr>
          <w:ilvl w:val="0"/>
          <w:numId w:val="24"/>
        </w:numPr>
        <w:tabs>
          <w:tab w:val="left" w:pos="0"/>
          <w:tab w:val="left" w:pos="567"/>
        </w:tabs>
        <w:suppressAutoHyphens/>
        <w:ind w:left="357" w:hanging="357"/>
        <w:jc w:val="both"/>
        <w:rPr>
          <w:bCs/>
          <w:color w:val="000000"/>
          <w:lang w:val="lv-LV" w:eastAsia="lv-LV"/>
        </w:rPr>
      </w:pPr>
      <w:r w:rsidRPr="008E03C7">
        <w:rPr>
          <w:bCs/>
          <w:lang w:val="lv-LV" w:eastAsia="lv-LV"/>
        </w:rPr>
        <w:t>Noteikt speciālistam izīrējamās telpas statusu neizīrētam vienistabas dzīvoklim Nr.24, Lauku</w:t>
      </w:r>
      <w:r w:rsidRPr="008E03C7">
        <w:rPr>
          <w:rFonts w:eastAsia="Calibri"/>
          <w:lang w:val="lv-LV" w:eastAsia="lv-LV"/>
        </w:rPr>
        <w:t xml:space="preserve"> ielā 6</w:t>
      </w:r>
      <w:r w:rsidRPr="008E03C7">
        <w:rPr>
          <w:bCs/>
          <w:lang w:val="lv-LV" w:eastAsia="lv-LV"/>
        </w:rPr>
        <w:t>, Limbažos, Limbažu novadā, dzīvokļa kopējā platība - 20,1 m</w:t>
      </w:r>
      <w:r w:rsidRPr="008E03C7">
        <w:rPr>
          <w:bCs/>
          <w:vertAlign w:val="superscript"/>
          <w:lang w:val="lv-LV" w:eastAsia="lv-LV"/>
        </w:rPr>
        <w:t>2</w:t>
      </w:r>
      <w:r w:rsidRPr="008E03C7">
        <w:rPr>
          <w:bCs/>
          <w:lang w:val="lv-LV" w:eastAsia="lv-LV"/>
        </w:rPr>
        <w:t>, dzīvojamā platība – 12,6 m</w:t>
      </w:r>
      <w:r w:rsidRPr="008E03C7">
        <w:rPr>
          <w:bCs/>
          <w:vertAlign w:val="superscript"/>
          <w:lang w:val="lv-LV" w:eastAsia="lv-LV"/>
        </w:rPr>
        <w:t>2</w:t>
      </w:r>
      <w:r w:rsidRPr="008E03C7">
        <w:rPr>
          <w:bCs/>
          <w:lang w:val="lv-LV" w:eastAsia="lv-LV"/>
        </w:rPr>
        <w:t>.</w:t>
      </w:r>
    </w:p>
    <w:p w14:paraId="6B35560F" w14:textId="77777777" w:rsidR="008E03C7" w:rsidRPr="008E03C7" w:rsidRDefault="008E03C7" w:rsidP="008E03C7">
      <w:pPr>
        <w:numPr>
          <w:ilvl w:val="0"/>
          <w:numId w:val="24"/>
        </w:numPr>
        <w:tabs>
          <w:tab w:val="left" w:pos="0"/>
        </w:tabs>
        <w:suppressAutoHyphens/>
        <w:ind w:left="357" w:hanging="357"/>
        <w:contextualSpacing/>
        <w:jc w:val="both"/>
        <w:rPr>
          <w:bCs/>
          <w:color w:val="000000"/>
          <w:lang w:val="lv-LV" w:eastAsia="lv-LV"/>
        </w:rPr>
      </w:pPr>
      <w:r w:rsidRPr="008E03C7">
        <w:rPr>
          <w:color w:val="000000"/>
          <w:lang w:val="lv-LV" w:eastAsia="lv-LV"/>
        </w:rPr>
        <w:t>Kontroli par lēmuma izpildi uzdot Limbažu novada pašvaldības Deklarētās dzīvesvietas anulēšanas un dzīvokļu jautājumu risināšanas komisijas priekšsēdētājai.</w:t>
      </w:r>
    </w:p>
    <w:p w14:paraId="783378EE" w14:textId="77777777" w:rsidR="008E03C7" w:rsidRPr="008E03C7" w:rsidRDefault="008E03C7" w:rsidP="008E03C7">
      <w:pPr>
        <w:numPr>
          <w:ilvl w:val="0"/>
          <w:numId w:val="24"/>
        </w:numPr>
        <w:ind w:left="357" w:hanging="357"/>
        <w:jc w:val="both"/>
        <w:rPr>
          <w:rFonts w:eastAsia="Calibri"/>
          <w:iCs/>
          <w:szCs w:val="20"/>
          <w:lang w:val="lv-LV" w:eastAsia="lv-LV"/>
        </w:rPr>
      </w:pPr>
      <w:r w:rsidRPr="008E03C7">
        <w:rPr>
          <w:rFonts w:eastAsia="Calibri"/>
          <w:iCs/>
          <w:szCs w:val="20"/>
          <w:lang w:val="lv-LV" w:eastAsia="lv-LV"/>
        </w:rPr>
        <w:lastRenderedPageBreak/>
        <w:t>Lēmuma projektu virzīt izskatīšanai Limbažu novada domes sēdē.</w:t>
      </w:r>
    </w:p>
    <w:p w14:paraId="3E4144DD" w14:textId="77777777" w:rsidR="002D0392" w:rsidRDefault="002D0392" w:rsidP="005C60E3">
      <w:pPr>
        <w:rPr>
          <w:b/>
          <w:lang w:val="lv-LV"/>
        </w:rPr>
      </w:pPr>
    </w:p>
    <w:p w14:paraId="2377C873" w14:textId="77777777" w:rsidR="008E03C7" w:rsidRDefault="008E03C7" w:rsidP="005C60E3">
      <w:pPr>
        <w:rPr>
          <w:b/>
          <w:lang w:val="lv-LV"/>
        </w:rPr>
      </w:pPr>
    </w:p>
    <w:p w14:paraId="5F4269CD" w14:textId="38C1B10F" w:rsidR="005B10EB" w:rsidRPr="006F246D" w:rsidRDefault="005B10EB" w:rsidP="005B10EB">
      <w:pPr>
        <w:keepNext/>
        <w:jc w:val="center"/>
        <w:outlineLvl w:val="0"/>
        <w:rPr>
          <w:b/>
          <w:bCs/>
          <w:lang w:val="lv-LV"/>
        </w:rPr>
      </w:pPr>
      <w:r>
        <w:rPr>
          <w:b/>
          <w:bCs/>
          <w:lang w:val="lv-LV"/>
        </w:rPr>
        <w:t>5.</w:t>
      </w:r>
    </w:p>
    <w:p w14:paraId="00981CCE" w14:textId="77777777" w:rsidR="003D3717" w:rsidRPr="003D3717" w:rsidRDefault="003D3717" w:rsidP="003D3717">
      <w:pPr>
        <w:pBdr>
          <w:bottom w:val="single" w:sz="6" w:space="1" w:color="auto"/>
        </w:pBdr>
        <w:jc w:val="both"/>
        <w:rPr>
          <w:b/>
          <w:bCs/>
          <w:lang w:val="lv-LV" w:eastAsia="lv-LV"/>
        </w:rPr>
      </w:pPr>
      <w:r w:rsidRPr="003D3717">
        <w:rPr>
          <w:b/>
          <w:bCs/>
          <w:noProof/>
          <w:lang w:val="lv-LV" w:eastAsia="lv-LV"/>
        </w:rPr>
        <w:t>Par speciālistam izīrējamās telpas statusa noteikšanu pašvaldības dzīvoklim Nr.43, Zāles ielā 1, Limbažos</w:t>
      </w:r>
    </w:p>
    <w:p w14:paraId="6695B279" w14:textId="3F7001D8" w:rsidR="003D3717" w:rsidRPr="003D3717" w:rsidRDefault="003D3717" w:rsidP="003D3717">
      <w:pPr>
        <w:jc w:val="center"/>
        <w:rPr>
          <w:lang w:val="lv-LV" w:eastAsia="lv-LV"/>
        </w:rPr>
      </w:pPr>
      <w:r w:rsidRPr="003D3717">
        <w:rPr>
          <w:lang w:val="lv-LV" w:eastAsia="lv-LV"/>
        </w:rPr>
        <w:t xml:space="preserve">Ziņo </w:t>
      </w:r>
      <w:r w:rsidRPr="003D3717">
        <w:rPr>
          <w:noProof/>
          <w:lang w:val="lv-LV" w:eastAsia="lv-LV"/>
        </w:rPr>
        <w:t>Inga Zālīte</w:t>
      </w:r>
      <w:r>
        <w:rPr>
          <w:noProof/>
          <w:lang w:val="lv-LV" w:eastAsia="lv-LV"/>
        </w:rPr>
        <w:t>, debatēs piedalās Rūdolfs Pelēkais</w:t>
      </w:r>
    </w:p>
    <w:p w14:paraId="17ECA92C" w14:textId="77777777" w:rsidR="003D3717" w:rsidRPr="003D3717" w:rsidRDefault="003D3717" w:rsidP="003D3717">
      <w:pPr>
        <w:jc w:val="both"/>
        <w:rPr>
          <w:lang w:val="lv-LV" w:eastAsia="lv-LV"/>
        </w:rPr>
      </w:pPr>
    </w:p>
    <w:p w14:paraId="6D22BA6C" w14:textId="77777777" w:rsidR="003D3717" w:rsidRPr="003D3717" w:rsidRDefault="003D3717" w:rsidP="003D3717">
      <w:pPr>
        <w:shd w:val="clear" w:color="auto" w:fill="FFFFFF"/>
        <w:ind w:firstLine="720"/>
        <w:jc w:val="both"/>
        <w:rPr>
          <w:lang w:val="lv-LV" w:eastAsia="lv-LV"/>
        </w:rPr>
      </w:pPr>
      <w:r w:rsidRPr="003D3717">
        <w:rPr>
          <w:color w:val="000000"/>
          <w:lang w:val="lv-LV" w:eastAsia="lv-LV"/>
        </w:rPr>
        <w:t>Limbažu novada pašvaldības Deklarētās dzīvesvietas anulēšanas un dzīvokļu jautājumu risināšanas komisijas priekšsēdētāja informē, ka nepieciešams</w:t>
      </w:r>
      <w:r w:rsidRPr="003D3717">
        <w:rPr>
          <w:lang w:val="lv-LV" w:eastAsia="lv-LV"/>
        </w:rPr>
        <w:t xml:space="preserve"> noteikt speciālistam izīrējamās telpas statusu divistabu dzīvoklim Nr.43, Zāles ielā 1, Limbažos. Pēc remontdarbu veikšanas dzīvoklis tiks izīrēts personai no kvalificētu speciālistu rindas.  </w:t>
      </w:r>
    </w:p>
    <w:p w14:paraId="6856BF56" w14:textId="77777777" w:rsidR="003D3717" w:rsidRPr="003D3717" w:rsidRDefault="003D3717" w:rsidP="003D3717">
      <w:pPr>
        <w:shd w:val="clear" w:color="auto" w:fill="FFFFFF"/>
        <w:ind w:firstLine="720"/>
        <w:jc w:val="both"/>
        <w:rPr>
          <w:lang w:val="lv-LV" w:eastAsia="lv-LV"/>
        </w:rPr>
      </w:pPr>
      <w:r w:rsidRPr="003D3717">
        <w:rPr>
          <w:color w:val="000000"/>
          <w:lang w:val="lv-LV" w:eastAsia="lv-LV"/>
        </w:rPr>
        <w:t>Saskaņā ar likuma “Par palīdzību dzīvokļa jautājumu risināšanā”</w:t>
      </w:r>
      <w:r w:rsidRPr="003D3717">
        <w:rPr>
          <w:bCs/>
          <w:color w:val="000000"/>
          <w:lang w:val="lv-LV" w:eastAsia="lv-LV"/>
        </w:rPr>
        <w:t xml:space="preserve"> 11.panta trešo daļu, </w:t>
      </w:r>
      <w:r w:rsidRPr="003D3717">
        <w:rPr>
          <w:bCs/>
          <w:i/>
          <w:color w:val="000000"/>
          <w:lang w:val="lv-LV" w:eastAsia="lv-LV"/>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3D3717">
        <w:rPr>
          <w:bCs/>
          <w:i/>
          <w:color w:val="000000"/>
          <w:vertAlign w:val="superscript"/>
          <w:lang w:val="lv-LV" w:eastAsia="lv-LV"/>
        </w:rPr>
        <w:t>1</w:t>
      </w:r>
      <w:r w:rsidRPr="003D3717">
        <w:rPr>
          <w:bCs/>
          <w:i/>
          <w:color w:val="000000"/>
          <w:lang w:val="lv-LV" w:eastAsia="lv-LV"/>
        </w:rPr>
        <w:t xml:space="preserve"> nodaļas noteikumus.</w:t>
      </w:r>
    </w:p>
    <w:p w14:paraId="62F73B0E" w14:textId="77777777" w:rsidR="003D3717" w:rsidRPr="003D3717" w:rsidRDefault="003D3717" w:rsidP="003D3717">
      <w:pPr>
        <w:ind w:firstLine="720"/>
        <w:contextualSpacing/>
        <w:jc w:val="both"/>
        <w:rPr>
          <w:lang w:val="lv-LV" w:eastAsia="lv-LV"/>
        </w:rPr>
      </w:pPr>
      <w:r w:rsidRPr="003D3717">
        <w:rPr>
          <w:color w:val="000000"/>
          <w:lang w:val="lv-LV" w:eastAsia="lv-LV"/>
        </w:rPr>
        <w:t xml:space="preserve">Saskaņā ar Limbažu novada pašvaldības 25.11.2021. saistošo noteikumu Nr.31 „Par Limbažu novada pašvaldības palīdzību dzīvojamo telpu jautājumu risināšanā” </w:t>
      </w:r>
      <w:r w:rsidRPr="003D3717">
        <w:rPr>
          <w:bCs/>
          <w:lang w:val="lv-LV" w:eastAsia="lv-LV"/>
        </w:rPr>
        <w:t xml:space="preserve">50.punktu, </w:t>
      </w:r>
      <w:r w:rsidRPr="003D3717">
        <w:rPr>
          <w:rFonts w:eastAsia="Calibri"/>
          <w:i/>
          <w:szCs w:val="22"/>
          <w:lang w:val="lv-LV" w:eastAsia="lv-LV"/>
        </w:rPr>
        <w:t xml:space="preserve">Dzīvokļu komisija pieņem lēmumu ieteikt Domei pašvaldībai piederošai neizīrētai dzīvojamai telpai noteikt speciālistam izīrējamas dzīvojamās telpas statusu. </w:t>
      </w:r>
    </w:p>
    <w:p w14:paraId="41719513" w14:textId="77777777" w:rsidR="003D3717" w:rsidRPr="00A76B5D" w:rsidRDefault="003D3717" w:rsidP="003D3717">
      <w:pPr>
        <w:ind w:firstLine="720"/>
        <w:jc w:val="both"/>
        <w:rPr>
          <w:b/>
          <w:bCs/>
          <w:lang w:val="lv-LV" w:eastAsia="lv-LV"/>
        </w:rPr>
      </w:pPr>
      <w:r w:rsidRPr="003D3717">
        <w:rPr>
          <w:bCs/>
          <w:lang w:val="lv-LV" w:eastAsia="lv-LV"/>
        </w:rPr>
        <w:t xml:space="preserve">Iepazinusies ar sagatavoto lēmuma projektu, Deklarētās dzīvesvietas anulēšanas un dzīvokļu jautājumu risināšanas komisijas 09.10.2023. (sēdes protokols Nr.19, 2.§) priekšlikumu, pamatojoties uz Pašvaldību likuma 4.panta pirmās daļas 10.punktu, 10.panta pirmās daļas 21.punktu likuma “Par palīdzību dzīvokļa jautājumu risināšanā” 11. panta trešo daļu, </w:t>
      </w:r>
      <w:r w:rsidRPr="003D3717">
        <w:rPr>
          <w:lang w:val="lv-LV" w:eastAsia="lv-LV"/>
        </w:rPr>
        <w:t>Limbažu novada pašvaldības 25.11.2021. saistošo noteikumu Nr.31 „Par Limbažu novada pašvaldības palīdzību dzīvojamo telpu jautājumu risināšanā” 7. un 50.punktu,</w:t>
      </w:r>
      <w:r w:rsidRPr="003D3717">
        <w:rPr>
          <w:bCs/>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 xml:space="preserve">7 </w:t>
      </w:r>
      <w:r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683C2700" w14:textId="6FE864D8" w:rsidR="003D3717" w:rsidRPr="003D3717" w:rsidRDefault="003D3717" w:rsidP="003D3717">
      <w:pPr>
        <w:ind w:firstLine="720"/>
        <w:jc w:val="both"/>
        <w:rPr>
          <w:b/>
          <w:lang w:val="lv-LV" w:eastAsia="lv-LV"/>
        </w:rPr>
      </w:pPr>
    </w:p>
    <w:p w14:paraId="66B10D01" w14:textId="77777777" w:rsidR="003D3717" w:rsidRPr="003D3717" w:rsidRDefault="003D3717" w:rsidP="003D3717">
      <w:pPr>
        <w:numPr>
          <w:ilvl w:val="0"/>
          <w:numId w:val="25"/>
        </w:numPr>
        <w:tabs>
          <w:tab w:val="left" w:pos="0"/>
          <w:tab w:val="left" w:pos="567"/>
        </w:tabs>
        <w:suppressAutoHyphens/>
        <w:ind w:left="357" w:hanging="357"/>
        <w:jc w:val="both"/>
        <w:rPr>
          <w:lang w:val="lv-LV" w:eastAsia="lv-LV"/>
        </w:rPr>
      </w:pPr>
      <w:r w:rsidRPr="003D3717">
        <w:rPr>
          <w:bCs/>
          <w:lang w:val="lv-LV" w:eastAsia="lv-LV"/>
        </w:rPr>
        <w:t>Noteikt speciālistam izīrējamās telpas statusu neizīrētam divistabu dzīvoklim Nr.43, Zāles</w:t>
      </w:r>
      <w:r w:rsidRPr="003D3717">
        <w:rPr>
          <w:rFonts w:eastAsia="Calibri"/>
          <w:lang w:val="lv-LV" w:eastAsia="lv-LV"/>
        </w:rPr>
        <w:t xml:space="preserve"> ielā 1</w:t>
      </w:r>
      <w:r w:rsidRPr="003D3717">
        <w:rPr>
          <w:bCs/>
          <w:lang w:val="lv-LV" w:eastAsia="lv-LV"/>
        </w:rPr>
        <w:t>, Limbažos, Limbažu novadā, dzīvokļa kopējā platība – 38,5 m</w:t>
      </w:r>
      <w:r w:rsidRPr="003D3717">
        <w:rPr>
          <w:bCs/>
          <w:vertAlign w:val="superscript"/>
          <w:lang w:val="lv-LV" w:eastAsia="lv-LV"/>
        </w:rPr>
        <w:t>2</w:t>
      </w:r>
      <w:r w:rsidRPr="003D3717">
        <w:rPr>
          <w:bCs/>
          <w:lang w:val="lv-LV" w:eastAsia="lv-LV"/>
        </w:rPr>
        <w:t>, dzīvojamā platība – 23,3 m</w:t>
      </w:r>
      <w:r w:rsidRPr="003D3717">
        <w:rPr>
          <w:bCs/>
          <w:vertAlign w:val="superscript"/>
          <w:lang w:val="lv-LV" w:eastAsia="lv-LV"/>
        </w:rPr>
        <w:t>2</w:t>
      </w:r>
      <w:r w:rsidRPr="003D3717">
        <w:rPr>
          <w:bCs/>
          <w:lang w:val="lv-LV" w:eastAsia="lv-LV"/>
        </w:rPr>
        <w:t>.</w:t>
      </w:r>
    </w:p>
    <w:p w14:paraId="314CCFAF" w14:textId="77777777" w:rsidR="003D3717" w:rsidRPr="003D3717" w:rsidRDefault="003D3717" w:rsidP="003D3717">
      <w:pPr>
        <w:numPr>
          <w:ilvl w:val="0"/>
          <w:numId w:val="25"/>
        </w:numPr>
        <w:tabs>
          <w:tab w:val="left" w:pos="0"/>
        </w:tabs>
        <w:suppressAutoHyphens/>
        <w:ind w:left="357" w:hanging="357"/>
        <w:contextualSpacing/>
        <w:jc w:val="both"/>
        <w:rPr>
          <w:lang w:val="lv-LV" w:eastAsia="lv-LV"/>
        </w:rPr>
      </w:pPr>
      <w:r w:rsidRPr="003D3717">
        <w:rPr>
          <w:color w:val="000000"/>
          <w:lang w:val="lv-LV" w:eastAsia="lv-LV"/>
        </w:rPr>
        <w:t>Kontroli par lēmuma izpildi uzdot Limbažu novada pašvaldības Deklarētās dzīvesvietas anulēšanas un dzīvokļu jautājumu risināšanas komisijas priekšsēdētājai.</w:t>
      </w:r>
    </w:p>
    <w:p w14:paraId="6AC82AC3" w14:textId="77777777" w:rsidR="003D3717" w:rsidRPr="003D3717" w:rsidRDefault="003D3717" w:rsidP="003D3717">
      <w:pPr>
        <w:numPr>
          <w:ilvl w:val="0"/>
          <w:numId w:val="25"/>
        </w:numPr>
        <w:ind w:left="357" w:hanging="357"/>
        <w:jc w:val="both"/>
        <w:rPr>
          <w:rFonts w:eastAsia="Calibri"/>
          <w:iCs/>
          <w:szCs w:val="20"/>
          <w:lang w:val="lv-LV" w:eastAsia="lv-LV"/>
        </w:rPr>
      </w:pPr>
      <w:r w:rsidRPr="003D3717">
        <w:rPr>
          <w:rFonts w:eastAsia="Calibri"/>
          <w:iCs/>
          <w:szCs w:val="20"/>
          <w:lang w:val="lv-LV" w:eastAsia="lv-LV"/>
        </w:rPr>
        <w:t>Lēmuma projektu virzīt izskatīšanai Limbažu novada domes sēdē.</w:t>
      </w:r>
    </w:p>
    <w:p w14:paraId="5FC898DB" w14:textId="77777777" w:rsidR="00916465" w:rsidRDefault="00916465" w:rsidP="005C60E3">
      <w:pPr>
        <w:rPr>
          <w:lang w:val="lv-LV"/>
        </w:rPr>
      </w:pPr>
    </w:p>
    <w:p w14:paraId="709B07D6" w14:textId="77777777" w:rsidR="005B10EB" w:rsidRDefault="005B10EB" w:rsidP="005C60E3">
      <w:pPr>
        <w:rPr>
          <w:lang w:val="lv-LV"/>
        </w:rPr>
      </w:pPr>
    </w:p>
    <w:p w14:paraId="3F02E3CE" w14:textId="4B10E1CE" w:rsidR="005B10EB" w:rsidRPr="006F246D" w:rsidRDefault="005B10EB" w:rsidP="005B10EB">
      <w:pPr>
        <w:keepNext/>
        <w:jc w:val="center"/>
        <w:outlineLvl w:val="0"/>
        <w:rPr>
          <w:b/>
          <w:bCs/>
          <w:lang w:val="lv-LV"/>
        </w:rPr>
      </w:pPr>
      <w:r>
        <w:rPr>
          <w:b/>
          <w:bCs/>
          <w:lang w:val="lv-LV"/>
        </w:rPr>
        <w:t>6.</w:t>
      </w:r>
    </w:p>
    <w:p w14:paraId="2C5AC12E" w14:textId="77777777" w:rsidR="00D705B6" w:rsidRPr="00D705B6" w:rsidRDefault="00D705B6" w:rsidP="00D705B6">
      <w:pPr>
        <w:pBdr>
          <w:bottom w:val="single" w:sz="4" w:space="1" w:color="auto"/>
        </w:pBdr>
        <w:autoSpaceDE w:val="0"/>
        <w:autoSpaceDN w:val="0"/>
        <w:adjustRightInd w:val="0"/>
        <w:jc w:val="both"/>
        <w:rPr>
          <w:rFonts w:eastAsiaTheme="minorEastAsia"/>
          <w:b/>
          <w:bCs/>
          <w:lang w:val="lv-LV"/>
        </w:rPr>
      </w:pPr>
      <w:bookmarkStart w:id="6" w:name="_Hlk148089483"/>
      <w:r w:rsidRPr="00D705B6">
        <w:rPr>
          <w:rFonts w:eastAsiaTheme="minorEastAsia"/>
          <w:b/>
          <w:bCs/>
          <w:lang w:val="lv-LV" w:eastAsia="lv-LV"/>
        </w:rPr>
        <w:t>Par Limbažu novada pašvaldības domes saistošo noteikumu “</w:t>
      </w:r>
      <w:bookmarkStart w:id="7" w:name="_Hlk148356638"/>
      <w:r w:rsidRPr="00D705B6">
        <w:rPr>
          <w:rFonts w:eastAsiaTheme="minorEastAsia"/>
          <w:b/>
          <w:bCs/>
          <w:lang w:val="lv-LV" w:eastAsia="lv-LV"/>
        </w:rPr>
        <w:t>Par Limbažu novada pašvaldības atbalstu bārenim un bez vecāku gādības palikušam bērnam pēc pilngadības sasniegšanas, audžuģimenēm un aizbildņiem</w:t>
      </w:r>
      <w:bookmarkEnd w:id="7"/>
      <w:r w:rsidRPr="00D705B6">
        <w:rPr>
          <w:rFonts w:eastAsiaTheme="minorEastAsia"/>
          <w:b/>
          <w:bCs/>
          <w:lang w:val="lv-LV" w:eastAsia="lv-LV"/>
        </w:rPr>
        <w:t>”</w:t>
      </w:r>
      <w:bookmarkEnd w:id="6"/>
      <w:r w:rsidRPr="00D705B6">
        <w:rPr>
          <w:rFonts w:eastAsiaTheme="minorEastAsia"/>
          <w:b/>
          <w:bCs/>
          <w:lang w:val="lv-LV" w:eastAsia="lv-LV"/>
        </w:rPr>
        <w:t xml:space="preserve"> </w:t>
      </w:r>
      <w:r w:rsidRPr="00D705B6">
        <w:rPr>
          <w:rFonts w:eastAsiaTheme="minorEastAsia"/>
          <w:b/>
          <w:bCs/>
          <w:lang w:val="lv-LV"/>
        </w:rPr>
        <w:t>apstiprināšanu</w:t>
      </w:r>
    </w:p>
    <w:p w14:paraId="30B1BA22" w14:textId="079AD3F7" w:rsidR="00D705B6" w:rsidRPr="00D705B6" w:rsidRDefault="00D705B6" w:rsidP="00D705B6">
      <w:pPr>
        <w:jc w:val="center"/>
        <w:rPr>
          <w:rFonts w:eastAsiaTheme="minorEastAsia"/>
          <w:bCs/>
          <w:lang w:val="lv-LV" w:eastAsia="lv-LV"/>
        </w:rPr>
      </w:pPr>
      <w:r w:rsidRPr="00D705B6">
        <w:rPr>
          <w:rFonts w:eastAsiaTheme="minorEastAsia"/>
          <w:bCs/>
          <w:lang w:val="lv-LV" w:eastAsia="lv-LV"/>
        </w:rPr>
        <w:t>Ziņo Ilze Rubene</w:t>
      </w:r>
      <w:r w:rsidR="00654A5B">
        <w:rPr>
          <w:rFonts w:eastAsiaTheme="minorEastAsia"/>
          <w:bCs/>
          <w:lang w:val="lv-LV" w:eastAsia="lv-LV"/>
        </w:rPr>
        <w:t>, debatēs piedalās Rūdolfs Pelēkais, Regīna Tamane</w:t>
      </w:r>
    </w:p>
    <w:p w14:paraId="2D3E7B93" w14:textId="77777777" w:rsidR="00D705B6" w:rsidRPr="00D705B6" w:rsidRDefault="00D705B6" w:rsidP="00D705B6">
      <w:pPr>
        <w:jc w:val="center"/>
        <w:rPr>
          <w:rFonts w:eastAsiaTheme="minorEastAsia"/>
          <w:b/>
          <w:bCs/>
          <w:lang w:val="lv-LV" w:eastAsia="lv-LV"/>
        </w:rPr>
      </w:pPr>
    </w:p>
    <w:p w14:paraId="51178C58"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Pamatojoties uz izmaiņām Ministru kabineta 15.11.2005. </w:t>
      </w:r>
      <w:bookmarkStart w:id="8" w:name="_Hlk148349100"/>
      <w:r w:rsidRPr="00D705B6">
        <w:rPr>
          <w:rFonts w:eastAsiaTheme="minorEastAsia"/>
          <w:lang w:val="lv-LV" w:eastAsia="lv-LV"/>
        </w:rPr>
        <w:t xml:space="preserve">noteikumos Nr.857 “Noteikumi par sociālajām garantijām bārenim un bez vecāku gādības palikušajam bērnam, kurš ir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aprūpē, kā arī pēc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aprūpes beigšanās”</w:t>
      </w:r>
      <w:bookmarkEnd w:id="8"/>
      <w:r w:rsidRPr="00D705B6">
        <w:rPr>
          <w:rFonts w:eastAsiaTheme="minorEastAsia"/>
          <w:lang w:val="lv-LV" w:eastAsia="lv-LV"/>
        </w:rPr>
        <w:t xml:space="preserve">, turpmāk – MK noteikumi Nr.857,, kas noteikti Ministru kabineta 27.06.2023. noteikumu Nr. 347 redakcijā un stājās spēkā 01.07.2023., nepieciešams apstiprināt jaunus saistošos noteikumus, kuru pamatā ir Limbažu novada pašvaldības domes 2021.gada 25.novembra saistošie noteikumi Nr. 25 “Par Limbažu novada pašvaldības atbalstu bārenim un bez vecāku gādības palikušam bērnam pēc pilngadības sasniegšanas un audžuģimenēm”, turpmāk – saistošie noteikumi Nr.25, papildinot tos ar MK 15.11.2005. noteikumos Nr.857 </w:t>
      </w:r>
      <w:r w:rsidRPr="00D705B6">
        <w:rPr>
          <w:rFonts w:eastAsiaTheme="minorEastAsia"/>
          <w:lang w:val="lv-LV" w:eastAsia="lv-LV"/>
        </w:rPr>
        <w:lastRenderedPageBreak/>
        <w:t xml:space="preserve">“Noteikumi par sociālajām garantijām bārenim un bez vecāku gādības palikušajam bērnam, kurš ir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aprūpē, kā arī pēc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aprūpes beigšanās” izmaiņām. </w:t>
      </w:r>
    </w:p>
    <w:p w14:paraId="0F6FF2EC"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MK noteikumu Nr.857 27. punkts tagad paredz, ka </w:t>
      </w:r>
      <w:r w:rsidRPr="00D705B6">
        <w:rPr>
          <w:rFonts w:eastAsiaTheme="minorEastAsia"/>
          <w:i/>
          <w:iCs/>
          <w:lang w:val="lv-LV" w:eastAsia="lv-LV"/>
        </w:rPr>
        <w:t xml:space="preserve">Pašvaldība, kuras bāriņtiesa pieņēmusi lēmumu par bērna </w:t>
      </w:r>
      <w:proofErr w:type="spellStart"/>
      <w:r w:rsidRPr="00D705B6">
        <w:rPr>
          <w:rFonts w:eastAsiaTheme="minorEastAsia"/>
          <w:i/>
          <w:iCs/>
          <w:lang w:val="lv-LV" w:eastAsia="lv-LV"/>
        </w:rPr>
        <w:t>ārpusģimenes</w:t>
      </w:r>
      <w:proofErr w:type="spellEnd"/>
      <w:r w:rsidRPr="00D705B6">
        <w:rPr>
          <w:rFonts w:eastAsiaTheme="minorEastAsia"/>
          <w:i/>
          <w:iCs/>
          <w:lang w:val="lv-LV" w:eastAsia="lv-LV"/>
        </w:rPr>
        <w:t xml:space="preserve"> aprūpi, pēc </w:t>
      </w:r>
      <w:proofErr w:type="spellStart"/>
      <w:r w:rsidRPr="00D705B6">
        <w:rPr>
          <w:rFonts w:eastAsiaTheme="minorEastAsia"/>
          <w:i/>
          <w:iCs/>
          <w:lang w:val="lv-LV" w:eastAsia="lv-LV"/>
        </w:rPr>
        <w:t>ārpusģimenes</w:t>
      </w:r>
      <w:proofErr w:type="spellEnd"/>
      <w:r w:rsidRPr="00D705B6">
        <w:rPr>
          <w:rFonts w:eastAsiaTheme="minorEastAsia"/>
          <w:i/>
          <w:iCs/>
          <w:lang w:val="lv-LV" w:eastAsia="lv-LV"/>
        </w:rPr>
        <w:t xml:space="preserve"> aprūpes izbeigšanās audžuģimenē vai pie aizbildņa pilngadību sasniegušajam bērnam izmaksā naudas līdzekļus patstāvīgas dzīves uzsākšanai, kuru apmērs nav mazāks par 40 procentiem (noapaļots līdz pilniem </w:t>
      </w:r>
      <w:proofErr w:type="spellStart"/>
      <w:r w:rsidRPr="00D705B6">
        <w:rPr>
          <w:rFonts w:eastAsiaTheme="minorEastAsia"/>
          <w:i/>
          <w:iCs/>
          <w:lang w:val="lv-LV" w:eastAsia="lv-LV"/>
        </w:rPr>
        <w:t>euro</w:t>
      </w:r>
      <w:proofErr w:type="spellEnd"/>
      <w:r w:rsidRPr="00D705B6">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D705B6">
        <w:rPr>
          <w:rFonts w:eastAsiaTheme="minorEastAsia"/>
          <w:i/>
          <w:iCs/>
          <w:lang w:val="lv-LV" w:eastAsia="lv-LV"/>
        </w:rPr>
        <w:t>euro</w:t>
      </w:r>
      <w:proofErr w:type="spellEnd"/>
      <w:r w:rsidRPr="00D705B6">
        <w:rPr>
          <w:rFonts w:eastAsiaTheme="minorEastAsia"/>
          <w:i/>
          <w:iCs/>
          <w:lang w:val="lv-LV" w:eastAsia="lv-LV"/>
        </w:rPr>
        <w:t xml:space="preserve">) no Centrālās statistikas pārvaldes publicētās aktuālās minimālo ienākumu mediānas uz vienu ekvivalento patērētāju mēnesī. </w:t>
      </w:r>
      <w:bookmarkStart w:id="9" w:name="_Hlk142577172"/>
      <w:r w:rsidRPr="00D705B6">
        <w:rPr>
          <w:rFonts w:eastAsiaTheme="minorEastAsia"/>
          <w:lang w:val="lv-LV" w:eastAsia="lv-LV"/>
        </w:rPr>
        <w:t>Ņemot vērā šā punkta grozījumus, nepieciešams noteikt jaunus pabalsta apmērus, jo</w:t>
      </w:r>
      <w:bookmarkEnd w:id="9"/>
      <w:r w:rsidRPr="00D705B6">
        <w:rPr>
          <w:rFonts w:eastAsiaTheme="minorEastAsia"/>
          <w:lang w:val="lv-LV" w:eastAsia="lv-LV"/>
        </w:rPr>
        <w:t xml:space="preserve"> līdz šim vienreizējs pabalsts patstāvīgas dzīves uzsākšanai tika izmaksāts 218,00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apmērā, savukārt personai ar invaliditāti kopš bērnības 327,00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apmērā, bet pēc MK 857 grozījumiem - </w:t>
      </w:r>
      <w:bookmarkStart w:id="10" w:name="_Hlk148356846"/>
      <w:r w:rsidRPr="00D705B6">
        <w:rPr>
          <w:rFonts w:eastAsiaTheme="minorEastAsia"/>
          <w:lang w:val="lv-LV" w:eastAsia="lv-LV"/>
        </w:rPr>
        <w:t>pabalsts pastāvīgas dzīves uzsākšanai</w:t>
      </w:r>
      <w:bookmarkEnd w:id="10"/>
      <w:r w:rsidRPr="00D705B6">
        <w:rPr>
          <w:rFonts w:eastAsiaTheme="minorEastAsia"/>
          <w:lang w:val="lv-LV" w:eastAsia="lv-LV"/>
        </w:rPr>
        <w:t xml:space="preserve"> tiek izmaksāts 251,00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vai bērniem ar invaliditāti kopš bērnības 376,00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2023. gada budžetā papildus nepieciešami līdzekļi </w:t>
      </w:r>
      <w:bookmarkStart w:id="11" w:name="_Hlk148356887"/>
      <w:r w:rsidRPr="00D705B6">
        <w:rPr>
          <w:rFonts w:eastAsiaTheme="minorEastAsia"/>
          <w:b/>
          <w:bCs/>
          <w:lang w:val="lv-LV" w:eastAsia="lv-LV"/>
        </w:rPr>
        <w:t xml:space="preserve">768 </w:t>
      </w:r>
      <w:proofErr w:type="spellStart"/>
      <w:r w:rsidRPr="00D705B6">
        <w:rPr>
          <w:rFonts w:eastAsiaTheme="minorEastAsia"/>
          <w:b/>
          <w:bCs/>
          <w:lang w:val="lv-LV" w:eastAsia="lv-LV"/>
        </w:rPr>
        <w:t>euro</w:t>
      </w:r>
      <w:proofErr w:type="spellEnd"/>
      <w:r w:rsidRPr="00D705B6">
        <w:rPr>
          <w:rFonts w:eastAsiaTheme="minorEastAsia"/>
          <w:lang w:val="lv-LV" w:eastAsia="lv-LV"/>
        </w:rPr>
        <w:t xml:space="preserve"> apmērā</w:t>
      </w:r>
      <w:bookmarkEnd w:id="11"/>
      <w:r w:rsidRPr="00D705B6">
        <w:rPr>
          <w:rFonts w:eastAsiaTheme="minorEastAsia"/>
          <w:lang w:val="lv-LV" w:eastAsia="lv-LV"/>
        </w:rPr>
        <w:t>.</w:t>
      </w:r>
    </w:p>
    <w:p w14:paraId="54C7113D"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MK noteikumu Nr.857 30.punkts tagad paredz, ka </w:t>
      </w:r>
      <w:r w:rsidRPr="00D705B6">
        <w:rPr>
          <w:rFonts w:eastAsiaTheme="minorEastAsia"/>
          <w:i/>
          <w:iCs/>
          <w:lang w:val="lv-LV" w:eastAsia="lv-LV"/>
        </w:rPr>
        <w:t xml:space="preserve">Pašvaldība, kuras bāriņtiesa pieņēmusi lēmumu par bērna </w:t>
      </w:r>
      <w:proofErr w:type="spellStart"/>
      <w:r w:rsidRPr="00D705B6">
        <w:rPr>
          <w:rFonts w:eastAsiaTheme="minorEastAsia"/>
          <w:i/>
          <w:iCs/>
          <w:lang w:val="lv-LV" w:eastAsia="lv-LV"/>
        </w:rPr>
        <w:t>ārpusģimenes</w:t>
      </w:r>
      <w:proofErr w:type="spellEnd"/>
      <w:r w:rsidRPr="00D705B6">
        <w:rPr>
          <w:rFonts w:eastAsiaTheme="minorEastAsia"/>
          <w:i/>
          <w:iCs/>
          <w:lang w:val="lv-LV" w:eastAsia="lv-LV"/>
        </w:rPr>
        <w:t xml:space="preserve"> aprūpi, pēc </w:t>
      </w:r>
      <w:proofErr w:type="spellStart"/>
      <w:r w:rsidRPr="00D705B6">
        <w:rPr>
          <w:rFonts w:eastAsiaTheme="minorEastAsia"/>
          <w:i/>
          <w:iCs/>
          <w:lang w:val="lv-LV" w:eastAsia="lv-LV"/>
        </w:rPr>
        <w:t>ārpusģimenes</w:t>
      </w:r>
      <w:proofErr w:type="spellEnd"/>
      <w:r w:rsidRPr="00D705B6">
        <w:rPr>
          <w:rFonts w:eastAsiaTheme="minorEastAsia"/>
          <w:i/>
          <w:iCs/>
          <w:lang w:val="lv-LV" w:eastAsia="lv-LV"/>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D705B6">
        <w:rPr>
          <w:rFonts w:eastAsiaTheme="minorEastAsia"/>
          <w:i/>
          <w:iCs/>
          <w:lang w:val="lv-LV" w:eastAsia="lv-LV"/>
        </w:rPr>
        <w:t>euro</w:t>
      </w:r>
      <w:proofErr w:type="spellEnd"/>
      <w:r w:rsidRPr="00D705B6">
        <w:rPr>
          <w:rFonts w:eastAsiaTheme="minorEastAsia"/>
          <w:i/>
          <w:iCs/>
          <w:lang w:val="lv-LV" w:eastAsia="lv-LV"/>
        </w:rPr>
        <w:t xml:space="preserve">), un tas paredzēts, lai aprīkotu mājokli ar nepieciešamajiem sadzīves priekšmetiem un mīksto inventāru. </w:t>
      </w:r>
      <w:r w:rsidRPr="00D705B6">
        <w:rPr>
          <w:rFonts w:eastAsiaTheme="minorEastAsia"/>
          <w:lang w:val="lv-LV" w:eastAsia="lv-LV"/>
        </w:rPr>
        <w:t xml:space="preserve">Ņemot vērā šā punkta grozījumus, nepieciešams noteikt jaunu pabalsta apmēru, jo līdz šim vienreizējs pabalsts sadzīves priekšmetu un mīkstā inventāra iegādei patstāvīgas dzīves uzsākšanai tika izmaksāts 820,05 </w:t>
      </w:r>
      <w:proofErr w:type="spellStart"/>
      <w:r w:rsidRPr="00D705B6">
        <w:rPr>
          <w:rFonts w:eastAsiaTheme="minorEastAsia"/>
          <w:lang w:val="lv-LV" w:eastAsia="lv-LV"/>
        </w:rPr>
        <w:t>euro</w:t>
      </w:r>
      <w:proofErr w:type="spellEnd"/>
      <w:r w:rsidRPr="00D705B6">
        <w:rPr>
          <w:rFonts w:eastAsiaTheme="minorEastAsia"/>
          <w:lang w:val="lv-LV" w:eastAsia="lv-LV"/>
        </w:rPr>
        <w:t xml:space="preserve"> apmērā, bet pēc </w:t>
      </w:r>
      <w:r w:rsidRPr="00D705B6">
        <w:rPr>
          <w:rFonts w:asciiTheme="minorHAnsi" w:eastAsiaTheme="minorEastAsia" w:hAnsiTheme="minorHAnsi"/>
          <w:sz w:val="22"/>
          <w:szCs w:val="22"/>
          <w:lang w:val="lv-LV" w:eastAsia="lv-LV"/>
        </w:rPr>
        <w:t xml:space="preserve"> </w:t>
      </w:r>
      <w:r w:rsidRPr="00D705B6">
        <w:rPr>
          <w:rFonts w:eastAsiaTheme="minorEastAsia"/>
          <w:lang w:val="lv-LV" w:eastAsia="lv-LV"/>
        </w:rPr>
        <w:t xml:space="preserve">MK noteikumu Nr.857 grozījumiem - pabalsts sadzīves priekšmetu un mīkstā inventāra iegādei ir 1065,00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Limbažu novada pašvaldībā līdzekļi līdz 01.07.2023. tika plānoti sešiem bērniem, bet trīs bērni nākuši klāt, kuriem arī ir nepieciešama šī pabalsta izmaksa. Papildus nepieciešamie līdzekļi budžetā pabalsta sadzīves priekšmetu un mīkstā inventāra iegādei ir </w:t>
      </w:r>
      <w:r w:rsidRPr="00D705B6">
        <w:rPr>
          <w:rFonts w:eastAsiaTheme="minorEastAsia"/>
          <w:b/>
          <w:bCs/>
          <w:lang w:val="lv-LV" w:eastAsia="lv-LV"/>
        </w:rPr>
        <w:t xml:space="preserve">4356 </w:t>
      </w:r>
      <w:proofErr w:type="spellStart"/>
      <w:r w:rsidRPr="00D705B6">
        <w:rPr>
          <w:rFonts w:eastAsiaTheme="minorEastAsia"/>
          <w:b/>
          <w:bCs/>
          <w:lang w:val="lv-LV" w:eastAsia="lv-LV"/>
        </w:rPr>
        <w:t>euro</w:t>
      </w:r>
      <w:proofErr w:type="spellEnd"/>
      <w:r w:rsidRPr="00D705B6">
        <w:rPr>
          <w:rFonts w:eastAsiaTheme="minorEastAsia"/>
          <w:lang w:val="lv-LV" w:eastAsia="lv-LV"/>
        </w:rPr>
        <w:t xml:space="preserve">.  </w:t>
      </w:r>
    </w:p>
    <w:p w14:paraId="73ED3244"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MK noteikumu Nr.857 31. punkts paredz, </w:t>
      </w:r>
      <w:r w:rsidRPr="00D705B6">
        <w:rPr>
          <w:rFonts w:eastAsiaTheme="minorEastAsia"/>
          <w:i/>
          <w:iCs/>
          <w:lang w:val="lv-LV" w:eastAsia="lv-LV"/>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sidRPr="00D705B6">
        <w:rPr>
          <w:rFonts w:eastAsiaTheme="minorEastAsia"/>
          <w:i/>
          <w:iCs/>
          <w:lang w:val="lv-LV" w:eastAsia="lv-LV"/>
        </w:rPr>
        <w:t>ārpusģimenes</w:t>
      </w:r>
      <w:proofErr w:type="spellEnd"/>
      <w:r w:rsidRPr="00D705B6">
        <w:rPr>
          <w:rFonts w:eastAsiaTheme="minorEastAsia"/>
          <w:i/>
          <w:iCs/>
          <w:lang w:val="lv-LV" w:eastAsia="lv-LV"/>
        </w:rPr>
        <w:t xml:space="preserve"> aprūpi, viņam izmaksā pabalstu ikmēneša izdevumiem, kas nav mazāks par 20 procentiem (noapaļots līdz pilniem </w:t>
      </w:r>
      <w:proofErr w:type="spellStart"/>
      <w:r w:rsidRPr="00D705B6">
        <w:rPr>
          <w:rFonts w:eastAsiaTheme="minorEastAsia"/>
          <w:i/>
          <w:iCs/>
          <w:lang w:val="lv-LV" w:eastAsia="lv-LV"/>
        </w:rPr>
        <w:t>euro</w:t>
      </w:r>
      <w:proofErr w:type="spellEnd"/>
      <w:r w:rsidRPr="00D705B6">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D705B6">
        <w:rPr>
          <w:rFonts w:eastAsiaTheme="minorEastAsia"/>
          <w:i/>
          <w:iCs/>
          <w:lang w:val="lv-LV" w:eastAsia="lv-LV"/>
        </w:rPr>
        <w:t>euro</w:t>
      </w:r>
      <w:proofErr w:type="spellEnd"/>
      <w:r w:rsidRPr="00D705B6">
        <w:rPr>
          <w:rFonts w:eastAsiaTheme="minorEastAsia"/>
          <w:i/>
          <w:iCs/>
          <w:lang w:val="lv-LV" w:eastAsia="lv-LV"/>
        </w:rPr>
        <w:t xml:space="preserve">) no Centrālās statistikas pārvaldes publicētās aktuālās minimālo ienākumu mediānas uz vienu ekvivalento patērētāju mēnesī. </w:t>
      </w:r>
      <w:r w:rsidRPr="00D705B6">
        <w:rPr>
          <w:rFonts w:eastAsiaTheme="minorEastAsia"/>
          <w:lang w:val="lv-LV" w:eastAsia="lv-LV"/>
        </w:rPr>
        <w:t>Ņemot vērā šā punkta grozījumus, nepieciešams noteikt jaunu pabalsta apmēru, jo līdz šim</w:t>
      </w:r>
      <w:r w:rsidRPr="00D705B6">
        <w:rPr>
          <w:rFonts w:eastAsiaTheme="minorEastAsia"/>
          <w:i/>
          <w:iCs/>
          <w:lang w:val="lv-LV" w:eastAsia="lv-LV"/>
        </w:rPr>
        <w:t xml:space="preserve"> </w:t>
      </w:r>
      <w:r w:rsidRPr="00D705B6">
        <w:rPr>
          <w:rFonts w:eastAsiaTheme="minorEastAsia"/>
          <w:lang w:val="lv-LV" w:eastAsia="lv-LV"/>
        </w:rPr>
        <w:t xml:space="preserve">pabalsta apmērs ikmēneša izdevumu segšanai ir 109,00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personām ar invaliditāti kopš bērnības 163,00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kopā budžetā plānotie līdzekļi vienpadsmit personām bija 15684 </w:t>
      </w:r>
      <w:proofErr w:type="spellStart"/>
      <w:r w:rsidRPr="00D705B6">
        <w:rPr>
          <w:rFonts w:eastAsiaTheme="minorEastAsia"/>
          <w:lang w:val="lv-LV" w:eastAsia="lv-LV"/>
        </w:rPr>
        <w:t>euro</w:t>
      </w:r>
      <w:proofErr w:type="spellEnd"/>
      <w:r w:rsidRPr="00D705B6">
        <w:rPr>
          <w:rFonts w:eastAsiaTheme="minorEastAsia"/>
          <w:lang w:val="lv-LV" w:eastAsia="lv-LV"/>
        </w:rPr>
        <w:t xml:space="preserve"> apmērā. Pēc </w:t>
      </w:r>
      <w:r w:rsidRPr="00D705B6">
        <w:rPr>
          <w:rFonts w:asciiTheme="minorHAnsi" w:eastAsiaTheme="minorEastAsia" w:hAnsiTheme="minorHAnsi"/>
          <w:sz w:val="22"/>
          <w:szCs w:val="22"/>
          <w:lang w:val="lv-LV" w:eastAsia="lv-LV"/>
        </w:rPr>
        <w:t xml:space="preserve"> </w:t>
      </w:r>
      <w:r w:rsidRPr="00D705B6">
        <w:rPr>
          <w:rFonts w:eastAsiaTheme="minorEastAsia"/>
          <w:lang w:val="lv-LV" w:eastAsia="lv-LV"/>
        </w:rPr>
        <w:t xml:space="preserve">MK noteikumu Nr.857 grozījumiem - pabalsts ikmēneša izdevumu segšanai mēnesī bērniem bāreņiem, kuriem ir noteikta invaliditāte būs 188,00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vai bērniem, kuriem nav noteikta invaliditāte 125,00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mēnesī. 6 mēnešu periodā uz vienpadsmit bērniem, kuri bija ieplānoti budžetā par summu, kas bija plānota līdz 01.07.2023. un 3 bērniem, kas budžetā nebija ieplānoti nepieciešams budžeta palielinājums </w:t>
      </w:r>
      <w:r w:rsidRPr="00D705B6">
        <w:rPr>
          <w:rFonts w:eastAsiaTheme="minorEastAsia"/>
          <w:b/>
          <w:bCs/>
          <w:lang w:val="lv-LV" w:eastAsia="lv-LV"/>
        </w:rPr>
        <w:t>4440</w:t>
      </w:r>
      <w:r w:rsidRPr="00D705B6">
        <w:rPr>
          <w:rFonts w:eastAsiaTheme="minorEastAsia"/>
          <w:lang w:val="lv-LV" w:eastAsia="lv-LV"/>
        </w:rPr>
        <w:t xml:space="preserve"> </w:t>
      </w:r>
      <w:proofErr w:type="spellStart"/>
      <w:r w:rsidRPr="00D705B6">
        <w:rPr>
          <w:rFonts w:eastAsiaTheme="minorEastAsia"/>
          <w:b/>
          <w:lang w:val="lv-LV" w:eastAsia="lv-LV"/>
        </w:rPr>
        <w:t>euro</w:t>
      </w:r>
      <w:proofErr w:type="spellEnd"/>
      <w:r w:rsidRPr="00D705B6">
        <w:rPr>
          <w:rFonts w:eastAsiaTheme="minorEastAsia"/>
          <w:lang w:val="lv-LV" w:eastAsia="lv-LV"/>
        </w:rPr>
        <w:t>.</w:t>
      </w:r>
    </w:p>
    <w:p w14:paraId="6DAE4420"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Pārējie pabalstu apmēri paliek saistošo noteikumu Nr.25 apmērā.</w:t>
      </w:r>
    </w:p>
    <w:p w14:paraId="51786F58"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Pašvaldību likuma 44. panta pirmā daļa nosaka, ka </w:t>
      </w:r>
      <w:r w:rsidRPr="00D705B6">
        <w:rPr>
          <w:rFonts w:eastAsiaTheme="minorEastAsia"/>
          <w:i/>
          <w:iCs/>
          <w:lang w:val="lv-LV" w:eastAsia="lv-LV"/>
        </w:rPr>
        <w:t>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r w:rsidRPr="00D705B6">
        <w:rPr>
          <w:rFonts w:eastAsiaTheme="minorEastAsia"/>
          <w:lang w:val="lv-LV" w:eastAsia="lv-LV"/>
        </w:rPr>
        <w:t xml:space="preserve">. </w:t>
      </w:r>
    </w:p>
    <w:p w14:paraId="14545638" w14:textId="77777777" w:rsidR="00D705B6" w:rsidRPr="00D705B6" w:rsidRDefault="00D705B6" w:rsidP="00D705B6">
      <w:pPr>
        <w:ind w:firstLine="720"/>
        <w:jc w:val="both"/>
        <w:rPr>
          <w:rFonts w:eastAsiaTheme="minorEastAsia"/>
          <w:b/>
          <w:bCs/>
          <w:lang w:val="lv-LV" w:eastAsia="lv-LV"/>
        </w:rPr>
      </w:pPr>
      <w:r w:rsidRPr="00D705B6">
        <w:rPr>
          <w:rFonts w:eastAsiaTheme="minorEastAsia"/>
          <w:lang w:val="lv-LV" w:eastAsia="lv-LV"/>
        </w:rPr>
        <w:lastRenderedPageBreak/>
        <w:t xml:space="preserve">Pašvaldību likuma 46. panta trešā daļa nosaka, ka </w:t>
      </w:r>
      <w:r w:rsidRPr="00D705B6">
        <w:rPr>
          <w:rFonts w:eastAsiaTheme="minorEastAsia"/>
          <w:i/>
          <w:iCs/>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D705B6">
        <w:rPr>
          <w:rFonts w:eastAsiaTheme="minorEastAsia"/>
          <w:lang w:val="lv-LV" w:eastAsia="lv-LV"/>
        </w:rPr>
        <w:t xml:space="preserve">. Sabiedrības viedokļa noskaidrošanas laikā tika saņemti priekšlikumi no audžuģimenes, kas attiecas uz aizbildnībā esošiem bērniem un audžuģimenēs ievietotiem bērniem, saistībā ar ēdināšanu izglītības iestādēs un mācību līdzekļu iegādi uzsākot jaunu mācību gadu. Pēc Limbažu novada Bāriņtiesas sniegtās informācijas audžuģimenēs ir ievietoti 33 bērni, pie aizbildņiem - 46 bērni. Mācību līdzekļu iegādei 2024. gadā būs nepieciešami līdzekļi 2370 </w:t>
      </w:r>
      <w:proofErr w:type="spellStart"/>
      <w:r w:rsidRPr="00D705B6">
        <w:rPr>
          <w:rFonts w:eastAsiaTheme="minorEastAsia"/>
          <w:lang w:val="lv-LV" w:eastAsia="lv-LV"/>
        </w:rPr>
        <w:t>euro</w:t>
      </w:r>
      <w:proofErr w:type="spellEnd"/>
      <w:r w:rsidRPr="00D705B6">
        <w:rPr>
          <w:rFonts w:eastAsiaTheme="minorEastAsia"/>
          <w:lang w:val="lv-LV" w:eastAsia="lv-LV"/>
        </w:rPr>
        <w:t xml:space="preserve"> apmērā, bet ēdināšanai izglītības iestādēs </w:t>
      </w:r>
      <w:r w:rsidRPr="00D705B6">
        <w:rPr>
          <w:rFonts w:eastAsiaTheme="minorEastAsia"/>
          <w:b/>
          <w:bCs/>
          <w:lang w:val="lv-LV" w:eastAsia="lv-LV"/>
        </w:rPr>
        <w:t>2023. gada novembra un decembra mēnešos jāparedz</w:t>
      </w:r>
      <w:r w:rsidRPr="00D705B6">
        <w:rPr>
          <w:rFonts w:eastAsiaTheme="minorEastAsia"/>
          <w:lang w:val="lv-LV" w:eastAsia="lv-LV"/>
        </w:rPr>
        <w:t xml:space="preserve"> </w:t>
      </w:r>
      <w:r w:rsidRPr="00D705B6">
        <w:rPr>
          <w:rFonts w:eastAsiaTheme="minorEastAsia"/>
          <w:b/>
          <w:bCs/>
          <w:lang w:val="lv-LV" w:eastAsia="lv-LV"/>
        </w:rPr>
        <w:t xml:space="preserve">5807 </w:t>
      </w:r>
      <w:proofErr w:type="spellStart"/>
      <w:r w:rsidRPr="00D705B6">
        <w:rPr>
          <w:rFonts w:eastAsiaTheme="minorEastAsia"/>
          <w:b/>
          <w:bCs/>
          <w:lang w:val="lv-LV" w:eastAsia="lv-LV"/>
        </w:rPr>
        <w:t>euro</w:t>
      </w:r>
      <w:proofErr w:type="spellEnd"/>
      <w:r w:rsidRPr="00D705B6">
        <w:rPr>
          <w:rFonts w:eastAsiaTheme="minorEastAsia"/>
          <w:b/>
          <w:bCs/>
          <w:lang w:val="lv-LV" w:eastAsia="lv-LV"/>
        </w:rPr>
        <w:t xml:space="preserve">. </w:t>
      </w:r>
    </w:p>
    <w:p w14:paraId="027C4E41"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Saskaņā ar Pašvaldību likuma 47. panta otro daļu </w:t>
      </w:r>
      <w:r w:rsidRPr="00D705B6">
        <w:rPr>
          <w:rFonts w:eastAsiaTheme="minorEastAsia"/>
          <w:i/>
          <w:iCs/>
          <w:lang w:val="lv-LV" w:eastAsia="lv-LV"/>
        </w:rPr>
        <w:t xml:space="preserve">Dome triju darbdienu laikā pēc parakstīšanas </w:t>
      </w:r>
      <w:proofErr w:type="spellStart"/>
      <w:r w:rsidRPr="00D705B6">
        <w:rPr>
          <w:rFonts w:eastAsiaTheme="minorEastAsia"/>
          <w:i/>
          <w:iCs/>
          <w:lang w:val="lv-LV" w:eastAsia="lv-LV"/>
        </w:rPr>
        <w:t>rakstveidā</w:t>
      </w:r>
      <w:proofErr w:type="spellEnd"/>
      <w:r w:rsidRPr="00D705B6">
        <w:rPr>
          <w:rFonts w:eastAsiaTheme="minorEastAsia"/>
          <w:i/>
          <w:iCs/>
          <w:lang w:val="lv-LV" w:eastAsia="lv-LV"/>
        </w:rPr>
        <w:t xml:space="preserve"> </w:t>
      </w:r>
      <w:proofErr w:type="spellStart"/>
      <w:r w:rsidRPr="00D705B6">
        <w:rPr>
          <w:rFonts w:eastAsiaTheme="minorEastAsia"/>
          <w:i/>
          <w:iCs/>
          <w:lang w:val="lv-LV" w:eastAsia="lv-LV"/>
        </w:rPr>
        <w:t>nosūta</w:t>
      </w:r>
      <w:proofErr w:type="spellEnd"/>
      <w:r w:rsidRPr="00D705B6">
        <w:rPr>
          <w:rFonts w:eastAsiaTheme="minorEastAsia"/>
          <w:i/>
          <w:iCs/>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D705B6">
        <w:rPr>
          <w:rFonts w:eastAsiaTheme="minorEastAsia"/>
          <w:i/>
          <w:iCs/>
          <w:lang w:val="lv-LV" w:eastAsia="lv-LV"/>
        </w:rPr>
        <w:t>nosūta</w:t>
      </w:r>
      <w:proofErr w:type="spellEnd"/>
      <w:r w:rsidRPr="00D705B6">
        <w:rPr>
          <w:rFonts w:eastAsiaTheme="minorEastAsia"/>
          <w:i/>
          <w:iCs/>
          <w:lang w:val="lv-LV" w:eastAsia="lv-LV"/>
        </w:rPr>
        <w:t xml:space="preserve"> pašvaldībai attiecīgu atzinumu.</w:t>
      </w:r>
    </w:p>
    <w:p w14:paraId="75D2D805" w14:textId="77777777" w:rsidR="00D705B6" w:rsidRPr="00D705B6" w:rsidRDefault="00D705B6" w:rsidP="00D705B6">
      <w:pPr>
        <w:ind w:firstLine="720"/>
        <w:jc w:val="both"/>
        <w:rPr>
          <w:rFonts w:eastAsiaTheme="minorEastAsia"/>
          <w:lang w:val="lv-LV" w:eastAsia="lv-LV"/>
        </w:rPr>
      </w:pPr>
      <w:r w:rsidRPr="00D705B6">
        <w:rPr>
          <w:rFonts w:eastAsiaTheme="minorEastAsia"/>
          <w:lang w:val="lv-LV" w:eastAsia="lv-LV"/>
        </w:rPr>
        <w:t xml:space="preserve">Ņemot vērā Pašvaldību likuma Pārejas noteikumu 6.punktu </w:t>
      </w:r>
      <w:r w:rsidRPr="00D705B6">
        <w:rPr>
          <w:rFonts w:eastAsiaTheme="minorEastAsia"/>
          <w:i/>
          <w:iCs/>
          <w:lang w:val="lv-LV" w:eastAsia="lv-LV"/>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r w:rsidRPr="00D705B6">
        <w:rPr>
          <w:rFonts w:eastAsiaTheme="minorEastAsia"/>
          <w:lang w:val="lv-LV" w:eastAsia="lv-LV"/>
        </w:rPr>
        <w:t>, nepieciešams izdot jaunus saistošos noteikumus.</w:t>
      </w:r>
    </w:p>
    <w:p w14:paraId="4709BA1E" w14:textId="50F0A944" w:rsidR="00696FD2" w:rsidRPr="00A76B5D" w:rsidRDefault="00D705B6" w:rsidP="00696FD2">
      <w:pPr>
        <w:ind w:firstLine="720"/>
        <w:jc w:val="both"/>
        <w:rPr>
          <w:b/>
          <w:bCs/>
          <w:lang w:val="lv-LV" w:eastAsia="lv-LV"/>
        </w:rPr>
      </w:pPr>
      <w:r w:rsidRPr="00D705B6">
        <w:rPr>
          <w:rFonts w:eastAsiaTheme="minorEastAsia"/>
          <w:lang w:val="lv-LV" w:eastAsia="lv-LV"/>
        </w:rPr>
        <w:t>Pamatojoties uz likuma “Par palīdzību dzīvokļa jautājumu risināšanā” 25.</w:t>
      </w:r>
      <w:r w:rsidRPr="00D705B6">
        <w:rPr>
          <w:rFonts w:eastAsiaTheme="minorEastAsia"/>
          <w:vertAlign w:val="superscript"/>
          <w:lang w:val="lv-LV" w:eastAsia="lv-LV"/>
        </w:rPr>
        <w:t>2</w:t>
      </w:r>
      <w:r w:rsidRPr="00D705B6">
        <w:rPr>
          <w:rFonts w:eastAsiaTheme="minorEastAsia"/>
          <w:lang w:val="lv-LV" w:eastAsia="lv-LV"/>
        </w:rPr>
        <w:t xml:space="preserve"> panta pirmo un piekto daļu, Ministru kabineta 26.06.2018. noteikumu Nr. 354 “Audžuģimenes noteikumi” 78. punktu, Ministru kabineta 15.11.2005. noteikumu Nr.857 “Noteikumi par sociālajām garantijām bārenim un bez vecāku gādības palikušajam bērnam, kurš ir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aprūpē, kā arī pēc </w:t>
      </w:r>
      <w:proofErr w:type="spellStart"/>
      <w:r w:rsidRPr="00D705B6">
        <w:rPr>
          <w:rFonts w:eastAsiaTheme="minorEastAsia"/>
          <w:lang w:val="lv-LV" w:eastAsia="lv-LV"/>
        </w:rPr>
        <w:t>ārpusģimenes</w:t>
      </w:r>
      <w:proofErr w:type="spellEnd"/>
      <w:r w:rsidRPr="00D705B6">
        <w:rPr>
          <w:rFonts w:eastAsiaTheme="minorEastAsia"/>
          <w:lang w:val="lv-LV" w:eastAsia="lv-LV"/>
        </w:rPr>
        <w:t xml:space="preserve"> aprūpes beigšanās” 22., 27., 30., 31. un 31.</w:t>
      </w:r>
      <w:r w:rsidRPr="00D705B6">
        <w:rPr>
          <w:rFonts w:eastAsiaTheme="minorEastAsia"/>
          <w:vertAlign w:val="superscript"/>
          <w:lang w:val="lv-LV" w:eastAsia="lv-LV"/>
        </w:rPr>
        <w:t>1</w:t>
      </w:r>
      <w:r w:rsidRPr="00D705B6">
        <w:rPr>
          <w:rFonts w:eastAsiaTheme="minorEastAsia"/>
          <w:lang w:val="lv-LV" w:eastAsia="lv-LV"/>
        </w:rPr>
        <w:t xml:space="preserve"> punktu, Pašvaldību likuma 4. panta pirmās daļas 9. punktu, 10. panta pirmās daļas 1. punktu, 44. panta pirmo daļu, 46. panta trešo daļu, 47.panta otro daļu, Pārejas noteikumu 6.punktu</w:t>
      </w:r>
      <w:r w:rsidR="00696FD2">
        <w:rPr>
          <w:rFonts w:eastAsiaTheme="minorEastAsia"/>
          <w:lang w:val="lv-LV" w:eastAsia="lv-LV"/>
        </w:rPr>
        <w:t>,</w:t>
      </w:r>
      <w:r w:rsidRPr="00D705B6">
        <w:rPr>
          <w:rFonts w:eastAsiaTheme="minorEastAsia"/>
          <w:lang w:val="lv-LV" w:eastAsia="lv-LV"/>
        </w:rPr>
        <w:t xml:space="preserve"> </w:t>
      </w:r>
      <w:r w:rsidR="00696FD2" w:rsidRPr="00A76B5D">
        <w:rPr>
          <w:b/>
          <w:bCs/>
          <w:lang w:val="lv-LV" w:eastAsia="lv-LV"/>
        </w:rPr>
        <w:t>atklāti balsojot: PAR</w:t>
      </w:r>
      <w:r w:rsidR="00696FD2" w:rsidRPr="00A76B5D">
        <w:rPr>
          <w:lang w:val="lv-LV" w:eastAsia="lv-LV"/>
        </w:rPr>
        <w:t xml:space="preserve"> –  </w:t>
      </w:r>
      <w:r w:rsidR="00696FD2">
        <w:rPr>
          <w:lang w:val="lv-LV" w:eastAsia="lv-LV"/>
        </w:rPr>
        <w:t xml:space="preserve">6 </w:t>
      </w:r>
      <w:r w:rsidR="00696FD2" w:rsidRPr="00A76B5D">
        <w:rPr>
          <w:lang w:val="lv-LV" w:eastAsia="lv-LV"/>
        </w:rPr>
        <w:t>deputāti (</w:t>
      </w:r>
      <w:r w:rsidR="00696FD2" w:rsidRPr="00D07F31">
        <w:rPr>
          <w:rFonts w:eastAsia="Calibri"/>
          <w:szCs w:val="22"/>
          <w:lang w:val="lv-LV"/>
        </w:rPr>
        <w:t xml:space="preserve">Jānis Bakmanis, Lija </w:t>
      </w:r>
      <w:proofErr w:type="spellStart"/>
      <w:r w:rsidR="00696FD2" w:rsidRPr="00D07F31">
        <w:rPr>
          <w:rFonts w:eastAsia="Calibri"/>
          <w:szCs w:val="22"/>
          <w:lang w:val="lv-LV"/>
        </w:rPr>
        <w:t>Jokste</w:t>
      </w:r>
      <w:proofErr w:type="spellEnd"/>
      <w:r w:rsidR="00696FD2" w:rsidRPr="00D07F31">
        <w:rPr>
          <w:rFonts w:eastAsia="Calibri"/>
          <w:szCs w:val="22"/>
          <w:lang w:val="lv-LV"/>
        </w:rPr>
        <w:t xml:space="preserve">, </w:t>
      </w:r>
      <w:r w:rsidR="00696FD2">
        <w:rPr>
          <w:rFonts w:eastAsia="Calibri"/>
          <w:szCs w:val="22"/>
          <w:lang w:val="lv-LV"/>
        </w:rPr>
        <w:t xml:space="preserve">Arvīds Ozols, </w:t>
      </w:r>
      <w:r w:rsidR="00696FD2" w:rsidRPr="00D07F31">
        <w:rPr>
          <w:rFonts w:eastAsia="Calibri"/>
          <w:szCs w:val="22"/>
          <w:lang w:val="lv-LV"/>
        </w:rPr>
        <w:t xml:space="preserve">Rūdolfs Pelēkais, </w:t>
      </w:r>
      <w:r w:rsidR="00696FD2">
        <w:rPr>
          <w:rFonts w:eastAsia="Calibri"/>
          <w:szCs w:val="22"/>
          <w:lang w:val="lv-LV"/>
        </w:rPr>
        <w:t xml:space="preserve">Jānis Remess, </w:t>
      </w:r>
      <w:r w:rsidR="00696FD2" w:rsidRPr="0071719F">
        <w:rPr>
          <w:rFonts w:eastAsia="Calibri"/>
          <w:szCs w:val="22"/>
          <w:lang w:val="lv-LV"/>
        </w:rPr>
        <w:t>Regīna Tamane</w:t>
      </w:r>
      <w:r w:rsidR="00696FD2" w:rsidRPr="00A76B5D">
        <w:rPr>
          <w:rFonts w:eastAsia="Calibri"/>
          <w:szCs w:val="22"/>
          <w:lang w:val="lv-LV"/>
        </w:rPr>
        <w:t>)</w:t>
      </w:r>
      <w:r w:rsidR="00696FD2" w:rsidRPr="00A76B5D">
        <w:rPr>
          <w:lang w:val="lv-LV" w:eastAsia="lv-LV"/>
        </w:rPr>
        <w:t xml:space="preserve">, </w:t>
      </w:r>
      <w:r w:rsidR="00696FD2" w:rsidRPr="00A76B5D">
        <w:rPr>
          <w:b/>
          <w:bCs/>
          <w:lang w:val="lv-LV" w:eastAsia="lv-LV"/>
        </w:rPr>
        <w:t>PRET –</w:t>
      </w:r>
      <w:r w:rsidR="00696FD2" w:rsidRPr="00A76B5D">
        <w:rPr>
          <w:lang w:val="lv-LV" w:eastAsia="lv-LV"/>
        </w:rPr>
        <w:t xml:space="preserve"> nav, </w:t>
      </w:r>
      <w:r w:rsidR="00696FD2" w:rsidRPr="00A76B5D">
        <w:rPr>
          <w:b/>
          <w:bCs/>
          <w:lang w:val="lv-LV" w:eastAsia="lv-LV"/>
        </w:rPr>
        <w:t>ATTURAS –</w:t>
      </w:r>
      <w:r w:rsidR="00696FD2" w:rsidRPr="00A76B5D">
        <w:rPr>
          <w:lang w:val="lv-LV" w:eastAsia="lv-LV"/>
        </w:rPr>
        <w:t xml:space="preserve"> nav, </w:t>
      </w:r>
      <w:r w:rsidR="00696FD2">
        <w:rPr>
          <w:lang w:val="lv-LV" w:eastAsia="lv-LV"/>
        </w:rPr>
        <w:t xml:space="preserve">balsojumā nepiedalās deputāts </w:t>
      </w:r>
      <w:r w:rsidR="00696FD2" w:rsidRPr="0071719F">
        <w:rPr>
          <w:rFonts w:eastAsia="Calibri"/>
          <w:szCs w:val="22"/>
          <w:lang w:val="lv-LV"/>
        </w:rPr>
        <w:t xml:space="preserve">Ziedonis </w:t>
      </w:r>
      <w:proofErr w:type="spellStart"/>
      <w:r w:rsidR="00696FD2" w:rsidRPr="0071719F">
        <w:rPr>
          <w:rFonts w:eastAsia="Calibri"/>
          <w:szCs w:val="22"/>
          <w:lang w:val="lv-LV"/>
        </w:rPr>
        <w:t>Rubezis</w:t>
      </w:r>
      <w:proofErr w:type="spellEnd"/>
      <w:r w:rsidR="00696FD2" w:rsidRPr="0071719F">
        <w:rPr>
          <w:rFonts w:eastAsia="Calibri"/>
          <w:szCs w:val="22"/>
          <w:lang w:val="lv-LV"/>
        </w:rPr>
        <w:t xml:space="preserve">, </w:t>
      </w:r>
      <w:r w:rsidR="00696FD2" w:rsidRPr="00A76B5D">
        <w:rPr>
          <w:lang w:val="lv-LV" w:eastAsia="lv-LV"/>
        </w:rPr>
        <w:t>komiteja</w:t>
      </w:r>
      <w:r w:rsidR="00696FD2" w:rsidRPr="00A76B5D">
        <w:rPr>
          <w:b/>
          <w:bCs/>
          <w:lang w:val="lv-LV" w:eastAsia="lv-LV"/>
        </w:rPr>
        <w:t xml:space="preserve"> NOLEMJ:</w:t>
      </w:r>
    </w:p>
    <w:p w14:paraId="4CA16B4D" w14:textId="3F8AB334" w:rsidR="00D705B6" w:rsidRPr="00D705B6" w:rsidRDefault="00D705B6" w:rsidP="00D705B6">
      <w:pPr>
        <w:ind w:firstLine="720"/>
        <w:jc w:val="both"/>
        <w:rPr>
          <w:rFonts w:eastAsiaTheme="minorEastAsia"/>
          <w:lang w:val="lv-LV" w:eastAsia="lv-LV"/>
        </w:rPr>
      </w:pPr>
    </w:p>
    <w:p w14:paraId="679E3D0A" w14:textId="77777777" w:rsidR="00D705B6" w:rsidRPr="00D705B6" w:rsidRDefault="00D705B6" w:rsidP="00690FCB">
      <w:pPr>
        <w:numPr>
          <w:ilvl w:val="0"/>
          <w:numId w:val="12"/>
        </w:numPr>
        <w:ind w:left="357" w:hanging="357"/>
        <w:contextualSpacing/>
        <w:jc w:val="both"/>
        <w:rPr>
          <w:rFonts w:eastAsiaTheme="minorHAnsi" w:cstheme="minorBidi"/>
          <w:lang w:val="lv-LV"/>
        </w:rPr>
      </w:pPr>
      <w:r w:rsidRPr="00D705B6">
        <w:rPr>
          <w:rFonts w:eastAsiaTheme="minorHAnsi" w:cstheme="minorBidi"/>
          <w:lang w:val="lv-LV"/>
        </w:rPr>
        <w:t>Apstiprināt Limbažu novada pašvaldības domes saistošos noteikumus Nr.  “Par Limbažu novada pašvaldības atbalstu bārenim un bez vecāku gādības palikušam bērnam pēc pilngadības sasniegšanas, audžuģimenēm un aizbildņiem” (pielikumā).</w:t>
      </w:r>
    </w:p>
    <w:p w14:paraId="3C98A131" w14:textId="77777777" w:rsidR="00D705B6" w:rsidRPr="00D705B6" w:rsidRDefault="00D705B6" w:rsidP="00690FCB">
      <w:pPr>
        <w:numPr>
          <w:ilvl w:val="0"/>
          <w:numId w:val="12"/>
        </w:numPr>
        <w:ind w:left="357" w:hanging="357"/>
        <w:contextualSpacing/>
        <w:jc w:val="both"/>
        <w:rPr>
          <w:rFonts w:eastAsiaTheme="minorHAnsi" w:cstheme="minorBidi"/>
          <w:lang w:val="lv-LV"/>
        </w:rPr>
      </w:pPr>
      <w:r w:rsidRPr="00D705B6">
        <w:rPr>
          <w:rFonts w:eastAsiaTheme="minorHAnsi" w:cstheme="minorBidi"/>
          <w:lang w:val="lv-LV"/>
        </w:rPr>
        <w:t xml:space="preserve">Piešķirt finansējumu no nesadalītā atlikuma saistošo noteikumu izpildei 2023. gadā 15 371 </w:t>
      </w:r>
      <w:proofErr w:type="spellStart"/>
      <w:r w:rsidRPr="00D705B6">
        <w:rPr>
          <w:rFonts w:eastAsiaTheme="minorHAnsi" w:cstheme="minorBidi"/>
          <w:lang w:val="lv-LV"/>
        </w:rPr>
        <w:t>euro</w:t>
      </w:r>
      <w:proofErr w:type="spellEnd"/>
      <w:r w:rsidRPr="00D705B6">
        <w:rPr>
          <w:rFonts w:eastAsiaTheme="minorHAnsi" w:cstheme="minorBidi"/>
          <w:lang w:val="lv-LV"/>
        </w:rPr>
        <w:t xml:space="preserve"> apmērā, no šīs summas:</w:t>
      </w:r>
    </w:p>
    <w:p w14:paraId="466CB89B" w14:textId="532BDED9" w:rsidR="00D705B6" w:rsidRPr="00690FCB" w:rsidRDefault="00D705B6" w:rsidP="00690FCB">
      <w:pPr>
        <w:pStyle w:val="Sarakstarindkopa"/>
        <w:numPr>
          <w:ilvl w:val="1"/>
          <w:numId w:val="26"/>
        </w:numPr>
        <w:ind w:left="964" w:hanging="567"/>
        <w:contextualSpacing/>
        <w:jc w:val="both"/>
        <w:rPr>
          <w:rFonts w:eastAsiaTheme="minorHAnsi" w:cstheme="minorBidi"/>
        </w:rPr>
      </w:pPr>
      <w:r w:rsidRPr="00690FCB">
        <w:rPr>
          <w:rFonts w:eastAsiaTheme="minorHAnsi" w:cstheme="minorBidi"/>
        </w:rPr>
        <w:t xml:space="preserve">Str.105, VF10.400, EKK6255 pabalstam pastāvīgas dzīves uzsākšanai 768 </w:t>
      </w:r>
      <w:proofErr w:type="spellStart"/>
      <w:r w:rsidRPr="00690FCB">
        <w:rPr>
          <w:rFonts w:eastAsiaTheme="minorHAnsi" w:cstheme="minorBidi"/>
        </w:rPr>
        <w:t>euro</w:t>
      </w:r>
      <w:proofErr w:type="spellEnd"/>
      <w:r w:rsidRPr="00690FCB">
        <w:rPr>
          <w:rFonts w:eastAsiaTheme="minorHAnsi" w:cstheme="minorBidi"/>
        </w:rPr>
        <w:t xml:space="preserve"> apmērā;</w:t>
      </w:r>
    </w:p>
    <w:p w14:paraId="53F2EA0C" w14:textId="120452E5" w:rsidR="00D705B6" w:rsidRPr="00690FCB" w:rsidRDefault="00D705B6" w:rsidP="00690FCB">
      <w:pPr>
        <w:pStyle w:val="Sarakstarindkopa"/>
        <w:numPr>
          <w:ilvl w:val="1"/>
          <w:numId w:val="27"/>
        </w:numPr>
        <w:ind w:left="964" w:hanging="567"/>
        <w:contextualSpacing/>
        <w:jc w:val="both"/>
        <w:rPr>
          <w:rFonts w:eastAsiaTheme="minorHAnsi" w:cstheme="minorBidi"/>
        </w:rPr>
      </w:pPr>
      <w:r w:rsidRPr="00690FCB">
        <w:rPr>
          <w:rFonts w:eastAsiaTheme="minorHAnsi" w:cstheme="minorBidi"/>
        </w:rPr>
        <w:t xml:space="preserve">Str.105, VF10.400, EKK6255 pabalstam sadzīves priekšmetu un mīkstā inventāra iegādei 4356 </w:t>
      </w:r>
      <w:proofErr w:type="spellStart"/>
      <w:r w:rsidRPr="00690FCB">
        <w:rPr>
          <w:rFonts w:eastAsiaTheme="minorHAnsi" w:cstheme="minorBidi"/>
        </w:rPr>
        <w:t>euro</w:t>
      </w:r>
      <w:proofErr w:type="spellEnd"/>
      <w:r w:rsidRPr="00690FCB">
        <w:rPr>
          <w:rFonts w:eastAsiaTheme="minorHAnsi" w:cstheme="minorBidi"/>
        </w:rPr>
        <w:t xml:space="preserve"> apmērā;</w:t>
      </w:r>
    </w:p>
    <w:p w14:paraId="2909C319" w14:textId="73757FE5" w:rsidR="00D705B6" w:rsidRPr="00690FCB" w:rsidRDefault="00D705B6" w:rsidP="00690FCB">
      <w:pPr>
        <w:pStyle w:val="Sarakstarindkopa"/>
        <w:numPr>
          <w:ilvl w:val="1"/>
          <w:numId w:val="28"/>
        </w:numPr>
        <w:ind w:left="964" w:hanging="567"/>
        <w:contextualSpacing/>
        <w:jc w:val="both"/>
        <w:rPr>
          <w:rFonts w:eastAsiaTheme="minorHAnsi" w:cstheme="minorBidi"/>
        </w:rPr>
      </w:pPr>
      <w:r w:rsidRPr="00690FCB">
        <w:rPr>
          <w:rFonts w:eastAsiaTheme="minorHAnsi" w:cstheme="minorBidi"/>
        </w:rPr>
        <w:t xml:space="preserve">Str.105, VF10.400, EKK6255 pabalstam ikmēneša izdevumu segšanai mēnesī 4440 </w:t>
      </w:r>
      <w:proofErr w:type="spellStart"/>
      <w:r w:rsidRPr="00690FCB">
        <w:rPr>
          <w:rFonts w:eastAsiaTheme="minorHAnsi" w:cstheme="minorBidi"/>
        </w:rPr>
        <w:t>euro</w:t>
      </w:r>
      <w:proofErr w:type="spellEnd"/>
      <w:r w:rsidRPr="00690FCB">
        <w:rPr>
          <w:rFonts w:eastAsiaTheme="minorHAnsi" w:cstheme="minorBidi"/>
        </w:rPr>
        <w:t>;</w:t>
      </w:r>
    </w:p>
    <w:p w14:paraId="768E6FC5" w14:textId="77777777" w:rsidR="00D705B6" w:rsidRPr="00D705B6" w:rsidRDefault="00D705B6" w:rsidP="00690FCB">
      <w:pPr>
        <w:numPr>
          <w:ilvl w:val="1"/>
          <w:numId w:val="28"/>
        </w:numPr>
        <w:ind w:left="964" w:hanging="567"/>
        <w:contextualSpacing/>
        <w:jc w:val="both"/>
        <w:rPr>
          <w:rFonts w:eastAsiaTheme="minorHAnsi" w:cstheme="minorBidi"/>
          <w:lang w:val="lv-LV"/>
        </w:rPr>
      </w:pPr>
      <w:r w:rsidRPr="00D705B6">
        <w:rPr>
          <w:rFonts w:eastAsiaTheme="minorHAnsi" w:cstheme="minorBidi"/>
          <w:lang w:val="lv-LV"/>
        </w:rPr>
        <w:t xml:space="preserve">Str.105, VF10.400, EKK 6322 ēdināšanai izglītības iestādēs 2023. gada novembra un decembra mēnešos 5807 </w:t>
      </w:r>
      <w:proofErr w:type="spellStart"/>
      <w:r w:rsidRPr="00D705B6">
        <w:rPr>
          <w:rFonts w:eastAsiaTheme="minorHAnsi" w:cstheme="minorBidi"/>
          <w:lang w:val="lv-LV"/>
        </w:rPr>
        <w:t>euro</w:t>
      </w:r>
      <w:proofErr w:type="spellEnd"/>
      <w:r w:rsidRPr="00D705B6">
        <w:rPr>
          <w:rFonts w:eastAsiaTheme="minorHAnsi" w:cstheme="minorBidi"/>
          <w:lang w:val="lv-LV"/>
        </w:rPr>
        <w:t>.</w:t>
      </w:r>
    </w:p>
    <w:p w14:paraId="5162C2AA" w14:textId="77777777" w:rsidR="00D705B6" w:rsidRPr="00D705B6" w:rsidRDefault="00D705B6" w:rsidP="00690FCB">
      <w:pPr>
        <w:numPr>
          <w:ilvl w:val="0"/>
          <w:numId w:val="28"/>
        </w:numPr>
        <w:contextualSpacing/>
        <w:jc w:val="both"/>
        <w:rPr>
          <w:rFonts w:eastAsiaTheme="minorHAnsi" w:cstheme="minorBidi"/>
          <w:lang w:val="lv-LV"/>
        </w:rPr>
      </w:pPr>
      <w:r w:rsidRPr="00D705B6">
        <w:rPr>
          <w:rFonts w:eastAsiaTheme="minorHAnsi" w:cstheme="minorBidi"/>
          <w:lang w:val="lv-LV"/>
        </w:rPr>
        <w:t xml:space="preserve">Uzdot Administratīvajai nodaļai triju darbdienu laikā pēc saistošo noteikumu parakstīšanas saistošos noteikumus un paskaidrojuma rakstu </w:t>
      </w:r>
      <w:proofErr w:type="spellStart"/>
      <w:r w:rsidRPr="00D705B6">
        <w:rPr>
          <w:rFonts w:eastAsiaTheme="minorHAnsi" w:cstheme="minorBidi"/>
          <w:lang w:val="lv-LV"/>
        </w:rPr>
        <w:t>rakstveidā</w:t>
      </w:r>
      <w:proofErr w:type="spellEnd"/>
      <w:r w:rsidRPr="00D705B6">
        <w:rPr>
          <w:rFonts w:eastAsiaTheme="minorHAnsi" w:cstheme="minorBidi"/>
          <w:lang w:val="lv-LV"/>
        </w:rPr>
        <w:t xml:space="preserve"> nosūtīt atzinuma sniegšanai Vides aizsardzības un reģionālās attīstības ministrijai. </w:t>
      </w:r>
    </w:p>
    <w:p w14:paraId="54D2D563" w14:textId="77777777" w:rsidR="00D705B6" w:rsidRPr="00D705B6" w:rsidRDefault="00D705B6" w:rsidP="00690FCB">
      <w:pPr>
        <w:numPr>
          <w:ilvl w:val="0"/>
          <w:numId w:val="28"/>
        </w:numPr>
        <w:contextualSpacing/>
        <w:jc w:val="both"/>
        <w:rPr>
          <w:rFonts w:eastAsiaTheme="minorHAnsi" w:cstheme="minorBidi"/>
          <w:lang w:val="lv-LV"/>
        </w:rPr>
      </w:pPr>
      <w:r w:rsidRPr="00D705B6">
        <w:rPr>
          <w:rFonts w:eastAsiaTheme="minorHAnsi" w:cstheme="minorBidi"/>
          <w:lang w:val="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w:t>
      </w:r>
      <w:r w:rsidRPr="00D705B6">
        <w:rPr>
          <w:rFonts w:eastAsiaTheme="minorHAnsi" w:cstheme="minorBidi"/>
          <w:lang w:val="lv-LV"/>
        </w:rPr>
        <w:lastRenderedPageBreak/>
        <w:t>publicēt pašvaldības tīmekļvietnē www.limbazunovads.lv un nodrošināt saistošo noteikumu pieejamību Limbažu novada pašvaldības ēkā un apvienību pārvalžu ēkās.</w:t>
      </w:r>
    </w:p>
    <w:p w14:paraId="37512ACE" w14:textId="77777777" w:rsidR="00D705B6" w:rsidRPr="00D705B6" w:rsidRDefault="00D705B6" w:rsidP="00690FCB">
      <w:pPr>
        <w:numPr>
          <w:ilvl w:val="0"/>
          <w:numId w:val="28"/>
        </w:numPr>
        <w:contextualSpacing/>
        <w:jc w:val="both"/>
        <w:rPr>
          <w:rFonts w:eastAsiaTheme="minorHAnsi" w:cstheme="minorBidi"/>
          <w:lang w:val="lv-LV"/>
        </w:rPr>
      </w:pPr>
      <w:r w:rsidRPr="00D705B6">
        <w:rPr>
          <w:rFonts w:eastAsiaTheme="minorHAnsi" w:cstheme="minorBidi"/>
          <w:lang w:val="lv-LV"/>
        </w:rPr>
        <w:t>Saistošie noteikumi stājas spēkā pēc to publicēšanas oficiālajā izdevumā “Latvijas Vēstnesis”.</w:t>
      </w:r>
    </w:p>
    <w:p w14:paraId="3FE3F3A2" w14:textId="77777777" w:rsidR="00D705B6" w:rsidRPr="00D705B6" w:rsidRDefault="00D705B6" w:rsidP="00690FCB">
      <w:pPr>
        <w:numPr>
          <w:ilvl w:val="0"/>
          <w:numId w:val="28"/>
        </w:numPr>
        <w:contextualSpacing/>
        <w:jc w:val="both"/>
        <w:rPr>
          <w:rFonts w:eastAsiaTheme="minorHAnsi" w:cstheme="minorBidi"/>
          <w:lang w:val="lv-LV"/>
        </w:rPr>
      </w:pPr>
      <w:r w:rsidRPr="00D705B6">
        <w:rPr>
          <w:rFonts w:eastAsiaTheme="minorHAnsi" w:cstheme="minorBidi"/>
          <w:lang w:val="lv-LV"/>
        </w:rPr>
        <w:t>Atbildīgo par lēmuma izpildi noteikt Limbažu novada Sociālā dienesta vadītāju.</w:t>
      </w:r>
    </w:p>
    <w:p w14:paraId="27065CAE" w14:textId="77777777" w:rsidR="00D705B6" w:rsidRDefault="00D705B6" w:rsidP="00690FCB">
      <w:pPr>
        <w:numPr>
          <w:ilvl w:val="0"/>
          <w:numId w:val="28"/>
        </w:numPr>
        <w:contextualSpacing/>
        <w:jc w:val="both"/>
        <w:rPr>
          <w:rFonts w:eastAsiaTheme="minorHAnsi" w:cstheme="minorBidi"/>
          <w:lang w:val="lv-LV"/>
        </w:rPr>
      </w:pPr>
      <w:r w:rsidRPr="00D705B6">
        <w:rPr>
          <w:rFonts w:eastAsiaTheme="minorHAnsi" w:cstheme="minorBidi"/>
          <w:lang w:val="lv-LV"/>
        </w:rPr>
        <w:t>Kontroli par lēmuma izpildi uzdot Limbažu novada pašvaldības izpilddirektoram.</w:t>
      </w:r>
    </w:p>
    <w:p w14:paraId="0B0584A0" w14:textId="0C4F7205" w:rsidR="00D705B6" w:rsidRPr="00D705B6" w:rsidRDefault="00D705B6" w:rsidP="00690FCB">
      <w:pPr>
        <w:numPr>
          <w:ilvl w:val="0"/>
          <w:numId w:val="28"/>
        </w:numPr>
        <w:contextualSpacing/>
        <w:jc w:val="both"/>
        <w:rPr>
          <w:rFonts w:eastAsiaTheme="minorHAnsi" w:cstheme="minorBidi"/>
          <w:lang w:val="lv-LV"/>
        </w:rPr>
      </w:pPr>
      <w:r>
        <w:rPr>
          <w:rFonts w:eastAsiaTheme="minorHAnsi" w:cstheme="minorBidi"/>
          <w:lang w:val="lv-LV"/>
        </w:rPr>
        <w:t>Lēmuma projektu virzīt izskatīšanai Limbažu novada domes sēdē.</w:t>
      </w:r>
    </w:p>
    <w:p w14:paraId="1D876895" w14:textId="77777777" w:rsidR="00996E6C" w:rsidRDefault="00996E6C" w:rsidP="005C60E3">
      <w:pPr>
        <w:rPr>
          <w:lang w:val="lv-LV"/>
        </w:rPr>
      </w:pPr>
    </w:p>
    <w:p w14:paraId="517A4DE3" w14:textId="77777777" w:rsidR="00BE7900" w:rsidRDefault="00BE7900" w:rsidP="005C60E3">
      <w:pPr>
        <w:rPr>
          <w:lang w:val="lv-LV"/>
        </w:rPr>
      </w:pPr>
    </w:p>
    <w:p w14:paraId="69EF5171" w14:textId="7DEA1036" w:rsidR="00851B01" w:rsidRPr="006F246D" w:rsidRDefault="00851B01" w:rsidP="00851B01">
      <w:pPr>
        <w:keepNext/>
        <w:jc w:val="center"/>
        <w:outlineLvl w:val="0"/>
        <w:rPr>
          <w:b/>
          <w:bCs/>
          <w:lang w:val="lv-LV"/>
        </w:rPr>
      </w:pPr>
      <w:r>
        <w:rPr>
          <w:b/>
          <w:bCs/>
          <w:lang w:val="lv-LV"/>
        </w:rPr>
        <w:t>7.</w:t>
      </w:r>
    </w:p>
    <w:p w14:paraId="0D9A5A11" w14:textId="77777777" w:rsidR="00654A5B" w:rsidRPr="00654A5B" w:rsidRDefault="00654A5B" w:rsidP="00654A5B">
      <w:pPr>
        <w:pBdr>
          <w:bottom w:val="single" w:sz="6" w:space="1" w:color="auto"/>
        </w:pBdr>
        <w:jc w:val="both"/>
        <w:rPr>
          <w:b/>
          <w:bCs/>
          <w:lang w:val="lv-LV" w:eastAsia="lv-LV"/>
        </w:rPr>
      </w:pPr>
      <w:r w:rsidRPr="00654A5B">
        <w:rPr>
          <w:b/>
          <w:bCs/>
          <w:noProof/>
          <w:lang w:val="lv-LV" w:eastAsia="lv-LV"/>
        </w:rPr>
        <w:t>Par Limbažu novada rīcības programmas “Priekšlaicīgas mācību pārtraukšanas prevencijas sistēma un ieviešanas plāns” 2024.-2027. gadam apstiprināšanu</w:t>
      </w:r>
    </w:p>
    <w:p w14:paraId="757DEC54" w14:textId="6C425A1E" w:rsidR="00654A5B" w:rsidRPr="00654A5B" w:rsidRDefault="00654A5B" w:rsidP="00654A5B">
      <w:pPr>
        <w:jc w:val="center"/>
        <w:rPr>
          <w:lang w:val="lv-LV" w:eastAsia="lv-LV"/>
        </w:rPr>
      </w:pPr>
      <w:r w:rsidRPr="00654A5B">
        <w:rPr>
          <w:lang w:val="lv-LV" w:eastAsia="lv-LV"/>
        </w:rPr>
        <w:t xml:space="preserve">Ziņo </w:t>
      </w:r>
      <w:r w:rsidRPr="00654A5B">
        <w:rPr>
          <w:noProof/>
          <w:lang w:val="lv-LV" w:eastAsia="lv-LV"/>
        </w:rPr>
        <w:t>Līga Liepiņa</w:t>
      </w:r>
      <w:r>
        <w:rPr>
          <w:noProof/>
          <w:lang w:val="lv-LV" w:eastAsia="lv-LV"/>
        </w:rPr>
        <w:t>, debatēs piedalās Rūdolfs Pelēkais, Aiga Briede</w:t>
      </w:r>
    </w:p>
    <w:p w14:paraId="7AE04E85" w14:textId="77777777" w:rsidR="00654A5B" w:rsidRPr="00654A5B" w:rsidRDefault="00654A5B" w:rsidP="00654A5B">
      <w:pPr>
        <w:jc w:val="both"/>
        <w:rPr>
          <w:lang w:val="lv-LV" w:eastAsia="lv-LV"/>
        </w:rPr>
      </w:pPr>
    </w:p>
    <w:p w14:paraId="0A3135D6" w14:textId="77777777" w:rsidR="00654A5B" w:rsidRPr="00654A5B" w:rsidRDefault="00654A5B" w:rsidP="00654A5B">
      <w:pPr>
        <w:spacing w:line="240" w:lineRule="atLeast"/>
        <w:ind w:firstLine="720"/>
        <w:jc w:val="both"/>
        <w:rPr>
          <w:kern w:val="2"/>
          <w:lang w:val="lv-LV" w:eastAsia="lv-LV"/>
          <w14:ligatures w14:val="standardContextual"/>
        </w:rPr>
      </w:pPr>
      <w:r w:rsidRPr="00654A5B">
        <w:rPr>
          <w:kern w:val="2"/>
          <w:lang w:val="lv-LV" w:eastAsia="lv-LV"/>
          <w14:ligatures w14:val="standardContextual"/>
        </w:rPr>
        <w:t xml:space="preserve">PMP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rīcības programma “Priekšlaicīgas mācību pārtraukšanas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sistēma un ieviešanas plāns” ir izstrādāta 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ietvaros (projekts “Pumpurs”). </w:t>
      </w:r>
    </w:p>
    <w:p w14:paraId="1CEB0D6A" w14:textId="77777777" w:rsidR="00654A5B" w:rsidRPr="00654A5B" w:rsidRDefault="00654A5B" w:rsidP="00654A5B">
      <w:pPr>
        <w:spacing w:line="240" w:lineRule="atLeast"/>
        <w:ind w:firstLine="720"/>
        <w:jc w:val="both"/>
        <w:rPr>
          <w:kern w:val="2"/>
          <w:lang w:val="lv-LV" w:eastAsia="lv-LV"/>
          <w14:ligatures w14:val="standardContextual"/>
        </w:rPr>
      </w:pPr>
      <w:r w:rsidRPr="00654A5B">
        <w:rPr>
          <w:kern w:val="2"/>
          <w:lang w:val="lv-LV" w:eastAsia="lv-LV"/>
          <w14:ligatures w14:val="standardContextual"/>
        </w:rPr>
        <w:t xml:space="preserve">PMP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rīcības programmas izstrādes mērķis ir </w:t>
      </w:r>
      <w:r w:rsidRPr="00654A5B">
        <w:rPr>
          <w:rFonts w:eastAsia="Microsoft YaHei" w:cs="Calibri"/>
          <w:lang w:val="lv-LV" w:eastAsia="lv-LV"/>
        </w:rPr>
        <w:t xml:space="preserve">pilnveidot pašvaldības līmeņa PMP </w:t>
      </w:r>
      <w:proofErr w:type="spellStart"/>
      <w:r w:rsidRPr="00654A5B">
        <w:rPr>
          <w:rFonts w:eastAsia="Microsoft YaHei" w:cs="Calibri"/>
          <w:lang w:val="lv-LV" w:eastAsia="lv-LV"/>
        </w:rPr>
        <w:t>prevencijas</w:t>
      </w:r>
      <w:proofErr w:type="spellEnd"/>
      <w:r w:rsidRPr="00654A5B">
        <w:rPr>
          <w:rFonts w:eastAsia="Microsoft YaHei" w:cs="Calibri"/>
          <w:lang w:val="lv-LV" w:eastAsia="lv-LV"/>
        </w:rPr>
        <w:t xml:space="preserve"> sistēmu un PMP </w:t>
      </w:r>
      <w:proofErr w:type="spellStart"/>
      <w:r w:rsidRPr="00654A5B">
        <w:rPr>
          <w:rFonts w:eastAsia="Microsoft YaHei" w:cs="Calibri"/>
          <w:lang w:val="lv-LV" w:eastAsia="lv-LV"/>
        </w:rPr>
        <w:t>prevencijas</w:t>
      </w:r>
      <w:proofErr w:type="spellEnd"/>
      <w:r w:rsidRPr="00654A5B">
        <w:rPr>
          <w:rFonts w:eastAsia="Microsoft YaHei" w:cs="Calibri"/>
          <w:lang w:val="lv-LV" w:eastAsia="lv-LV"/>
        </w:rPr>
        <w:t xml:space="preserve"> aktivitātes, kas nodrošinātu savlaicīgu PMP risku identificēšanu un mazināšanu Limbažu novada pašvaldībā, un sagatavoties Eiropas Savienības fondu </w:t>
      </w:r>
      <w:bookmarkStart w:id="12" w:name="_Hlk141280787"/>
      <w:r w:rsidRPr="00654A5B">
        <w:rPr>
          <w:rFonts w:eastAsia="Microsoft YaHei" w:cs="Calibri"/>
          <w:lang w:val="lv-LV" w:eastAsia="lv-LV"/>
        </w:rPr>
        <w:t>darbības programmas 4.2.3.1. pasākuma “Integrēta "skola-kopiena" sadarbības programma atstumtības riska mazināšanai izglītības iestādēs”</w:t>
      </w:r>
      <w:bookmarkEnd w:id="12"/>
      <w:r w:rsidRPr="00654A5B">
        <w:rPr>
          <w:rFonts w:eastAsia="Microsoft YaHei" w:cs="Calibri"/>
          <w:lang w:val="lv-LV" w:eastAsia="lv-LV"/>
        </w:rPr>
        <w:t xml:space="preserve"> īstenošanai un </w:t>
      </w:r>
      <w:r w:rsidRPr="00654A5B">
        <w:rPr>
          <w:kern w:val="2"/>
          <w:lang w:val="lv-LV" w:eastAsia="lv-LV"/>
          <w14:ligatures w14:val="standardContextual"/>
        </w:rPr>
        <w:t xml:space="preserve">Eiropas struktūrfondu finansējuma piesaistei PMP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rīcības programmā plānotajiem pasākumiem.</w:t>
      </w:r>
    </w:p>
    <w:p w14:paraId="006E579B" w14:textId="77777777" w:rsidR="00654A5B" w:rsidRPr="00654A5B" w:rsidRDefault="00654A5B" w:rsidP="00654A5B">
      <w:pPr>
        <w:spacing w:line="240" w:lineRule="atLeast"/>
        <w:ind w:firstLine="720"/>
        <w:jc w:val="both"/>
        <w:rPr>
          <w:rFonts w:eastAsia="Microsoft YaHei" w:cs="Calibri"/>
          <w:lang w:val="lv-LV" w:eastAsia="lv-LV"/>
        </w:rPr>
      </w:pPr>
      <w:r w:rsidRPr="00654A5B">
        <w:rPr>
          <w:kern w:val="2"/>
          <w:lang w:val="lv-LV" w:eastAsia="lv-LV"/>
          <w14:ligatures w14:val="standardContextual"/>
        </w:rPr>
        <w:t xml:space="preserve">PMP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rīcības programma Limbažu novadā tika uzsākta </w:t>
      </w:r>
      <w:r w:rsidRPr="00654A5B">
        <w:rPr>
          <w:rFonts w:cs="Calibri"/>
          <w:lang w:val="lv-LV" w:eastAsia="lv-LV"/>
        </w:rPr>
        <w:t xml:space="preserve">2023. gada 26. aprīlī, pamatojoties uz Limbažu novada domes 19.04.2023. rīkojumu Nr. </w:t>
      </w:r>
      <w:r w:rsidRPr="00654A5B">
        <w:rPr>
          <w:rFonts w:cs="Calibri"/>
          <w:noProof/>
          <w:lang w:val="lv-LV" w:eastAsia="lv-LV"/>
        </w:rPr>
        <w:t>4.1.1/23/174</w:t>
      </w:r>
      <w:r w:rsidRPr="00654A5B">
        <w:rPr>
          <w:rFonts w:cs="Calibri"/>
          <w:lang w:val="lv-LV" w:eastAsia="lv-LV"/>
        </w:rPr>
        <w:t xml:space="preserve"> par darba grupas izveidi. Rīcības programma ir izstrādāta ar projekta “Pumpurs” metodisko un konsultatīvo atbalstu.</w:t>
      </w:r>
    </w:p>
    <w:p w14:paraId="3A7BDB6D" w14:textId="77777777" w:rsidR="00654A5B" w:rsidRPr="00A76B5D" w:rsidRDefault="00654A5B" w:rsidP="00654A5B">
      <w:pPr>
        <w:ind w:firstLine="720"/>
        <w:jc w:val="both"/>
        <w:rPr>
          <w:b/>
          <w:bCs/>
          <w:lang w:val="lv-LV" w:eastAsia="lv-LV"/>
        </w:rPr>
      </w:pPr>
      <w:r w:rsidRPr="00654A5B">
        <w:rPr>
          <w:lang w:val="lv-LV" w:eastAsia="lv-LV"/>
        </w:rPr>
        <w:t xml:space="preserve">Pamatojoties uz Pašvaldību likuma 4. panta pirmās daļas 4. un 11. punktu, 10. panta pirmās daļas 3. un 19. punktu, Izglītības likuma </w:t>
      </w:r>
      <w:r w:rsidRPr="00654A5B">
        <w:rPr>
          <w:color w:val="000000"/>
          <w:kern w:val="2"/>
          <w:lang w:val="lv-LV" w:eastAsia="lv-LV"/>
          <w14:ligatures w14:val="standardContextual"/>
        </w:rPr>
        <w:t>1. panta 16</w:t>
      </w:r>
      <w:r w:rsidRPr="00654A5B">
        <w:rPr>
          <w:color w:val="000000"/>
          <w:kern w:val="2"/>
          <w:vertAlign w:val="superscript"/>
          <w:lang w:val="lv-LV" w:eastAsia="lv-LV"/>
          <w14:ligatures w14:val="standardContextual"/>
        </w:rPr>
        <w:t>1</w:t>
      </w:r>
      <w:r w:rsidRPr="00654A5B">
        <w:rPr>
          <w:color w:val="000000"/>
          <w:kern w:val="2"/>
          <w:lang w:val="lv-LV" w:eastAsia="lv-LV"/>
          <w14:ligatures w14:val="standardContextual"/>
        </w:rPr>
        <w:t xml:space="preserve">.punktu un </w:t>
      </w:r>
      <w:r w:rsidRPr="00654A5B">
        <w:rPr>
          <w:color w:val="000000"/>
          <w:kern w:val="2"/>
          <w:shd w:val="clear" w:color="auto" w:fill="FFFFFF"/>
          <w:lang w:val="lv-LV" w:eastAsia="lv-LV"/>
          <w14:ligatures w14:val="standardContextual"/>
        </w:rPr>
        <w:t>51. panta pirmās daļas 6. punktu</w:t>
      </w:r>
      <w:r w:rsidRPr="00654A5B">
        <w:rPr>
          <w:lang w:val="lv-LV" w:eastAsia="lv-LV"/>
        </w:rPr>
        <w:t xml:space="preserve">, </w:t>
      </w:r>
      <w:r w:rsidRPr="00654A5B">
        <w:rPr>
          <w:color w:val="000000"/>
          <w:kern w:val="2"/>
          <w:shd w:val="clear" w:color="auto" w:fill="FFFFFF"/>
          <w:lang w:val="lv-LV" w:eastAsia="lv-LV"/>
          <w14:ligatures w14:val="standardContextual"/>
        </w:rPr>
        <w:t xml:space="preserve">Bērnu tiesību aizsardzības likuma 6. panta trešo daļu, </w:t>
      </w:r>
      <w:r w:rsidRPr="00A76B5D">
        <w:rPr>
          <w:b/>
          <w:bCs/>
          <w:lang w:val="lv-LV" w:eastAsia="lv-LV"/>
        </w:rPr>
        <w:t>atklāti balsojot: PAR</w:t>
      </w:r>
      <w:r w:rsidRPr="00A76B5D">
        <w:rPr>
          <w:lang w:val="lv-LV" w:eastAsia="lv-LV"/>
        </w:rPr>
        <w:t xml:space="preserve"> –  </w:t>
      </w:r>
      <w:r>
        <w:rPr>
          <w:lang w:val="lv-LV" w:eastAsia="lv-LV"/>
        </w:rPr>
        <w:t xml:space="preserve">7 </w:t>
      </w:r>
      <w:r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Pr>
          <w:rFonts w:eastAsia="Calibri"/>
          <w:szCs w:val="22"/>
          <w:lang w:val="lv-LV"/>
        </w:rPr>
        <w:t xml:space="preserve">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00662E2A" w14:textId="2B496A32" w:rsidR="00654A5B" w:rsidRPr="00654A5B" w:rsidRDefault="00654A5B" w:rsidP="00654A5B">
      <w:pPr>
        <w:ind w:firstLine="720"/>
        <w:jc w:val="both"/>
        <w:rPr>
          <w:b/>
          <w:bCs/>
          <w:lang w:val="lv-LV" w:eastAsia="lv-LV"/>
        </w:rPr>
      </w:pPr>
    </w:p>
    <w:p w14:paraId="6B05B957" w14:textId="77777777" w:rsidR="00654A5B" w:rsidRPr="00654A5B" w:rsidRDefault="00654A5B" w:rsidP="00654A5B">
      <w:pPr>
        <w:numPr>
          <w:ilvl w:val="0"/>
          <w:numId w:val="29"/>
        </w:numPr>
        <w:ind w:left="357" w:hanging="357"/>
        <w:contextualSpacing/>
        <w:jc w:val="both"/>
        <w:rPr>
          <w:kern w:val="2"/>
          <w:lang w:val="lv-LV" w:eastAsia="lv-LV"/>
          <w14:ligatures w14:val="standardContextual"/>
        </w:rPr>
      </w:pPr>
      <w:r w:rsidRPr="00654A5B">
        <w:rPr>
          <w:kern w:val="3"/>
          <w:shd w:val="clear" w:color="auto" w:fill="FFFFFF"/>
          <w:lang w:val="lv-LV" w:eastAsia="lv-LV" w:bidi="hi-IN"/>
          <w14:ligatures w14:val="standardContextual"/>
        </w:rPr>
        <w:t xml:space="preserve">Apstiprināt Limbažu novada rīcības programmu </w:t>
      </w:r>
      <w:r w:rsidRPr="00654A5B">
        <w:rPr>
          <w:kern w:val="3"/>
          <w:lang w:val="lv-LV" w:eastAsia="lv-LV" w:bidi="hi-IN"/>
          <w14:ligatures w14:val="standardContextual"/>
        </w:rPr>
        <w:t xml:space="preserve">“Priekšlaicīgas mācību pārtraukšanas </w:t>
      </w:r>
      <w:proofErr w:type="spellStart"/>
      <w:r w:rsidRPr="00654A5B">
        <w:rPr>
          <w:kern w:val="3"/>
          <w:lang w:val="lv-LV" w:eastAsia="lv-LV" w:bidi="hi-IN"/>
          <w14:ligatures w14:val="standardContextual"/>
        </w:rPr>
        <w:t>prevencijas</w:t>
      </w:r>
      <w:proofErr w:type="spellEnd"/>
      <w:r w:rsidRPr="00654A5B">
        <w:rPr>
          <w:kern w:val="3"/>
          <w:lang w:val="lv-LV" w:eastAsia="lv-LV" w:bidi="hi-IN"/>
          <w14:ligatures w14:val="standardContextual"/>
        </w:rPr>
        <w:t xml:space="preserve"> sistēmas un ieviešanas plāns” 2024.-2027. gadam.</w:t>
      </w:r>
      <w:r w:rsidRPr="00654A5B">
        <w:rPr>
          <w:kern w:val="2"/>
          <w:lang w:val="lv-LV" w:eastAsia="lv-LV"/>
          <w14:ligatures w14:val="standardContextual"/>
        </w:rPr>
        <w:t xml:space="preserve"> (Pielikumā: Limbažu novada rīcības programmas “Priekšlaicīgas mācību pārtraukšanas </w:t>
      </w:r>
      <w:proofErr w:type="spellStart"/>
      <w:r w:rsidRPr="00654A5B">
        <w:rPr>
          <w:kern w:val="2"/>
          <w:lang w:val="lv-LV" w:eastAsia="lv-LV"/>
          <w14:ligatures w14:val="standardContextual"/>
        </w:rPr>
        <w:t>prevencijas</w:t>
      </w:r>
      <w:proofErr w:type="spellEnd"/>
      <w:r w:rsidRPr="00654A5B">
        <w:rPr>
          <w:kern w:val="2"/>
          <w:lang w:val="lv-LV" w:eastAsia="lv-LV"/>
          <w14:ligatures w14:val="standardContextual"/>
        </w:rPr>
        <w:t xml:space="preserve"> sistēmas un ieviešanas” plāns 2024.-2027. gadam).</w:t>
      </w:r>
    </w:p>
    <w:p w14:paraId="55A42A04" w14:textId="77777777" w:rsidR="00654A5B" w:rsidRPr="00654A5B" w:rsidRDefault="00654A5B" w:rsidP="00654A5B">
      <w:pPr>
        <w:numPr>
          <w:ilvl w:val="0"/>
          <w:numId w:val="29"/>
        </w:numPr>
        <w:suppressAutoHyphens/>
        <w:autoSpaceDN w:val="0"/>
        <w:ind w:left="357" w:hanging="357"/>
        <w:jc w:val="both"/>
        <w:textAlignment w:val="baseline"/>
        <w:rPr>
          <w:rFonts w:eastAsia="NSimSun"/>
          <w:kern w:val="3"/>
          <w:lang w:val="lv-LV" w:eastAsia="zh-CN" w:bidi="hi-IN"/>
          <w14:ligatures w14:val="standardContextual"/>
        </w:rPr>
      </w:pPr>
      <w:r w:rsidRPr="00654A5B">
        <w:rPr>
          <w:lang w:val="lv-LV" w:eastAsia="lv-LV"/>
        </w:rPr>
        <w:t xml:space="preserve">Atbildīgo par Limbažu novada rīcības programmas “Priekšlaicīgas mācību pārtraukšanas </w:t>
      </w:r>
      <w:proofErr w:type="spellStart"/>
      <w:r w:rsidRPr="00654A5B">
        <w:rPr>
          <w:lang w:val="lv-LV" w:eastAsia="lv-LV"/>
        </w:rPr>
        <w:t>prevencijas</w:t>
      </w:r>
      <w:proofErr w:type="spellEnd"/>
      <w:r w:rsidRPr="00654A5B">
        <w:rPr>
          <w:lang w:val="lv-LV" w:eastAsia="lv-LV"/>
        </w:rPr>
        <w:t xml:space="preserve"> sistēmas un ieviešanas plāns” 2024.-2027. gadam</w:t>
      </w:r>
      <w:r w:rsidRPr="00654A5B">
        <w:rPr>
          <w:rFonts w:eastAsia="NSimSun"/>
          <w:kern w:val="3"/>
          <w:lang w:val="lv-LV" w:eastAsia="zh-CN" w:bidi="hi-IN"/>
          <w14:ligatures w14:val="standardContextual"/>
        </w:rPr>
        <w:t xml:space="preserve"> noteikt Limbažu novada Izglītības pārvaldi.</w:t>
      </w:r>
    </w:p>
    <w:p w14:paraId="15ECBF30" w14:textId="77777777" w:rsidR="00654A5B" w:rsidRPr="00654A5B" w:rsidRDefault="00654A5B" w:rsidP="00654A5B">
      <w:pPr>
        <w:numPr>
          <w:ilvl w:val="0"/>
          <w:numId w:val="29"/>
        </w:numPr>
        <w:suppressAutoHyphens/>
        <w:autoSpaceDN w:val="0"/>
        <w:ind w:left="357" w:hanging="357"/>
        <w:jc w:val="both"/>
        <w:textAlignment w:val="baseline"/>
        <w:rPr>
          <w:rFonts w:eastAsia="NSimSun"/>
          <w:kern w:val="3"/>
          <w:lang w:val="lv-LV" w:eastAsia="zh-CN" w:bidi="hi-IN"/>
          <w14:ligatures w14:val="standardContextual"/>
        </w:rPr>
      </w:pPr>
      <w:r w:rsidRPr="00654A5B">
        <w:rPr>
          <w:rFonts w:eastAsia="NSimSun"/>
          <w:kern w:val="3"/>
          <w:lang w:val="lv-LV" w:eastAsia="zh-CN" w:bidi="hi-IN"/>
          <w14:ligatures w14:val="standardContextual"/>
        </w:rPr>
        <w:t xml:space="preserve">Nosūtīt informāciju Izglītības kvalitātes valsts dienestam par Limbažu novada rīcības programmas “Priekšlaicīgas mācību pārtraukšanas </w:t>
      </w:r>
      <w:proofErr w:type="spellStart"/>
      <w:r w:rsidRPr="00654A5B">
        <w:rPr>
          <w:rFonts w:eastAsia="NSimSun"/>
          <w:kern w:val="3"/>
          <w:lang w:val="lv-LV" w:eastAsia="zh-CN" w:bidi="hi-IN"/>
          <w14:ligatures w14:val="standardContextual"/>
        </w:rPr>
        <w:t>prevencijas</w:t>
      </w:r>
      <w:proofErr w:type="spellEnd"/>
      <w:r w:rsidRPr="00654A5B">
        <w:rPr>
          <w:rFonts w:eastAsia="NSimSun"/>
          <w:kern w:val="3"/>
          <w:lang w:val="lv-LV" w:eastAsia="zh-CN" w:bidi="hi-IN"/>
          <w14:ligatures w14:val="standardContextual"/>
        </w:rPr>
        <w:t xml:space="preserve"> sistēmas un ieviešanas plāna” 2024.-2027. gadam apstiprināšanu.</w:t>
      </w:r>
    </w:p>
    <w:p w14:paraId="366F3ED9" w14:textId="77777777" w:rsidR="00654A5B" w:rsidRPr="00654A5B" w:rsidRDefault="00654A5B" w:rsidP="00654A5B">
      <w:pPr>
        <w:numPr>
          <w:ilvl w:val="0"/>
          <w:numId w:val="29"/>
        </w:numPr>
        <w:suppressAutoHyphens/>
        <w:autoSpaceDN w:val="0"/>
        <w:ind w:left="357" w:hanging="357"/>
        <w:jc w:val="both"/>
        <w:textAlignment w:val="baseline"/>
        <w:rPr>
          <w:rFonts w:eastAsia="NSimSun"/>
          <w:kern w:val="3"/>
          <w:lang w:val="lv-LV" w:eastAsia="zh-CN" w:bidi="hi-IN"/>
          <w14:ligatures w14:val="standardContextual"/>
        </w:rPr>
      </w:pPr>
      <w:r w:rsidRPr="00654A5B">
        <w:rPr>
          <w:rFonts w:eastAsia="NSimSun"/>
          <w:kern w:val="3"/>
          <w:lang w:val="lv-LV" w:eastAsia="zh-CN" w:bidi="hi-IN"/>
          <w14:ligatures w14:val="standardContextual"/>
        </w:rPr>
        <w:t>Lēmuma projektu virzīt izskatīšanai Limbažu novada domes sēdē.</w:t>
      </w:r>
    </w:p>
    <w:p w14:paraId="6C7F10AF" w14:textId="77777777" w:rsidR="005B10EB" w:rsidRDefault="005B10EB" w:rsidP="005C60E3">
      <w:pPr>
        <w:rPr>
          <w:lang w:val="lv-LV"/>
        </w:rPr>
      </w:pPr>
    </w:p>
    <w:p w14:paraId="326404BC" w14:textId="77777777" w:rsidR="00BE7900" w:rsidRDefault="00BE7900" w:rsidP="005C60E3">
      <w:pPr>
        <w:rPr>
          <w:lang w:val="lv-LV"/>
        </w:rPr>
      </w:pPr>
    </w:p>
    <w:p w14:paraId="05D408D8" w14:textId="73050622" w:rsidR="00BE7900" w:rsidRPr="006F246D" w:rsidRDefault="00BE7900" w:rsidP="00BE7900">
      <w:pPr>
        <w:keepNext/>
        <w:jc w:val="center"/>
        <w:outlineLvl w:val="0"/>
        <w:rPr>
          <w:b/>
          <w:bCs/>
          <w:lang w:val="lv-LV"/>
        </w:rPr>
      </w:pPr>
      <w:r>
        <w:rPr>
          <w:b/>
          <w:bCs/>
          <w:lang w:val="lv-LV"/>
        </w:rPr>
        <w:t>8.</w:t>
      </w:r>
    </w:p>
    <w:p w14:paraId="054AE0D1" w14:textId="77777777" w:rsidR="001E0402" w:rsidRPr="001E0402" w:rsidRDefault="001E0402" w:rsidP="001E0402">
      <w:pPr>
        <w:pBdr>
          <w:bottom w:val="single" w:sz="6" w:space="1" w:color="auto"/>
        </w:pBdr>
        <w:jc w:val="both"/>
        <w:rPr>
          <w:b/>
          <w:bCs/>
          <w:lang w:val="lv-LV" w:eastAsia="lv-LV"/>
        </w:rPr>
      </w:pPr>
      <w:r w:rsidRPr="001E0402">
        <w:rPr>
          <w:b/>
          <w:bCs/>
          <w:noProof/>
          <w:lang w:val="lv-LV" w:eastAsia="lv-LV"/>
        </w:rPr>
        <w:t>Par projektu "Ģimeniskai videi pietuvinātu pansionātu būvniecība Limbažos un Ainažos"</w:t>
      </w:r>
    </w:p>
    <w:p w14:paraId="5155F41A" w14:textId="77777777" w:rsidR="00E54BCC" w:rsidRDefault="001E0402" w:rsidP="001E0402">
      <w:pPr>
        <w:jc w:val="center"/>
        <w:rPr>
          <w:noProof/>
          <w:lang w:val="lv-LV" w:eastAsia="lv-LV"/>
        </w:rPr>
      </w:pPr>
      <w:r w:rsidRPr="001E0402">
        <w:rPr>
          <w:lang w:val="lv-LV" w:eastAsia="lv-LV"/>
        </w:rPr>
        <w:t xml:space="preserve">Ziņo </w:t>
      </w:r>
      <w:r w:rsidRPr="001E0402">
        <w:rPr>
          <w:noProof/>
          <w:lang w:val="lv-LV" w:eastAsia="lv-LV"/>
        </w:rPr>
        <w:t>Iveta Umule</w:t>
      </w:r>
      <w:r w:rsidR="00B07886">
        <w:rPr>
          <w:noProof/>
          <w:lang w:val="lv-LV" w:eastAsia="lv-LV"/>
        </w:rPr>
        <w:t xml:space="preserve">, debatēs piedalās Rūdolfs Pelēkais, Ilze Rubene, Jānis Bakmanis, </w:t>
      </w:r>
    </w:p>
    <w:p w14:paraId="249F5BD0" w14:textId="698259C4" w:rsidR="001E0402" w:rsidRPr="001E0402" w:rsidRDefault="00E54BCC" w:rsidP="001E0402">
      <w:pPr>
        <w:jc w:val="center"/>
        <w:rPr>
          <w:lang w:val="lv-LV" w:eastAsia="lv-LV"/>
        </w:rPr>
      </w:pPr>
      <w:r>
        <w:rPr>
          <w:noProof/>
          <w:lang w:val="lv-LV" w:eastAsia="lv-LV"/>
        </w:rPr>
        <w:t>Regīna Tamane, Arvīds Ozols, Andris Garklāvs</w:t>
      </w:r>
    </w:p>
    <w:p w14:paraId="109202A6" w14:textId="77777777" w:rsidR="001E0402" w:rsidRPr="001E0402" w:rsidRDefault="001E0402" w:rsidP="001E0402">
      <w:pPr>
        <w:jc w:val="both"/>
        <w:rPr>
          <w:lang w:val="lv-LV" w:eastAsia="lv-LV"/>
        </w:rPr>
      </w:pPr>
    </w:p>
    <w:p w14:paraId="4C7C43BD" w14:textId="77777777" w:rsidR="001E0402" w:rsidRPr="001E0402" w:rsidRDefault="001E0402" w:rsidP="001E0402">
      <w:pPr>
        <w:ind w:firstLine="720"/>
        <w:jc w:val="both"/>
        <w:rPr>
          <w:rFonts w:eastAsia="Arial Unicode MS" w:cs="Tahoma"/>
          <w:kern w:val="1"/>
          <w:lang w:val="lv-LV" w:eastAsia="hi-IN" w:bidi="hi-IN"/>
        </w:rPr>
      </w:pPr>
      <w:r w:rsidRPr="001E0402">
        <w:rPr>
          <w:rFonts w:eastAsia="Arial Unicode MS" w:cs="Tahoma"/>
          <w:kern w:val="1"/>
          <w:lang w:val="lv-LV" w:eastAsia="hi-IN" w:bidi="hi-IN"/>
        </w:rPr>
        <w:lastRenderedPageBreak/>
        <w:t>Centrālā finanšu un līgumu aģentūra no 2023. gada 21. septembra izsludināja pieteikšanos Atveseļošanas fonda 3.1. reformu un inves</w:t>
      </w:r>
      <w:r w:rsidRPr="001E0402">
        <w:rPr>
          <w:kern w:val="1"/>
          <w:lang w:val="lv-LV" w:eastAsia="hi-IN" w:bidi="hi-IN"/>
        </w:rPr>
        <w:t>tī</w:t>
      </w:r>
      <w:r w:rsidRPr="001E0402">
        <w:rPr>
          <w:rFonts w:eastAsia="Arial Unicode MS" w:cs="Tahoma"/>
          <w:kern w:val="1"/>
          <w:lang w:val="lv-LV" w:eastAsia="hi-IN" w:bidi="hi-IN"/>
        </w:rPr>
        <w:t>ciju virziena "Reģionālā poli</w:t>
      </w:r>
      <w:r w:rsidRPr="001E0402">
        <w:rPr>
          <w:kern w:val="1"/>
          <w:lang w:val="lv-LV" w:eastAsia="hi-IN" w:bidi="hi-IN"/>
        </w:rPr>
        <w:t>ti</w:t>
      </w:r>
      <w:r w:rsidRPr="001E0402">
        <w:rPr>
          <w:rFonts w:eastAsia="Arial Unicode MS" w:cs="Tahoma"/>
          <w:kern w:val="1"/>
          <w:lang w:val="lv-LV" w:eastAsia="hi-IN" w:bidi="hi-IN"/>
        </w:rPr>
        <w:t>ka" 3.1.2. reformas "Sociālo un nodarbinā</w:t>
      </w:r>
      <w:r w:rsidRPr="001E0402">
        <w:rPr>
          <w:kern w:val="1"/>
          <w:lang w:val="lv-LV" w:eastAsia="hi-IN" w:bidi="hi-IN"/>
        </w:rPr>
        <w:t>tī</w:t>
      </w:r>
      <w:r w:rsidRPr="001E0402">
        <w:rPr>
          <w:rFonts w:eastAsia="Arial Unicode MS" w:cs="Tahoma"/>
          <w:kern w:val="1"/>
          <w:lang w:val="lv-LV" w:eastAsia="hi-IN" w:bidi="hi-IN"/>
        </w:rPr>
        <w:t>bas pakalpojumu pieejamība minimālo ienākumu reformas atbalstam" 3.1.2.3.i. inves</w:t>
      </w:r>
      <w:r w:rsidRPr="001E0402">
        <w:rPr>
          <w:kern w:val="1"/>
          <w:lang w:val="lv-LV" w:eastAsia="hi-IN" w:bidi="hi-IN"/>
        </w:rPr>
        <w:t>tī</w:t>
      </w:r>
      <w:r w:rsidRPr="001E0402">
        <w:rPr>
          <w:rFonts w:eastAsia="Arial Unicode MS" w:cs="Tahoma"/>
          <w:kern w:val="1"/>
          <w:lang w:val="lv-LV" w:eastAsia="hi-IN" w:bidi="hi-IN"/>
        </w:rPr>
        <w:t>cijas "Ilgstošas sociālās aprūpes pakalpojuma noturība un nepārtrauk</w:t>
      </w:r>
      <w:r w:rsidRPr="001E0402">
        <w:rPr>
          <w:kern w:val="1"/>
          <w:lang w:val="lv-LV" w:eastAsia="hi-IN" w:bidi="hi-IN"/>
        </w:rPr>
        <w:t>tī</w:t>
      </w:r>
      <w:r w:rsidRPr="001E0402">
        <w:rPr>
          <w:rFonts w:eastAsia="Arial Unicode MS" w:cs="Tahoma"/>
          <w:kern w:val="1"/>
          <w:lang w:val="lv-LV" w:eastAsia="hi-IN" w:bidi="hi-IN"/>
        </w:rPr>
        <w:t>ba: jaunu ģimeniskai videi pietuvinātu aprūpes pakalpojumu sniedzēju a</w:t>
      </w:r>
      <w:r w:rsidRPr="001E0402">
        <w:rPr>
          <w:kern w:val="1"/>
          <w:lang w:val="lv-LV" w:eastAsia="hi-IN" w:bidi="hi-IN"/>
        </w:rPr>
        <w:t>ttī</w:t>
      </w:r>
      <w:r w:rsidRPr="001E0402">
        <w:rPr>
          <w:rFonts w:eastAsia="Arial Unicode MS" w:cs="Tahoma"/>
          <w:kern w:val="1"/>
          <w:lang w:val="lv-LV" w:eastAsia="hi-IN" w:bidi="hi-IN"/>
        </w:rPr>
        <w:t>s</w:t>
      </w:r>
      <w:r w:rsidRPr="001E0402">
        <w:rPr>
          <w:kern w:val="1"/>
          <w:lang w:val="lv-LV" w:eastAsia="hi-IN" w:bidi="hi-IN"/>
        </w:rPr>
        <w:t>tī</w:t>
      </w:r>
      <w:r w:rsidRPr="001E0402">
        <w:rPr>
          <w:rFonts w:eastAsia="Arial Unicode MS" w:cs="Tahoma"/>
          <w:kern w:val="1"/>
          <w:lang w:val="lv-LV" w:eastAsia="hi-IN" w:bidi="hi-IN"/>
        </w:rPr>
        <w:t>ba pensijas vecuma personām" atklātajā projektu iesniegumu atlasē (turpmāk –</w:t>
      </w:r>
      <w:bookmarkStart w:id="13" w:name="_Hlk147130166"/>
      <w:r w:rsidRPr="001E0402">
        <w:rPr>
          <w:rFonts w:eastAsia="Arial Unicode MS" w:cs="Tahoma"/>
          <w:kern w:val="1"/>
          <w:lang w:val="lv-LV" w:eastAsia="hi-IN" w:bidi="hi-IN"/>
        </w:rPr>
        <w:t xml:space="preserve"> konkurss</w:t>
      </w:r>
      <w:bookmarkEnd w:id="13"/>
      <w:r w:rsidRPr="001E0402">
        <w:rPr>
          <w:rFonts w:eastAsia="Arial Unicode MS" w:cs="Tahoma"/>
          <w:kern w:val="1"/>
          <w:lang w:val="lv-LV" w:eastAsia="hi-IN" w:bidi="hi-IN"/>
        </w:rPr>
        <w:t>). Projekta iesniegšana termiņš – 15.11.2023.</w:t>
      </w:r>
    </w:p>
    <w:p w14:paraId="563F94A8" w14:textId="77777777" w:rsidR="001E0402" w:rsidRPr="001E0402" w:rsidRDefault="001E0402" w:rsidP="001E0402">
      <w:pPr>
        <w:ind w:firstLine="720"/>
        <w:jc w:val="both"/>
        <w:rPr>
          <w:rFonts w:eastAsia="Arial Unicode MS" w:cs="Tahoma"/>
          <w:kern w:val="1"/>
          <w:lang w:val="lv-LV" w:eastAsia="hi-IN" w:bidi="hi-IN"/>
        </w:rPr>
      </w:pPr>
      <w:r w:rsidRPr="001E0402">
        <w:rPr>
          <w:rFonts w:eastAsia="Arial Unicode MS" w:cs="Tahoma"/>
          <w:kern w:val="1"/>
          <w:lang w:val="lv-LV" w:eastAsia="hi-IN" w:bidi="hi-IN"/>
        </w:rPr>
        <w:t xml:space="preserve">Limbažu novada domes 2023.gada 3.oktobra ārkārtas sēdē tika pieņemts lēmums (Nr.831, protokols Nr.12,7.) atbalstīt kā atbilstošākās konkursa nosacījumiem un turpmākajai uzturēšanai, šādas pakalpojuma sniegšanas vietas: Ainaži, Kristiana Dāla iela 1, kadastra Nr.66050020074 (viena ēka) un Limbaži, Krišjāņa Barona iela 5, kadastra Nr.66010030039 (divas ēkas). </w:t>
      </w:r>
    </w:p>
    <w:p w14:paraId="6036D98E" w14:textId="153D3164" w:rsidR="001E0402" w:rsidRPr="001E0402" w:rsidRDefault="001E0402" w:rsidP="001E0402">
      <w:pPr>
        <w:ind w:firstLine="720"/>
        <w:jc w:val="both"/>
        <w:rPr>
          <w:rFonts w:eastAsia="Arial Unicode MS" w:cs="Tahoma"/>
          <w:kern w:val="1"/>
          <w:lang w:val="lv-LV" w:eastAsia="hi-IN" w:bidi="hi-IN"/>
        </w:rPr>
      </w:pPr>
      <w:r w:rsidRPr="001E0402">
        <w:rPr>
          <w:rFonts w:eastAsia="Arial Unicode MS" w:cs="Tahoma"/>
          <w:kern w:val="1"/>
          <w:lang w:val="lv-LV" w:eastAsia="hi-IN" w:bidi="hi-IN"/>
        </w:rPr>
        <w:t xml:space="preserve">Vienas ēkas izveidei (būvniecībai un iekārtošanai) pieejamais </w:t>
      </w:r>
      <w:bookmarkStart w:id="14" w:name="_Hlk148019802"/>
      <w:r w:rsidRPr="001E0402">
        <w:rPr>
          <w:rFonts w:eastAsia="Arial Unicode MS" w:cs="Tahoma"/>
          <w:kern w:val="1"/>
          <w:lang w:val="lv-LV" w:eastAsia="hi-IN" w:bidi="hi-IN"/>
        </w:rPr>
        <w:t xml:space="preserve">Atveseļošanās fonda finansējums nepārsniedz 1 273 204 </w:t>
      </w:r>
      <w:proofErr w:type="spellStart"/>
      <w:r w:rsidRPr="001E0402">
        <w:rPr>
          <w:rFonts w:eastAsia="Arial Unicode MS" w:cs="Tahoma"/>
          <w:kern w:val="1"/>
          <w:lang w:val="lv-LV" w:eastAsia="hi-IN" w:bidi="hi-IN"/>
        </w:rPr>
        <w:t>euro</w:t>
      </w:r>
      <w:bookmarkEnd w:id="14"/>
      <w:proofErr w:type="spellEnd"/>
      <w:r w:rsidRPr="001E0402">
        <w:rPr>
          <w:rFonts w:eastAsia="Arial Unicode MS" w:cs="Tahoma"/>
          <w:kern w:val="1"/>
          <w:lang w:val="lv-LV" w:eastAsia="hi-IN" w:bidi="hi-IN"/>
        </w:rPr>
        <w:t xml:space="preserve">. Triju ēku būvniecībai kopējais pieejamais Atveseļošanās fonda finansējums nepārsniedz 3 819 612 </w:t>
      </w:r>
      <w:proofErr w:type="spellStart"/>
      <w:r w:rsidRPr="001E0402">
        <w:rPr>
          <w:rFonts w:eastAsia="Arial Unicode MS" w:cs="Tahoma"/>
          <w:kern w:val="1"/>
          <w:lang w:val="lv-LV" w:eastAsia="hi-IN" w:bidi="hi-IN"/>
        </w:rPr>
        <w:t>euro</w:t>
      </w:r>
      <w:proofErr w:type="spellEnd"/>
      <w:r w:rsidRPr="001E0402">
        <w:rPr>
          <w:rFonts w:eastAsia="Arial Unicode MS" w:cs="Tahoma"/>
          <w:kern w:val="1"/>
          <w:lang w:val="lv-LV" w:eastAsia="hi-IN" w:bidi="hi-IN"/>
        </w:rPr>
        <w:t xml:space="preserve">.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Pēc aptuvenām aplēsēm, jo šobrīd nav izstrādāti piesaistes būvprojekti abām adresēm, kopējās būvniecības un ar būvniecību saistīto izmaksas varētu sasniegt 8 246 952 EUR, </w:t>
      </w:r>
      <w:r w:rsidR="00B07886" w:rsidRPr="001E0402">
        <w:rPr>
          <w:rFonts w:eastAsia="Arial Unicode MS" w:cs="Tahoma"/>
          <w:kern w:val="1"/>
          <w:lang w:val="lv-LV" w:eastAsia="hi-IN" w:bidi="hi-IN"/>
        </w:rPr>
        <w:t>attiecīgi</w:t>
      </w:r>
      <w:r w:rsidRPr="001E0402">
        <w:rPr>
          <w:rFonts w:eastAsia="Arial Unicode MS" w:cs="Tahoma"/>
          <w:kern w:val="1"/>
          <w:lang w:val="lv-LV" w:eastAsia="hi-IN" w:bidi="hi-IN"/>
        </w:rPr>
        <w:t xml:space="preserve"> pašvaldības līdzfinansējums varētu sasniegt aptuveni 4 427 340,00 </w:t>
      </w:r>
      <w:proofErr w:type="spellStart"/>
      <w:r w:rsidRPr="001E0402">
        <w:rPr>
          <w:rFonts w:eastAsia="Arial Unicode MS" w:cs="Tahoma"/>
          <w:kern w:val="1"/>
          <w:lang w:val="lv-LV" w:eastAsia="hi-IN" w:bidi="hi-IN"/>
        </w:rPr>
        <w:t>euro</w:t>
      </w:r>
      <w:proofErr w:type="spellEnd"/>
      <w:r w:rsidRPr="001E0402">
        <w:rPr>
          <w:rFonts w:eastAsia="Arial Unicode MS" w:cs="Tahoma"/>
          <w:kern w:val="1"/>
          <w:lang w:val="lv-LV" w:eastAsia="hi-IN" w:bidi="hi-IN"/>
        </w:rPr>
        <w:t xml:space="preserve"> (skatīt pielikumā Nr.1 pievienoto koptāmi). Pēc aptuveniem aprēķiniem (skatīt pielikumā Nr.2 pievienoto uzturēšanas izmaksu aprēķinu) viena klienta uzturēšanas izdevumi dienā ģimeniskajā pansionātā ir 90,95 </w:t>
      </w:r>
      <w:proofErr w:type="spellStart"/>
      <w:r w:rsidRPr="001E0402">
        <w:rPr>
          <w:rFonts w:eastAsia="Arial Unicode MS" w:cs="Tahoma"/>
          <w:kern w:val="1"/>
          <w:lang w:val="lv-LV" w:eastAsia="hi-IN" w:bidi="hi-IN"/>
        </w:rPr>
        <w:t>euro</w:t>
      </w:r>
      <w:proofErr w:type="spellEnd"/>
      <w:r w:rsidRPr="001E0402">
        <w:rPr>
          <w:rFonts w:eastAsia="Arial Unicode MS" w:cs="Tahoma"/>
          <w:kern w:val="1"/>
          <w:lang w:val="lv-LV" w:eastAsia="hi-IN" w:bidi="hi-IN"/>
        </w:rPr>
        <w:t xml:space="preserve">. Salīdzinājumam – pansionāta “Pērle” viena klienta uzturēšanās izmaksas dienā 2023.gadā ir 28,41  </w:t>
      </w:r>
      <w:proofErr w:type="spellStart"/>
      <w:r w:rsidRPr="001E0402">
        <w:rPr>
          <w:rFonts w:eastAsia="Arial Unicode MS" w:cs="Tahoma"/>
          <w:kern w:val="1"/>
          <w:lang w:val="lv-LV" w:eastAsia="hi-IN" w:bidi="hi-IN"/>
        </w:rPr>
        <w:t>euro</w:t>
      </w:r>
      <w:proofErr w:type="spellEnd"/>
      <w:r w:rsidRPr="001E0402">
        <w:rPr>
          <w:rFonts w:eastAsia="Arial Unicode MS" w:cs="Tahoma"/>
          <w:kern w:val="1"/>
          <w:lang w:val="lv-LV" w:eastAsia="hi-IN" w:bidi="hi-IN"/>
        </w:rPr>
        <w:t>. Izmaksas būtiski atšķiras, jo ģimeniskā pansionāta izmaksās ir iekļauti aizdevuma procentu maksājumi.</w:t>
      </w:r>
    </w:p>
    <w:p w14:paraId="30C6DD4A" w14:textId="087BEB0D" w:rsidR="001E0402" w:rsidRPr="00A76B5D" w:rsidRDefault="001E0402" w:rsidP="001E0402">
      <w:pPr>
        <w:ind w:firstLine="720"/>
        <w:jc w:val="both"/>
        <w:rPr>
          <w:b/>
          <w:bCs/>
          <w:lang w:val="lv-LV" w:eastAsia="lv-LV"/>
        </w:rPr>
      </w:pPr>
      <w:r w:rsidRPr="001E0402">
        <w:rPr>
          <w:lang w:val="lv-LV" w:eastAsia="lv-LV"/>
        </w:rPr>
        <w:t xml:space="preserve">Pamatojoties uz Pašvaldību likuma 4. panta pirmās daļas 9. punktu, un 10. panta pirmās daļas 21. punktu, </w:t>
      </w:r>
      <w:bookmarkStart w:id="15" w:name="_Hlk148092550"/>
      <w:r w:rsidRPr="001E0402">
        <w:rPr>
          <w:lang w:val="lv-LV" w:eastAsia="lv-LV"/>
        </w:rPr>
        <w:t>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bookmarkEnd w:id="15"/>
      <w:r w:rsidRPr="001E0402">
        <w:rPr>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 xml:space="preserve">4 </w:t>
      </w:r>
      <w:r w:rsidRPr="00A76B5D">
        <w:rPr>
          <w:lang w:val="lv-LV" w:eastAsia="lv-LV"/>
        </w:rPr>
        <w:t>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w:t>
      </w:r>
      <w:r>
        <w:rPr>
          <w:rFonts w:eastAsia="Calibri"/>
          <w:szCs w:val="22"/>
          <w:lang w:val="lv-LV"/>
        </w:rPr>
        <w:t xml:space="preserve">Ziedonis </w:t>
      </w:r>
      <w:proofErr w:type="spellStart"/>
      <w:r>
        <w:rPr>
          <w:rFonts w:eastAsia="Calibri"/>
          <w:szCs w:val="22"/>
          <w:lang w:val="lv-LV"/>
        </w:rPr>
        <w:t>Rubezis</w:t>
      </w:r>
      <w:proofErr w:type="spellEnd"/>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w:t>
      </w:r>
      <w:r>
        <w:rPr>
          <w:lang w:val="lv-LV" w:eastAsia="lv-LV"/>
        </w:rPr>
        <w:t>2 deputāti (</w:t>
      </w:r>
      <w:r>
        <w:rPr>
          <w:rFonts w:eastAsia="Calibri"/>
          <w:szCs w:val="22"/>
          <w:lang w:val="lv-LV"/>
        </w:rPr>
        <w:t>Arvīds Ozols,</w:t>
      </w:r>
      <w:r w:rsidRPr="001E0402">
        <w:rPr>
          <w:rFonts w:eastAsia="Calibri"/>
          <w:szCs w:val="22"/>
          <w:lang w:val="lv-LV"/>
        </w:rPr>
        <w:t xml:space="preserve"> </w:t>
      </w:r>
      <w:r w:rsidRPr="0071719F">
        <w:rPr>
          <w:rFonts w:eastAsia="Calibri"/>
          <w:szCs w:val="22"/>
          <w:lang w:val="lv-LV"/>
        </w:rPr>
        <w:t>Regīna Tamane</w:t>
      </w:r>
      <w:r>
        <w:rPr>
          <w:rFonts w:eastAsia="Calibri"/>
          <w:szCs w:val="22"/>
          <w:lang w:val="lv-LV"/>
        </w:rPr>
        <w:t>)</w:t>
      </w:r>
      <w:r w:rsidRPr="00A76B5D">
        <w:rPr>
          <w:lang w:val="lv-LV" w:eastAsia="lv-LV"/>
        </w:rPr>
        <w:t xml:space="preserve">, </w:t>
      </w:r>
      <w:r w:rsidRPr="00A76B5D">
        <w:rPr>
          <w:b/>
          <w:bCs/>
          <w:lang w:val="lv-LV" w:eastAsia="lv-LV"/>
        </w:rPr>
        <w:t>ATTURAS –</w:t>
      </w:r>
      <w:r w:rsidRPr="00A76B5D">
        <w:rPr>
          <w:lang w:val="lv-LV" w:eastAsia="lv-LV"/>
        </w:rPr>
        <w:t xml:space="preserve"> </w:t>
      </w:r>
      <w:r>
        <w:rPr>
          <w:lang w:val="lv-LV" w:eastAsia="lv-LV"/>
        </w:rPr>
        <w:t xml:space="preserve">deputāts </w:t>
      </w:r>
      <w:r>
        <w:rPr>
          <w:rFonts w:eastAsia="Calibri"/>
          <w:szCs w:val="22"/>
          <w:lang w:val="lv-LV"/>
        </w:rPr>
        <w:t>Jānis Remess</w:t>
      </w:r>
      <w:r w:rsidRPr="00A76B5D">
        <w:rPr>
          <w:lang w:val="lv-LV" w:eastAsia="lv-LV"/>
        </w:rPr>
        <w:t>, komiteja</w:t>
      </w:r>
      <w:r w:rsidRPr="00A76B5D">
        <w:rPr>
          <w:b/>
          <w:bCs/>
          <w:lang w:val="lv-LV" w:eastAsia="lv-LV"/>
        </w:rPr>
        <w:t xml:space="preserve"> NOLEMJ:</w:t>
      </w:r>
    </w:p>
    <w:p w14:paraId="79EA8B88" w14:textId="25DD2AFC" w:rsidR="001E0402" w:rsidRPr="001E0402" w:rsidRDefault="001E0402" w:rsidP="001E0402">
      <w:pPr>
        <w:ind w:firstLine="720"/>
        <w:jc w:val="both"/>
        <w:rPr>
          <w:lang w:val="lv-LV" w:eastAsia="lv-LV"/>
        </w:rPr>
      </w:pPr>
    </w:p>
    <w:p w14:paraId="35F7D1B3" w14:textId="77777777" w:rsidR="001E0402" w:rsidRPr="001E0402" w:rsidRDefault="001E0402" w:rsidP="001E0402">
      <w:pPr>
        <w:numPr>
          <w:ilvl w:val="0"/>
          <w:numId w:val="30"/>
        </w:numPr>
        <w:ind w:left="357" w:hanging="357"/>
        <w:contextualSpacing/>
        <w:jc w:val="both"/>
        <w:rPr>
          <w:rFonts w:eastAsia="Calibri" w:cs="Arial"/>
          <w:szCs w:val="22"/>
          <w:lang w:val="lv-LV"/>
        </w:rPr>
      </w:pPr>
      <w:r w:rsidRPr="001E0402">
        <w:rPr>
          <w:rFonts w:eastAsia="Calibri" w:cs="Arial"/>
          <w:szCs w:val="22"/>
          <w:lang w:val="lv-LV"/>
        </w:rPr>
        <w:t xml:space="preserve">Noteikt, ka projekta kopējās, attiecināmās izmaksas ir ne vairāk kā 8 246 951,00 </w:t>
      </w:r>
      <w:proofErr w:type="spellStart"/>
      <w:r w:rsidRPr="001E0402">
        <w:rPr>
          <w:rFonts w:eastAsia="Calibri" w:cs="Arial"/>
          <w:szCs w:val="22"/>
          <w:lang w:val="lv-LV"/>
        </w:rPr>
        <w:t>euro</w:t>
      </w:r>
      <w:proofErr w:type="spellEnd"/>
      <w:r w:rsidRPr="001E0402">
        <w:rPr>
          <w:rFonts w:eastAsia="Calibri" w:cs="Arial"/>
          <w:szCs w:val="22"/>
          <w:lang w:val="lv-LV"/>
        </w:rPr>
        <w:t xml:space="preserve"> (astoņi miljoni divi simti četrdesmit seši tūkstoši deviņi simti piecdesmit viens </w:t>
      </w:r>
      <w:proofErr w:type="spellStart"/>
      <w:r w:rsidRPr="001E0402">
        <w:rPr>
          <w:rFonts w:eastAsia="Calibri" w:cs="Arial"/>
          <w:szCs w:val="22"/>
          <w:lang w:val="lv-LV"/>
        </w:rPr>
        <w:t>euro</w:t>
      </w:r>
      <w:proofErr w:type="spellEnd"/>
      <w:r w:rsidRPr="001E0402">
        <w:rPr>
          <w:rFonts w:eastAsia="Calibri" w:cs="Arial"/>
          <w:szCs w:val="22"/>
          <w:lang w:val="lv-LV"/>
        </w:rPr>
        <w:t xml:space="preserve">, 00 centi), no kurām Atveseļošanās un noturības mehānisma grants ir 3 819 612 </w:t>
      </w:r>
      <w:proofErr w:type="spellStart"/>
      <w:r w:rsidRPr="001E0402">
        <w:rPr>
          <w:rFonts w:eastAsia="Calibri" w:cs="Arial"/>
          <w:szCs w:val="22"/>
          <w:lang w:val="lv-LV"/>
        </w:rPr>
        <w:t>euro</w:t>
      </w:r>
      <w:proofErr w:type="spellEnd"/>
      <w:r w:rsidRPr="001E0402">
        <w:rPr>
          <w:rFonts w:eastAsia="Calibri" w:cs="Arial"/>
          <w:szCs w:val="22"/>
          <w:lang w:val="lv-LV"/>
        </w:rPr>
        <w:t xml:space="preserve"> (trīs miljoni astoņi simti deviņpadsmit tūkstoši seši simti divpadsmit </w:t>
      </w:r>
      <w:proofErr w:type="spellStart"/>
      <w:r w:rsidRPr="001E0402">
        <w:rPr>
          <w:rFonts w:eastAsia="Calibri" w:cs="Arial"/>
          <w:szCs w:val="22"/>
          <w:lang w:val="lv-LV"/>
        </w:rPr>
        <w:t>euro</w:t>
      </w:r>
      <w:proofErr w:type="spellEnd"/>
      <w:r w:rsidRPr="001E0402">
        <w:rPr>
          <w:rFonts w:eastAsia="Calibri" w:cs="Arial"/>
          <w:szCs w:val="22"/>
          <w:lang w:val="lv-LV"/>
        </w:rPr>
        <w:t xml:space="preserve">, 00 centi), Limbažu novada pašvaldības līdzfinansējums ir ne vairāk kā 4 427 340,00 eiro (četri miljoni četri simti divdesmit septiņi tūkstoši trīs simti četrdesmit </w:t>
      </w:r>
      <w:proofErr w:type="spellStart"/>
      <w:r w:rsidRPr="001E0402">
        <w:rPr>
          <w:rFonts w:eastAsia="Calibri" w:cs="Arial"/>
          <w:szCs w:val="22"/>
          <w:lang w:val="lv-LV"/>
        </w:rPr>
        <w:t>euro</w:t>
      </w:r>
      <w:proofErr w:type="spellEnd"/>
      <w:r w:rsidRPr="001E0402">
        <w:rPr>
          <w:rFonts w:eastAsia="Calibri" w:cs="Arial"/>
          <w:szCs w:val="22"/>
          <w:lang w:val="lv-LV"/>
        </w:rPr>
        <w:t>, 00 centi).</w:t>
      </w:r>
    </w:p>
    <w:p w14:paraId="7F348C13" w14:textId="77777777" w:rsidR="001E0402" w:rsidRPr="001E0402" w:rsidRDefault="001E0402" w:rsidP="001E0402">
      <w:pPr>
        <w:numPr>
          <w:ilvl w:val="0"/>
          <w:numId w:val="30"/>
        </w:numPr>
        <w:ind w:left="357" w:hanging="357"/>
        <w:contextualSpacing/>
        <w:jc w:val="both"/>
        <w:rPr>
          <w:lang w:val="lv-LV" w:eastAsia="hi-IN" w:bidi="hi-IN"/>
        </w:rPr>
      </w:pPr>
      <w:r w:rsidRPr="001E0402">
        <w:rPr>
          <w:rFonts w:eastAsia="Arial Unicode MS" w:cs="Tahoma"/>
          <w:kern w:val="1"/>
          <w:lang w:val="lv-LV" w:eastAsia="hi-IN" w:bidi="hi-IN"/>
        </w:rPr>
        <w:t>Īstenojot projektu, pašvaldība apņemas piecus gadus pēc projekta pabeigšanas nodrošināt pakalpojuma sniegšanu mērķa grupas personām, tai skaitā nodrošinot nepieciešamos līdzekļus projekta ietvaros izveidoto ēku un pakalpojuma uzturēšanai.</w:t>
      </w:r>
    </w:p>
    <w:p w14:paraId="1DEEC31E" w14:textId="77777777" w:rsidR="001E0402" w:rsidRPr="001E0402" w:rsidRDefault="001E0402" w:rsidP="001E0402">
      <w:pPr>
        <w:numPr>
          <w:ilvl w:val="0"/>
          <w:numId w:val="30"/>
        </w:numPr>
        <w:ind w:left="357" w:hanging="357"/>
        <w:contextualSpacing/>
        <w:jc w:val="both"/>
        <w:rPr>
          <w:lang w:val="lv-LV" w:eastAsia="hi-IN" w:bidi="hi-IN"/>
        </w:rPr>
      </w:pPr>
      <w:r w:rsidRPr="001E0402">
        <w:rPr>
          <w:rFonts w:eastAsia="Arial Unicode MS" w:cs="Tahoma"/>
          <w:kern w:val="1"/>
          <w:lang w:val="lv-LV" w:eastAsia="hi-IN" w:bidi="hi-IN"/>
        </w:rPr>
        <w:t xml:space="preserve">Īstenojot projektu, pašvaldība </w:t>
      </w:r>
      <w:r w:rsidRPr="001E0402">
        <w:rPr>
          <w:lang w:val="lv-LV" w:eastAsia="lv-LV"/>
        </w:rPr>
        <w:t>nodrošinās mēbeļu, datoru, datora lietojumprogrammu, tehnisko palīglīdzekļu un citu nepieciešamo ierīču un materiālu iegādi pakalpojuma nodrošināšanai Ministru kabineta 22.08.2023. noteikumu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 – MK noteikumi) 4. punktā minētajām mērķa grupas personām vismaz MK noteikumu 2. pielikumā noteiktajā apjomā.</w:t>
      </w:r>
    </w:p>
    <w:p w14:paraId="6BC02672" w14:textId="77777777" w:rsidR="001E0402" w:rsidRPr="001E0402" w:rsidRDefault="001E0402" w:rsidP="001E0402">
      <w:pPr>
        <w:numPr>
          <w:ilvl w:val="0"/>
          <w:numId w:val="30"/>
        </w:numPr>
        <w:ind w:left="357" w:hanging="357"/>
        <w:contextualSpacing/>
        <w:jc w:val="both"/>
        <w:rPr>
          <w:lang w:val="lv-LV" w:eastAsia="hi-IN" w:bidi="hi-IN"/>
        </w:rPr>
      </w:pPr>
      <w:r w:rsidRPr="001E0402">
        <w:rPr>
          <w:lang w:val="lv-LV" w:eastAsia="hi-IN" w:bidi="hi-IN"/>
        </w:rPr>
        <w:lastRenderedPageBreak/>
        <w:t xml:space="preserve">Projekta atbalsta gadījumā, pēc iepirkuma procedūru veikšanas, atkārtoti izskatīt pašvaldības finansiālās iespējas projekta </w:t>
      </w:r>
      <w:proofErr w:type="spellStart"/>
      <w:r w:rsidRPr="001E0402">
        <w:rPr>
          <w:lang w:val="lv-LV" w:eastAsia="hi-IN" w:bidi="hi-IN"/>
        </w:rPr>
        <w:t>priekšfinansējuma</w:t>
      </w:r>
      <w:proofErr w:type="spellEnd"/>
      <w:r w:rsidRPr="001E0402">
        <w:rPr>
          <w:lang w:val="lv-LV" w:eastAsia="hi-IN" w:bidi="hi-IN"/>
        </w:rPr>
        <w:t xml:space="preserve"> un līdzfinansējuma nodrošināšanai, ņemot aizņēmumu Valsts kasē.</w:t>
      </w:r>
    </w:p>
    <w:p w14:paraId="458FC75E" w14:textId="77777777" w:rsidR="001E0402" w:rsidRPr="001E0402" w:rsidRDefault="001E0402" w:rsidP="001E0402">
      <w:pPr>
        <w:numPr>
          <w:ilvl w:val="0"/>
          <w:numId w:val="30"/>
        </w:numPr>
        <w:ind w:left="357" w:hanging="357"/>
        <w:contextualSpacing/>
        <w:jc w:val="both"/>
        <w:rPr>
          <w:rFonts w:eastAsia="Calibri" w:cs="Arial"/>
          <w:szCs w:val="22"/>
          <w:lang w:val="lv-LV"/>
        </w:rPr>
      </w:pPr>
      <w:r w:rsidRPr="001E0402">
        <w:rPr>
          <w:rFonts w:eastAsia="Calibri" w:cs="Arial"/>
          <w:szCs w:val="22"/>
          <w:lang w:val="lv-LV"/>
        </w:rPr>
        <w:t xml:space="preserve">Atbildīgo par lēmuma izpildi noteikt </w:t>
      </w:r>
      <w:r w:rsidRPr="001E0402">
        <w:rPr>
          <w:lang w:val="lv-LV" w:eastAsia="lv-LV"/>
        </w:rPr>
        <w:t xml:space="preserve">Limbažu novada pašvaldības </w:t>
      </w:r>
      <w:r w:rsidRPr="001E0402">
        <w:rPr>
          <w:rFonts w:eastAsia="Calibri" w:cs="Arial"/>
          <w:szCs w:val="22"/>
          <w:lang w:val="lv-LV"/>
        </w:rPr>
        <w:t>Attīstības un projekta nodaļu.</w:t>
      </w:r>
    </w:p>
    <w:p w14:paraId="37E046FA" w14:textId="77777777" w:rsidR="001E0402" w:rsidRPr="001E0402" w:rsidRDefault="001E0402" w:rsidP="001E0402">
      <w:pPr>
        <w:numPr>
          <w:ilvl w:val="0"/>
          <w:numId w:val="30"/>
        </w:numPr>
        <w:ind w:left="357" w:hanging="357"/>
        <w:contextualSpacing/>
        <w:jc w:val="both"/>
        <w:rPr>
          <w:lang w:val="lv-LV" w:eastAsia="hi-IN" w:bidi="hi-IN"/>
        </w:rPr>
      </w:pPr>
      <w:r w:rsidRPr="001E0402">
        <w:rPr>
          <w:lang w:val="lv-LV" w:eastAsia="lv-LV"/>
        </w:rPr>
        <w:t>Kontroli par lēmuma izpildi uzdot veikt Limbažu novada pašvaldības izpilddirektoram</w:t>
      </w:r>
    </w:p>
    <w:p w14:paraId="320FB8E4" w14:textId="7B9C67EF" w:rsidR="001E0402" w:rsidRPr="001E0402" w:rsidRDefault="001E0402" w:rsidP="001E0402">
      <w:pPr>
        <w:numPr>
          <w:ilvl w:val="0"/>
          <w:numId w:val="30"/>
        </w:numPr>
        <w:ind w:left="357" w:hanging="357"/>
        <w:contextualSpacing/>
        <w:jc w:val="both"/>
        <w:rPr>
          <w:lang w:val="lv-LV" w:eastAsia="hi-IN" w:bidi="hi-IN"/>
        </w:rPr>
      </w:pPr>
      <w:r w:rsidRPr="001E0402">
        <w:rPr>
          <w:lang w:val="lv-LV" w:eastAsia="hi-IN" w:bidi="hi-IN"/>
        </w:rPr>
        <w:t xml:space="preserve">Lēmuma projektu virzīt izskatīšanai </w:t>
      </w:r>
      <w:r w:rsidR="00B07886">
        <w:rPr>
          <w:lang w:val="lv-LV" w:eastAsia="hi-IN" w:bidi="hi-IN"/>
        </w:rPr>
        <w:t>Finanšu komitejas</w:t>
      </w:r>
      <w:r w:rsidRPr="001E0402">
        <w:rPr>
          <w:lang w:val="lv-LV" w:eastAsia="hi-IN" w:bidi="hi-IN"/>
        </w:rPr>
        <w:t xml:space="preserve"> sēdē.</w:t>
      </w:r>
    </w:p>
    <w:p w14:paraId="35B4E789" w14:textId="77777777" w:rsidR="00851B01" w:rsidRDefault="00851B01" w:rsidP="005C60E3">
      <w:pPr>
        <w:rPr>
          <w:lang w:val="lv-LV"/>
        </w:rPr>
      </w:pPr>
    </w:p>
    <w:p w14:paraId="6D52354F" w14:textId="62DC7DA1" w:rsidR="00BE7900" w:rsidRDefault="00B07886" w:rsidP="00D36FF8">
      <w:pPr>
        <w:ind w:firstLine="720"/>
        <w:jc w:val="both"/>
        <w:rPr>
          <w:lang w:val="lv-LV"/>
        </w:rPr>
      </w:pPr>
      <w:r>
        <w:rPr>
          <w:lang w:val="lv-LV"/>
        </w:rPr>
        <w:t xml:space="preserve">Sēdes vadītājs R. Pelēkais </w:t>
      </w:r>
      <w:r w:rsidR="00B9432B">
        <w:rPr>
          <w:lang w:val="lv-LV"/>
        </w:rPr>
        <w:t xml:space="preserve">izsaka viedokli, ka uzturēšanās izmaksas sastāda 1800 </w:t>
      </w:r>
      <w:proofErr w:type="spellStart"/>
      <w:r w:rsidR="00B9432B">
        <w:rPr>
          <w:lang w:val="lv-LV"/>
        </w:rPr>
        <w:t>eur</w:t>
      </w:r>
      <w:proofErr w:type="spellEnd"/>
      <w:r w:rsidR="00B9432B">
        <w:rPr>
          <w:lang w:val="lv-LV"/>
        </w:rPr>
        <w:t xml:space="preserve"> mēnesī, ir jāskatās racionālo pusi, varbūt </w:t>
      </w:r>
      <w:r w:rsidR="00115C4C">
        <w:rPr>
          <w:lang w:val="lv-LV"/>
        </w:rPr>
        <w:t>ar</w:t>
      </w:r>
      <w:r w:rsidR="00B9432B">
        <w:rPr>
          <w:lang w:val="lv-LV"/>
        </w:rPr>
        <w:t xml:space="preserve"> finansējumu, ko pašvaldība izlietotu šajā projektā, varētu palīdzēt daudz vairāk cilvēkiem, ne tikai nodrošinot pakalpojumu, bet sniedzot pēc iespējas racionālu piedāvājumu ar zemākām izmaksām. Deputāte R. Tamane izsaka viedokli, ka pašvaldība to nevar atļauties, skaitļi ir nesamērīgi, lūdz sniegt vairāk informāciju deputātiem pirms lemt par projektiem.  </w:t>
      </w:r>
      <w:r w:rsidR="00C22598">
        <w:rPr>
          <w:lang w:val="lv-LV"/>
        </w:rPr>
        <w:t>D</w:t>
      </w:r>
      <w:r w:rsidR="00115C4C">
        <w:rPr>
          <w:lang w:val="lv-LV"/>
        </w:rPr>
        <w:t>eputāts A. Ozols izsaka viedokli, ka ar to lai nodarbojas privātās firmas vai SIA, šajā gadījumā iznāk tā, ka vēlamies kaut ko darīt, kas nebūtu mūsu uzdevums. R. Pelēkais papildina, ka pašvaldība labu grib</w:t>
      </w:r>
      <w:r w:rsidR="00080C41">
        <w:rPr>
          <w:lang w:val="lv-LV"/>
        </w:rPr>
        <w:t>ēdama</w:t>
      </w:r>
      <w:r w:rsidR="00115C4C">
        <w:rPr>
          <w:lang w:val="lv-LV"/>
        </w:rPr>
        <w:t xml:space="preserve"> radīs pakalpojumu</w:t>
      </w:r>
      <w:r w:rsidR="00080C41">
        <w:rPr>
          <w:lang w:val="lv-LV"/>
        </w:rPr>
        <w:t xml:space="preserve">, kuru iedzīvotāji nespēs atļauties. R. Pelēkais uzdod līdz Finanšu komitejai </w:t>
      </w:r>
      <w:r w:rsidR="00EF7540">
        <w:rPr>
          <w:lang w:val="lv-LV"/>
        </w:rPr>
        <w:t xml:space="preserve">pārskatīt uzturēšanās izmaksas un </w:t>
      </w:r>
      <w:r w:rsidR="004F5FE6">
        <w:rPr>
          <w:lang w:val="lv-LV"/>
        </w:rPr>
        <w:t>sagatavot papildu</w:t>
      </w:r>
      <w:r w:rsidR="00080C41">
        <w:rPr>
          <w:lang w:val="lv-LV"/>
        </w:rPr>
        <w:t xml:space="preserve"> informāciju. </w:t>
      </w:r>
      <w:r w:rsidR="00B9432B" w:rsidRPr="00EF7540">
        <w:rPr>
          <w:lang w:val="lv-LV"/>
        </w:rPr>
        <w:t>Deputāts A. Garklāvs</w:t>
      </w:r>
      <w:r w:rsidR="00080C41" w:rsidRPr="00EF7540">
        <w:rPr>
          <w:lang w:val="lv-LV"/>
        </w:rPr>
        <w:t xml:space="preserve"> izsaka viedokli, ka par 8,25 miljoniem </w:t>
      </w:r>
      <w:proofErr w:type="spellStart"/>
      <w:r w:rsidR="00080C41" w:rsidRPr="00EF7540">
        <w:rPr>
          <w:lang w:val="lv-LV"/>
        </w:rPr>
        <w:t>eur</w:t>
      </w:r>
      <w:r w:rsidR="004F5FE6">
        <w:rPr>
          <w:lang w:val="lv-LV"/>
        </w:rPr>
        <w:t>o</w:t>
      </w:r>
      <w:proofErr w:type="spellEnd"/>
      <w:r w:rsidR="00080C41" w:rsidRPr="00EF7540">
        <w:rPr>
          <w:lang w:val="lv-LV"/>
        </w:rPr>
        <w:t xml:space="preserve"> varētu uzbūvēt tuvu pie 100 dzīvokļiem divās daudzdzīvokļu mājās, lūdz uz nākam</w:t>
      </w:r>
      <w:r w:rsidR="00B9432B" w:rsidRPr="00EF7540">
        <w:rPr>
          <w:lang w:val="lv-LV"/>
        </w:rPr>
        <w:t xml:space="preserve">ajām komitejām parēķināt, kā tas </w:t>
      </w:r>
      <w:r w:rsidR="00EF7540" w:rsidRPr="00EF7540">
        <w:rPr>
          <w:lang w:val="lv-LV"/>
        </w:rPr>
        <w:t>izskatītos</w:t>
      </w:r>
      <w:r w:rsidR="00B9432B" w:rsidRPr="00EF7540">
        <w:rPr>
          <w:lang w:val="lv-LV"/>
        </w:rPr>
        <w:t xml:space="preserve"> uz </w:t>
      </w:r>
      <w:r w:rsidR="00EF7540">
        <w:rPr>
          <w:lang w:val="lv-LV"/>
        </w:rPr>
        <w:t>vienu vietu, piemēram, Limbažiem, kur būtu, iespējams, divas ēkas, toties viena teritorija.</w:t>
      </w:r>
    </w:p>
    <w:p w14:paraId="32250F21" w14:textId="77777777" w:rsidR="00B07886" w:rsidRDefault="00B07886" w:rsidP="005C60E3">
      <w:pPr>
        <w:rPr>
          <w:lang w:val="lv-LV"/>
        </w:rPr>
      </w:pPr>
    </w:p>
    <w:p w14:paraId="2FBBFF1B" w14:textId="7C5983CF" w:rsidR="00851B01" w:rsidRPr="006F246D" w:rsidRDefault="00BE7900" w:rsidP="00851B01">
      <w:pPr>
        <w:keepNext/>
        <w:jc w:val="center"/>
        <w:outlineLvl w:val="0"/>
        <w:rPr>
          <w:b/>
          <w:bCs/>
          <w:lang w:val="lv-LV"/>
        </w:rPr>
      </w:pPr>
      <w:r>
        <w:rPr>
          <w:b/>
          <w:bCs/>
          <w:lang w:val="lv-LV"/>
        </w:rPr>
        <w:t>9</w:t>
      </w:r>
      <w:r w:rsidR="00851B01">
        <w:rPr>
          <w:b/>
          <w:bCs/>
          <w:lang w:val="lv-LV"/>
        </w:rPr>
        <w:t>.</w:t>
      </w:r>
    </w:p>
    <w:p w14:paraId="177CF47C" w14:textId="14431493" w:rsidR="00851B01" w:rsidRPr="009B5428" w:rsidRDefault="009B5428" w:rsidP="009B5428">
      <w:pPr>
        <w:pBdr>
          <w:bottom w:val="single" w:sz="4" w:space="1" w:color="auto"/>
        </w:pBdr>
        <w:jc w:val="both"/>
        <w:rPr>
          <w:b/>
          <w:lang w:val="lv-LV"/>
        </w:rPr>
      </w:pPr>
      <w:r w:rsidRPr="009B5428">
        <w:rPr>
          <w:b/>
          <w:lang w:val="lv-LV"/>
        </w:rPr>
        <w:t xml:space="preserve">Informācija. Par Deklarētās dzīvesvietas anulēšanas un dzīvokļu jautājumu risināšanas komisijas </w:t>
      </w:r>
      <w:r w:rsidR="00C4361E">
        <w:rPr>
          <w:b/>
          <w:lang w:val="lv-LV"/>
        </w:rPr>
        <w:t>5.septembra un 19.septembra</w:t>
      </w:r>
      <w:r w:rsidRPr="009B5428">
        <w:rPr>
          <w:b/>
          <w:lang w:val="lv-LV"/>
        </w:rPr>
        <w:t xml:space="preserve"> sēdēs pieņemtajiem lēmumiem </w:t>
      </w:r>
    </w:p>
    <w:p w14:paraId="08CC6D42" w14:textId="774346EF" w:rsidR="009B5428" w:rsidRDefault="009B5428" w:rsidP="009B5428">
      <w:pPr>
        <w:jc w:val="center"/>
        <w:rPr>
          <w:lang w:val="lv-LV"/>
        </w:rPr>
      </w:pPr>
      <w:r>
        <w:rPr>
          <w:lang w:val="lv-LV"/>
        </w:rPr>
        <w:t>Informē Inga Zālīte</w:t>
      </w:r>
    </w:p>
    <w:p w14:paraId="67425853" w14:textId="77777777" w:rsidR="009B5428" w:rsidRDefault="009B5428" w:rsidP="009B5428">
      <w:pPr>
        <w:jc w:val="center"/>
        <w:rPr>
          <w:lang w:val="lv-LV"/>
        </w:rPr>
      </w:pPr>
    </w:p>
    <w:p w14:paraId="6B053668" w14:textId="1B0D2DBB" w:rsidR="009B5428" w:rsidRDefault="009B5428" w:rsidP="00920AB2">
      <w:pPr>
        <w:ind w:firstLine="720"/>
        <w:jc w:val="both"/>
        <w:rPr>
          <w:lang w:val="lv-LV"/>
        </w:rPr>
      </w:pPr>
      <w:r w:rsidRPr="009B5428">
        <w:rPr>
          <w:lang w:val="lv-LV"/>
        </w:rPr>
        <w:t xml:space="preserve">Saskaņā ar  </w:t>
      </w:r>
      <w:r w:rsidRPr="009B5428">
        <w:rPr>
          <w:bCs/>
          <w:lang w:val="lv-LV"/>
        </w:rPr>
        <w:t>Limbažu novada pašvaldības 25.11.2021. saistošo noteikumu Nr.31 „Par Limbažu novada pašvaldības palīdzību dzīvojamo telpu jautājumu risināšanā” 8.punktu,</w:t>
      </w:r>
      <w:r w:rsidRPr="009B5428">
        <w:rPr>
          <w:b/>
          <w:lang w:val="lv-LV"/>
        </w:rPr>
        <w:t xml:space="preserve"> </w:t>
      </w:r>
      <w:r w:rsidRPr="009B5428">
        <w:rPr>
          <w:lang w:val="lv-LV"/>
        </w:rPr>
        <w:t>Deklarētās dzīvesvietas anulēšanas un dzīvokļu jautājumu risināšanas komisijas</w:t>
      </w:r>
      <w:r>
        <w:rPr>
          <w:lang w:val="lv-LV"/>
        </w:rPr>
        <w:t xml:space="preserve"> priekšsēdētāja I. Zālīte informē par </w:t>
      </w:r>
      <w:r w:rsidRPr="009B5428">
        <w:rPr>
          <w:lang w:val="lv-LV"/>
        </w:rPr>
        <w:t xml:space="preserve"> </w:t>
      </w:r>
      <w:r w:rsidR="00C4361E" w:rsidRPr="00C4361E">
        <w:rPr>
          <w:lang w:val="lv-LV"/>
        </w:rPr>
        <w:t>5.septembra un 19.septembra</w:t>
      </w:r>
      <w:r w:rsidRPr="009B5428">
        <w:rPr>
          <w:lang w:val="lv-LV"/>
        </w:rPr>
        <w:t xml:space="preserve"> sēdēs pieņemtajiem lēmumiem par pašvaldības dzīvokļu izīrēšanu un īres līguma pagarināšanu</w:t>
      </w:r>
      <w:r w:rsidR="00920AB2">
        <w:rPr>
          <w:lang w:val="lv-LV"/>
        </w:rPr>
        <w:t>.</w:t>
      </w:r>
      <w:r>
        <w:rPr>
          <w:lang w:val="lv-LV"/>
        </w:rPr>
        <w:t xml:space="preserve"> I</w:t>
      </w:r>
      <w:r w:rsidR="00920AB2">
        <w:rPr>
          <w:lang w:val="lv-LV"/>
        </w:rPr>
        <w:t>epazinuš</w:t>
      </w:r>
      <w:r>
        <w:rPr>
          <w:lang w:val="lv-LV"/>
        </w:rPr>
        <w:t xml:space="preserve">ies ar </w:t>
      </w:r>
      <w:r w:rsidR="00920AB2">
        <w:rPr>
          <w:lang w:val="lv-LV"/>
        </w:rPr>
        <w:t>informāciju, deputāti</w:t>
      </w:r>
      <w:r>
        <w:rPr>
          <w:lang w:val="lv-LV"/>
        </w:rPr>
        <w:t xml:space="preserve"> pieņem informāciju zināšanai.</w:t>
      </w:r>
    </w:p>
    <w:p w14:paraId="340CA281" w14:textId="77777777" w:rsidR="00BE7900" w:rsidRDefault="00BE7900" w:rsidP="005C60E3">
      <w:pPr>
        <w:rPr>
          <w:lang w:val="lv-LV"/>
        </w:rPr>
      </w:pPr>
    </w:p>
    <w:p w14:paraId="0A1072B1" w14:textId="4A7706FA" w:rsidR="00BE7900" w:rsidRPr="006F246D" w:rsidRDefault="00BE7900" w:rsidP="00BE7900">
      <w:pPr>
        <w:keepNext/>
        <w:jc w:val="center"/>
        <w:outlineLvl w:val="0"/>
        <w:rPr>
          <w:b/>
          <w:bCs/>
          <w:lang w:val="lv-LV"/>
        </w:rPr>
      </w:pPr>
      <w:r>
        <w:rPr>
          <w:b/>
          <w:bCs/>
          <w:lang w:val="lv-LV"/>
        </w:rPr>
        <w:t>10.</w:t>
      </w:r>
    </w:p>
    <w:p w14:paraId="5E053D42" w14:textId="71CBB01D" w:rsidR="00920AB2" w:rsidRPr="00C967C8" w:rsidRDefault="00920AB2" w:rsidP="00BE7900">
      <w:pPr>
        <w:pBdr>
          <w:bottom w:val="single" w:sz="4" w:space="1" w:color="auto"/>
        </w:pBdr>
        <w:jc w:val="both"/>
        <w:rPr>
          <w:b/>
          <w:lang w:val="lv-LV"/>
        </w:rPr>
      </w:pPr>
      <w:r w:rsidRPr="00C967C8">
        <w:rPr>
          <w:b/>
          <w:lang w:val="lv-LV"/>
        </w:rPr>
        <w:t>Informācijas</w:t>
      </w:r>
      <w:r w:rsidR="00BE7900">
        <w:rPr>
          <w:b/>
          <w:lang w:val="lv-LV"/>
        </w:rPr>
        <w:t xml:space="preserve">. </w:t>
      </w:r>
      <w:r w:rsidR="00BE7900" w:rsidRPr="00BE7900">
        <w:rPr>
          <w:b/>
          <w:lang w:val="lv-LV"/>
        </w:rPr>
        <w:t>Par ieceri īstenot projektu mājokļu vides pieejamības nodrošināšanai cilvēkiem ar invaliditāti</w:t>
      </w:r>
    </w:p>
    <w:p w14:paraId="0692C81F" w14:textId="2C20DE01" w:rsidR="00920AB2" w:rsidRDefault="004F5FE6" w:rsidP="004F5FE6">
      <w:pPr>
        <w:jc w:val="center"/>
        <w:rPr>
          <w:lang w:val="lv-LV"/>
        </w:rPr>
      </w:pPr>
      <w:r>
        <w:rPr>
          <w:lang w:val="lv-LV"/>
        </w:rPr>
        <w:t>Informē Ilze Rubene</w:t>
      </w:r>
    </w:p>
    <w:p w14:paraId="47E77D9A" w14:textId="77777777" w:rsidR="004F5FE6" w:rsidRDefault="004F5FE6" w:rsidP="004F5FE6">
      <w:pPr>
        <w:jc w:val="center"/>
        <w:rPr>
          <w:lang w:val="lv-LV"/>
        </w:rPr>
      </w:pPr>
    </w:p>
    <w:p w14:paraId="39EEA379" w14:textId="13023B7E" w:rsidR="003C4565" w:rsidRDefault="004F5FE6" w:rsidP="003C4565">
      <w:pPr>
        <w:ind w:firstLine="720"/>
        <w:jc w:val="both"/>
        <w:rPr>
          <w:lang w:val="lv-LV"/>
        </w:rPr>
      </w:pPr>
      <w:r>
        <w:rPr>
          <w:rFonts w:cs="Tahoma"/>
          <w:bCs/>
          <w:kern w:val="1"/>
          <w:lang w:val="lv-LV" w:eastAsia="hi-IN" w:bidi="hi-IN"/>
        </w:rPr>
        <w:t xml:space="preserve">Limbažu novada Sociālā dienesta vadītāja I. Rubene informē par </w:t>
      </w:r>
      <w:r w:rsidRPr="004F5FE6">
        <w:rPr>
          <w:rFonts w:cs="Tahoma"/>
          <w:bCs/>
          <w:kern w:val="1"/>
          <w:lang w:val="lv-LV" w:eastAsia="hi-IN" w:bidi="hi-IN"/>
        </w:rPr>
        <w:t>ieceri īstenot projektu mājokļu vides pieejamības nodrošināšanai cilvēkiem ar invaliditāti</w:t>
      </w:r>
      <w:r>
        <w:rPr>
          <w:rFonts w:cs="Tahoma"/>
          <w:bCs/>
          <w:kern w:val="1"/>
          <w:lang w:val="lv-LV" w:eastAsia="hi-IN" w:bidi="hi-IN"/>
        </w:rPr>
        <w:t xml:space="preserve">. </w:t>
      </w:r>
      <w:r w:rsidRPr="004F5FE6">
        <w:rPr>
          <w:rFonts w:cs="Tahoma"/>
          <w:bCs/>
          <w:kern w:val="1"/>
          <w:lang w:val="lv-LV" w:eastAsia="hi-IN" w:bidi="hi-IN"/>
        </w:rPr>
        <w:t xml:space="preserve">Pamatojums - </w:t>
      </w:r>
      <w:r>
        <w:rPr>
          <w:rFonts w:cs="Tahoma"/>
          <w:bCs/>
          <w:kern w:val="1"/>
          <w:lang w:val="lv-LV" w:eastAsia="hi-IN" w:bidi="hi-IN"/>
        </w:rPr>
        <w:t>Ministru kabineta</w:t>
      </w:r>
      <w:r w:rsidRPr="004F5FE6">
        <w:rPr>
          <w:rFonts w:cs="Tahoma"/>
          <w:bCs/>
          <w:kern w:val="1"/>
          <w:lang w:val="lv-LV" w:eastAsia="hi-IN" w:bidi="hi-IN"/>
        </w:rPr>
        <w:t xml:space="preserve"> 08.09.2023. noteikumi Nr.512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Pr>
          <w:rFonts w:cs="Tahoma"/>
          <w:bCs/>
          <w:kern w:val="1"/>
          <w:lang w:val="lv-LV" w:eastAsia="hi-IN" w:bidi="hi-IN"/>
        </w:rPr>
        <w:t xml:space="preserve"> Par šo projektu atbildīga Labklājības ministrija. M</w:t>
      </w:r>
      <w:r w:rsidRPr="004F5FE6">
        <w:rPr>
          <w:rFonts w:cs="Tahoma"/>
          <w:bCs/>
          <w:kern w:val="1"/>
          <w:lang w:val="lv-LV" w:eastAsia="hi-IN" w:bidi="hi-IN"/>
        </w:rPr>
        <w:t>ājokļu vides pieejamības pasākumu nodrošināšana p</w:t>
      </w:r>
      <w:r w:rsidR="003C4565">
        <w:rPr>
          <w:rFonts w:cs="Tahoma"/>
          <w:bCs/>
          <w:kern w:val="1"/>
          <w:lang w:val="lv-LV" w:eastAsia="hi-IN" w:bidi="hi-IN"/>
        </w:rPr>
        <w:t>ieejama 4 mērķa grupas personām (</w:t>
      </w:r>
      <w:r w:rsidRPr="004F5FE6">
        <w:rPr>
          <w:rFonts w:cs="Tahoma"/>
          <w:bCs/>
          <w:kern w:val="1"/>
          <w:lang w:val="lv-LV" w:eastAsia="hi-IN" w:bidi="hi-IN"/>
        </w:rPr>
        <w:t xml:space="preserve">Pilngadīgas personas līdz 63 </w:t>
      </w:r>
      <w:proofErr w:type="spellStart"/>
      <w:r w:rsidRPr="004F5FE6">
        <w:rPr>
          <w:rFonts w:cs="Tahoma"/>
          <w:bCs/>
          <w:kern w:val="1"/>
          <w:lang w:val="lv-LV" w:eastAsia="hi-IN" w:bidi="hi-IN"/>
        </w:rPr>
        <w:t>g.v</w:t>
      </w:r>
      <w:proofErr w:type="spellEnd"/>
      <w:r w:rsidRPr="004F5FE6">
        <w:rPr>
          <w:rFonts w:cs="Tahoma"/>
          <w:bCs/>
          <w:kern w:val="1"/>
          <w:lang w:val="lv-LV" w:eastAsia="hi-IN" w:bidi="hi-IN"/>
        </w:rPr>
        <w:t>.</w:t>
      </w:r>
      <w:r w:rsidR="003C4565">
        <w:rPr>
          <w:rFonts w:cs="Tahoma"/>
          <w:bCs/>
          <w:kern w:val="1"/>
          <w:lang w:val="lv-LV" w:eastAsia="hi-IN" w:bidi="hi-IN"/>
        </w:rPr>
        <w:t xml:space="preserve"> </w:t>
      </w:r>
      <w:r w:rsidRPr="004F5FE6">
        <w:rPr>
          <w:rFonts w:cs="Tahoma"/>
          <w:bCs/>
          <w:kern w:val="1"/>
          <w:lang w:val="lv-LV" w:eastAsia="hi-IN" w:bidi="hi-IN"/>
        </w:rPr>
        <w:t xml:space="preserve">(ieskaitot) ar I vai II invaliditātes grupu, kurām ir kustību traucējumi, kā arī bērni ar invaliditāti no 15 līdz 17 </w:t>
      </w:r>
      <w:proofErr w:type="spellStart"/>
      <w:r w:rsidRPr="004F5FE6">
        <w:rPr>
          <w:rFonts w:cs="Tahoma"/>
          <w:bCs/>
          <w:kern w:val="1"/>
          <w:lang w:val="lv-LV" w:eastAsia="hi-IN" w:bidi="hi-IN"/>
        </w:rPr>
        <w:t>g.v</w:t>
      </w:r>
      <w:proofErr w:type="spellEnd"/>
      <w:r w:rsidRPr="004F5FE6">
        <w:rPr>
          <w:rFonts w:cs="Tahoma"/>
          <w:bCs/>
          <w:kern w:val="1"/>
          <w:lang w:val="lv-LV" w:eastAsia="hi-IN" w:bidi="hi-IN"/>
        </w:rPr>
        <w:t>. (ieskaitot), kuriem ir kustību traucējumi.</w:t>
      </w:r>
      <w:r w:rsidR="003C4565" w:rsidRPr="003C4565">
        <w:t xml:space="preserve"> </w:t>
      </w:r>
      <w:r w:rsidR="003C4565" w:rsidRPr="003C4565">
        <w:rPr>
          <w:rFonts w:cs="Tahoma"/>
          <w:bCs/>
          <w:kern w:val="1"/>
          <w:lang w:val="lv-LV" w:eastAsia="hi-IN" w:bidi="hi-IN"/>
        </w:rPr>
        <w:t>Viena mājokļa vides pieejamības nodrošināšanas vidējās izmaksas nepārsniedz 18 299 eiro, neiesk</w:t>
      </w:r>
      <w:r w:rsidR="003C4565">
        <w:rPr>
          <w:rFonts w:cs="Tahoma"/>
          <w:bCs/>
          <w:kern w:val="1"/>
          <w:lang w:val="lv-LV" w:eastAsia="hi-IN" w:bidi="hi-IN"/>
        </w:rPr>
        <w:t xml:space="preserve">aitot PVN. </w:t>
      </w:r>
      <w:r w:rsidR="003C4565" w:rsidRPr="003C4565">
        <w:rPr>
          <w:rFonts w:cs="Tahoma"/>
          <w:bCs/>
          <w:kern w:val="1"/>
          <w:lang w:val="lv-LV" w:eastAsia="hi-IN" w:bidi="hi-IN"/>
        </w:rPr>
        <w:t>Kopā pieejami 73 196 eiro.</w:t>
      </w:r>
      <w:r w:rsidR="003C4565" w:rsidRPr="003C4565">
        <w:rPr>
          <w:lang w:val="lv-LV"/>
        </w:rPr>
        <w:t xml:space="preserve"> </w:t>
      </w:r>
      <w:r w:rsidR="003C4565">
        <w:rPr>
          <w:lang w:val="lv-LV"/>
        </w:rPr>
        <w:t>Iepazinušies ar informāciju, deputāti pieņem informāciju zināšanai.</w:t>
      </w:r>
    </w:p>
    <w:p w14:paraId="413288E2" w14:textId="69167A7A" w:rsidR="004F5FE6" w:rsidRPr="004F5FE6" w:rsidRDefault="004F5FE6" w:rsidP="003C4565">
      <w:pPr>
        <w:tabs>
          <w:tab w:val="left" w:pos="2850"/>
        </w:tabs>
        <w:jc w:val="both"/>
        <w:rPr>
          <w:rFonts w:cs="Tahoma"/>
          <w:bCs/>
          <w:kern w:val="1"/>
          <w:lang w:val="lv-LV" w:eastAsia="hi-IN" w:bidi="hi-IN"/>
        </w:rPr>
      </w:pPr>
    </w:p>
    <w:p w14:paraId="6CAB6F5A" w14:textId="77777777" w:rsidR="00BE7900" w:rsidRDefault="00BE7900" w:rsidP="005C60E3">
      <w:pPr>
        <w:rPr>
          <w:lang w:val="lv-LV"/>
        </w:rPr>
      </w:pPr>
    </w:p>
    <w:p w14:paraId="5353930A" w14:textId="5ECD46D3" w:rsidR="00BE7900" w:rsidRPr="006F246D" w:rsidRDefault="00BE7900" w:rsidP="00BE7900">
      <w:pPr>
        <w:keepNext/>
        <w:jc w:val="center"/>
        <w:outlineLvl w:val="0"/>
        <w:rPr>
          <w:b/>
          <w:bCs/>
          <w:lang w:val="lv-LV"/>
        </w:rPr>
      </w:pPr>
      <w:r>
        <w:rPr>
          <w:b/>
          <w:bCs/>
          <w:lang w:val="lv-LV"/>
        </w:rPr>
        <w:t>11.</w:t>
      </w:r>
    </w:p>
    <w:p w14:paraId="1A554240" w14:textId="217D5BFD" w:rsidR="00BE7900" w:rsidRPr="00C967C8" w:rsidRDefault="00BE7900" w:rsidP="00BE7900">
      <w:pPr>
        <w:pBdr>
          <w:bottom w:val="single" w:sz="4" w:space="1" w:color="auto"/>
        </w:pBdr>
        <w:jc w:val="both"/>
        <w:rPr>
          <w:b/>
          <w:lang w:val="lv-LV"/>
        </w:rPr>
      </w:pPr>
      <w:r w:rsidRPr="00C967C8">
        <w:rPr>
          <w:b/>
          <w:lang w:val="lv-LV"/>
        </w:rPr>
        <w:t>Informācijas</w:t>
      </w:r>
    </w:p>
    <w:p w14:paraId="21BCE577" w14:textId="77777777" w:rsidR="00D12DA2" w:rsidRDefault="00D12DA2" w:rsidP="005C60E3">
      <w:pPr>
        <w:rPr>
          <w:lang w:val="lv-LV"/>
        </w:rPr>
      </w:pPr>
    </w:p>
    <w:p w14:paraId="4BF98A09" w14:textId="408CD3EA" w:rsidR="00BE7900" w:rsidRDefault="00BE7900" w:rsidP="005C60E3">
      <w:pPr>
        <w:rPr>
          <w:lang w:val="lv-LV"/>
        </w:rPr>
      </w:pPr>
      <w:r>
        <w:rPr>
          <w:lang w:val="lv-LV"/>
        </w:rPr>
        <w:t>-</w:t>
      </w:r>
    </w:p>
    <w:p w14:paraId="613EC808" w14:textId="77777777" w:rsidR="00BE7900" w:rsidRDefault="00BE7900" w:rsidP="005C60E3">
      <w:pPr>
        <w:rPr>
          <w:lang w:val="lv-LV"/>
        </w:rPr>
      </w:pPr>
    </w:p>
    <w:p w14:paraId="308D3328" w14:textId="4F914FC1" w:rsidR="00D94F90" w:rsidRDefault="00D94F90" w:rsidP="005C60E3">
      <w:pPr>
        <w:rPr>
          <w:lang w:val="lv-LV"/>
        </w:rPr>
      </w:pPr>
      <w:r w:rsidRPr="00AF57A1">
        <w:rPr>
          <w:lang w:val="lv-LV"/>
        </w:rPr>
        <w:t>Sēdi slēdz plkst.</w:t>
      </w:r>
      <w:r w:rsidR="008C36BD" w:rsidRPr="00AF57A1">
        <w:rPr>
          <w:lang w:val="lv-LV"/>
        </w:rPr>
        <w:t xml:space="preserve"> </w:t>
      </w:r>
      <w:r w:rsidR="00BE7900">
        <w:rPr>
          <w:lang w:val="lv-LV"/>
        </w:rPr>
        <w:t>14:28</w:t>
      </w:r>
    </w:p>
    <w:p w14:paraId="603CC5A6" w14:textId="77777777" w:rsidR="00C4361E" w:rsidRDefault="00C4361E"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763C7D">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F5C93" w14:textId="77777777" w:rsidR="00876514" w:rsidRDefault="00876514">
      <w:r>
        <w:separator/>
      </w:r>
    </w:p>
  </w:endnote>
  <w:endnote w:type="continuationSeparator" w:id="0">
    <w:p w14:paraId="5ADAFC5D" w14:textId="77777777" w:rsidR="00876514" w:rsidRDefault="0087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75D8" w14:textId="77777777" w:rsidR="00876514" w:rsidRDefault="00876514">
      <w:r>
        <w:separator/>
      </w:r>
    </w:p>
  </w:footnote>
  <w:footnote w:type="continuationSeparator" w:id="0">
    <w:p w14:paraId="112CD3F3" w14:textId="77777777" w:rsidR="00876514" w:rsidRDefault="0087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782B15" w:rsidRPr="00782B15">
          <w:rPr>
            <w:noProof/>
            <w:lang w:val="lv-LV"/>
          </w:rPr>
          <w:t>11</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104D5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2E82ED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AEC7DB1"/>
    <w:multiLevelType w:val="multilevel"/>
    <w:tmpl w:val="72EC5DA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51009F2"/>
    <w:multiLevelType w:val="multilevel"/>
    <w:tmpl w:val="7EE23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D24575"/>
    <w:multiLevelType w:val="hybridMultilevel"/>
    <w:tmpl w:val="A8A68854"/>
    <w:lvl w:ilvl="0" w:tplc="2FD42E58">
      <w:start w:val="1"/>
      <w:numFmt w:val="decimal"/>
      <w:lvlText w:val="%1."/>
      <w:lvlJc w:val="left"/>
      <w:pPr>
        <w:ind w:left="720" w:hanging="360"/>
      </w:pPr>
    </w:lvl>
    <w:lvl w:ilvl="1" w:tplc="506A7B6E" w:tentative="1">
      <w:start w:val="1"/>
      <w:numFmt w:val="lowerLetter"/>
      <w:lvlText w:val="%2."/>
      <w:lvlJc w:val="left"/>
      <w:pPr>
        <w:ind w:left="1440" w:hanging="360"/>
      </w:pPr>
    </w:lvl>
    <w:lvl w:ilvl="2" w:tplc="B3FEC7CC" w:tentative="1">
      <w:start w:val="1"/>
      <w:numFmt w:val="lowerRoman"/>
      <w:lvlText w:val="%3."/>
      <w:lvlJc w:val="right"/>
      <w:pPr>
        <w:ind w:left="2160" w:hanging="180"/>
      </w:pPr>
    </w:lvl>
    <w:lvl w:ilvl="3" w:tplc="93361584" w:tentative="1">
      <w:start w:val="1"/>
      <w:numFmt w:val="decimal"/>
      <w:lvlText w:val="%4."/>
      <w:lvlJc w:val="left"/>
      <w:pPr>
        <w:ind w:left="2880" w:hanging="360"/>
      </w:pPr>
    </w:lvl>
    <w:lvl w:ilvl="4" w:tplc="D6E8FD60" w:tentative="1">
      <w:start w:val="1"/>
      <w:numFmt w:val="lowerLetter"/>
      <w:lvlText w:val="%5."/>
      <w:lvlJc w:val="left"/>
      <w:pPr>
        <w:ind w:left="3600" w:hanging="360"/>
      </w:pPr>
    </w:lvl>
    <w:lvl w:ilvl="5" w:tplc="021C62C6" w:tentative="1">
      <w:start w:val="1"/>
      <w:numFmt w:val="lowerRoman"/>
      <w:lvlText w:val="%6."/>
      <w:lvlJc w:val="right"/>
      <w:pPr>
        <w:ind w:left="4320" w:hanging="180"/>
      </w:pPr>
    </w:lvl>
    <w:lvl w:ilvl="6" w:tplc="AB0EA6C6" w:tentative="1">
      <w:start w:val="1"/>
      <w:numFmt w:val="decimal"/>
      <w:lvlText w:val="%7."/>
      <w:lvlJc w:val="left"/>
      <w:pPr>
        <w:ind w:left="5040" w:hanging="360"/>
      </w:pPr>
    </w:lvl>
    <w:lvl w:ilvl="7" w:tplc="8F762FC8" w:tentative="1">
      <w:start w:val="1"/>
      <w:numFmt w:val="lowerLetter"/>
      <w:lvlText w:val="%8."/>
      <w:lvlJc w:val="left"/>
      <w:pPr>
        <w:ind w:left="5760" w:hanging="360"/>
      </w:pPr>
    </w:lvl>
    <w:lvl w:ilvl="8" w:tplc="668EB98A" w:tentative="1">
      <w:start w:val="1"/>
      <w:numFmt w:val="lowerRoman"/>
      <w:lvlText w:val="%9."/>
      <w:lvlJc w:val="right"/>
      <w:pPr>
        <w:ind w:left="6480" w:hanging="180"/>
      </w:pPr>
    </w:lvl>
  </w:abstractNum>
  <w:abstractNum w:abstractNumId="24"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15:restartNumberingAfterBreak="0">
    <w:nsid w:val="758F435E"/>
    <w:multiLevelType w:val="hybridMultilevel"/>
    <w:tmpl w:val="6672A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9" w15:restartNumberingAfterBreak="0">
    <w:nsid w:val="7DB72858"/>
    <w:multiLevelType w:val="multilevel"/>
    <w:tmpl w:val="F06C288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1"/>
  </w:num>
  <w:num w:numId="3">
    <w:abstractNumId w:val="20"/>
  </w:num>
  <w:num w:numId="4">
    <w:abstractNumId w:val="3"/>
  </w:num>
  <w:num w:numId="5">
    <w:abstractNumId w:val="15"/>
  </w:num>
  <w:num w:numId="6">
    <w:abstractNumId w:val="10"/>
  </w:num>
  <w:num w:numId="7">
    <w:abstractNumId w:val="4"/>
  </w:num>
  <w:num w:numId="8">
    <w:abstractNumId w:val="22"/>
  </w:num>
  <w:num w:numId="9">
    <w:abstractNumId w:val="13"/>
  </w:num>
  <w:num w:numId="10">
    <w:abstractNumId w:val="21"/>
  </w:num>
  <w:num w:numId="11">
    <w:abstractNumId w:val="18"/>
  </w:num>
  <w:num w:numId="12">
    <w:abstractNumId w:val="0"/>
  </w:num>
  <w:num w:numId="13">
    <w:abstractNumId w:val="6"/>
  </w:num>
  <w:num w:numId="14">
    <w:abstractNumId w:val="12"/>
  </w:num>
  <w:num w:numId="15">
    <w:abstractNumId w:val="2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7"/>
  </w:num>
  <w:num w:numId="20">
    <w:abstractNumId w:val="26"/>
  </w:num>
  <w:num w:numId="21">
    <w:abstractNumId w:val="1"/>
  </w:num>
  <w:num w:numId="22">
    <w:abstractNumId w:val="14"/>
  </w:num>
  <w:num w:numId="23">
    <w:abstractNumId w:val="24"/>
  </w:num>
  <w:num w:numId="24">
    <w:abstractNumId w:val="7"/>
  </w:num>
  <w:num w:numId="25">
    <w:abstractNumId w:val="28"/>
  </w:num>
  <w:num w:numId="26">
    <w:abstractNumId w:val="19"/>
  </w:num>
  <w:num w:numId="27">
    <w:abstractNumId w:val="16"/>
  </w:num>
  <w:num w:numId="28">
    <w:abstractNumId w:val="2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040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0392"/>
    <w:rsid w:val="002D22BB"/>
    <w:rsid w:val="002D4707"/>
    <w:rsid w:val="002F373B"/>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52FE"/>
    <w:rsid w:val="003569D5"/>
    <w:rsid w:val="00356BEC"/>
    <w:rsid w:val="003578B7"/>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565"/>
    <w:rsid w:val="003C4F87"/>
    <w:rsid w:val="003D0F95"/>
    <w:rsid w:val="003D3717"/>
    <w:rsid w:val="003D50AD"/>
    <w:rsid w:val="003E1E9B"/>
    <w:rsid w:val="003E23C6"/>
    <w:rsid w:val="003E634B"/>
    <w:rsid w:val="003F4275"/>
    <w:rsid w:val="00405796"/>
    <w:rsid w:val="004148FB"/>
    <w:rsid w:val="0042055B"/>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A55C6"/>
    <w:rsid w:val="004A658F"/>
    <w:rsid w:val="004A6A30"/>
    <w:rsid w:val="004B0068"/>
    <w:rsid w:val="004B1809"/>
    <w:rsid w:val="004C314D"/>
    <w:rsid w:val="004C4186"/>
    <w:rsid w:val="004D01B8"/>
    <w:rsid w:val="004D3DFF"/>
    <w:rsid w:val="004D473D"/>
    <w:rsid w:val="004D5C5F"/>
    <w:rsid w:val="004D68AC"/>
    <w:rsid w:val="004D7F57"/>
    <w:rsid w:val="004F5FE6"/>
    <w:rsid w:val="004F72D1"/>
    <w:rsid w:val="00500C50"/>
    <w:rsid w:val="0051269B"/>
    <w:rsid w:val="005229BF"/>
    <w:rsid w:val="0053548E"/>
    <w:rsid w:val="00544BCF"/>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7304"/>
    <w:rsid w:val="00673A9F"/>
    <w:rsid w:val="006766EE"/>
    <w:rsid w:val="006766FB"/>
    <w:rsid w:val="00690FCB"/>
    <w:rsid w:val="006914AC"/>
    <w:rsid w:val="00696127"/>
    <w:rsid w:val="00696FC1"/>
    <w:rsid w:val="00696FD2"/>
    <w:rsid w:val="006A1FE6"/>
    <w:rsid w:val="006B19B5"/>
    <w:rsid w:val="006B7842"/>
    <w:rsid w:val="006C0BBD"/>
    <w:rsid w:val="006C76EC"/>
    <w:rsid w:val="006D046E"/>
    <w:rsid w:val="006D4345"/>
    <w:rsid w:val="006D659C"/>
    <w:rsid w:val="006D69DD"/>
    <w:rsid w:val="006E10CE"/>
    <w:rsid w:val="006E16D7"/>
    <w:rsid w:val="006E3FF6"/>
    <w:rsid w:val="006E670D"/>
    <w:rsid w:val="006F1480"/>
    <w:rsid w:val="006F246D"/>
    <w:rsid w:val="00703522"/>
    <w:rsid w:val="0071413C"/>
    <w:rsid w:val="007141A6"/>
    <w:rsid w:val="00714B35"/>
    <w:rsid w:val="00716051"/>
    <w:rsid w:val="0071719F"/>
    <w:rsid w:val="00721B0A"/>
    <w:rsid w:val="007239F5"/>
    <w:rsid w:val="00735334"/>
    <w:rsid w:val="007631FD"/>
    <w:rsid w:val="00763C7D"/>
    <w:rsid w:val="0076516E"/>
    <w:rsid w:val="00770D3C"/>
    <w:rsid w:val="0077132C"/>
    <w:rsid w:val="00774944"/>
    <w:rsid w:val="00777AF2"/>
    <w:rsid w:val="00780136"/>
    <w:rsid w:val="00782B15"/>
    <w:rsid w:val="00782BD4"/>
    <w:rsid w:val="007877D9"/>
    <w:rsid w:val="00792C16"/>
    <w:rsid w:val="0079608A"/>
    <w:rsid w:val="00796E52"/>
    <w:rsid w:val="007A25C4"/>
    <w:rsid w:val="007C4D34"/>
    <w:rsid w:val="007C6237"/>
    <w:rsid w:val="007D003D"/>
    <w:rsid w:val="007F0C59"/>
    <w:rsid w:val="00802177"/>
    <w:rsid w:val="00802EF4"/>
    <w:rsid w:val="0080338C"/>
    <w:rsid w:val="00804F2F"/>
    <w:rsid w:val="00805A68"/>
    <w:rsid w:val="00810963"/>
    <w:rsid w:val="00813BE9"/>
    <w:rsid w:val="00814D18"/>
    <w:rsid w:val="0081515C"/>
    <w:rsid w:val="00824808"/>
    <w:rsid w:val="00851B01"/>
    <w:rsid w:val="0085259D"/>
    <w:rsid w:val="00857E48"/>
    <w:rsid w:val="00874FB2"/>
    <w:rsid w:val="00875A56"/>
    <w:rsid w:val="00876361"/>
    <w:rsid w:val="00876514"/>
    <w:rsid w:val="00880A8C"/>
    <w:rsid w:val="008813F2"/>
    <w:rsid w:val="00894003"/>
    <w:rsid w:val="00896BC0"/>
    <w:rsid w:val="008A3106"/>
    <w:rsid w:val="008A5238"/>
    <w:rsid w:val="008B10D2"/>
    <w:rsid w:val="008C36BD"/>
    <w:rsid w:val="008C4D12"/>
    <w:rsid w:val="008C60EF"/>
    <w:rsid w:val="008D1231"/>
    <w:rsid w:val="008D3155"/>
    <w:rsid w:val="008D43E2"/>
    <w:rsid w:val="008D7F61"/>
    <w:rsid w:val="008E03C7"/>
    <w:rsid w:val="008E1EA4"/>
    <w:rsid w:val="00900074"/>
    <w:rsid w:val="00911C59"/>
    <w:rsid w:val="009154BD"/>
    <w:rsid w:val="00916465"/>
    <w:rsid w:val="00916524"/>
    <w:rsid w:val="00920AB2"/>
    <w:rsid w:val="00930798"/>
    <w:rsid w:val="00940D1E"/>
    <w:rsid w:val="009421C0"/>
    <w:rsid w:val="009434E6"/>
    <w:rsid w:val="00975B34"/>
    <w:rsid w:val="00980C23"/>
    <w:rsid w:val="00981756"/>
    <w:rsid w:val="00984816"/>
    <w:rsid w:val="00985B40"/>
    <w:rsid w:val="00986777"/>
    <w:rsid w:val="00996E6C"/>
    <w:rsid w:val="009A0808"/>
    <w:rsid w:val="009A0B57"/>
    <w:rsid w:val="009A259B"/>
    <w:rsid w:val="009A7B2F"/>
    <w:rsid w:val="009B14F3"/>
    <w:rsid w:val="009B27D9"/>
    <w:rsid w:val="009B309B"/>
    <w:rsid w:val="009B3314"/>
    <w:rsid w:val="009B5428"/>
    <w:rsid w:val="009B7136"/>
    <w:rsid w:val="009C1367"/>
    <w:rsid w:val="009C1B86"/>
    <w:rsid w:val="009C5232"/>
    <w:rsid w:val="009C562B"/>
    <w:rsid w:val="009D4071"/>
    <w:rsid w:val="009D616E"/>
    <w:rsid w:val="009D69FB"/>
    <w:rsid w:val="009D6DAA"/>
    <w:rsid w:val="009E4309"/>
    <w:rsid w:val="009E446C"/>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9451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F96"/>
    <w:rsid w:val="00B903C3"/>
    <w:rsid w:val="00B9266D"/>
    <w:rsid w:val="00B9432B"/>
    <w:rsid w:val="00B95088"/>
    <w:rsid w:val="00B97740"/>
    <w:rsid w:val="00BA11F6"/>
    <w:rsid w:val="00BA721B"/>
    <w:rsid w:val="00BB268E"/>
    <w:rsid w:val="00BB4E36"/>
    <w:rsid w:val="00BB558D"/>
    <w:rsid w:val="00BC03BA"/>
    <w:rsid w:val="00BC5AA6"/>
    <w:rsid w:val="00BC6C5A"/>
    <w:rsid w:val="00BC7358"/>
    <w:rsid w:val="00BD1752"/>
    <w:rsid w:val="00BD4068"/>
    <w:rsid w:val="00BD596C"/>
    <w:rsid w:val="00BE2B5E"/>
    <w:rsid w:val="00BE5459"/>
    <w:rsid w:val="00BE6ACA"/>
    <w:rsid w:val="00BE7900"/>
    <w:rsid w:val="00C0489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73906"/>
    <w:rsid w:val="00C7573F"/>
    <w:rsid w:val="00C77E25"/>
    <w:rsid w:val="00C82132"/>
    <w:rsid w:val="00C92C64"/>
    <w:rsid w:val="00C92F68"/>
    <w:rsid w:val="00C967C8"/>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07F31"/>
    <w:rsid w:val="00D10373"/>
    <w:rsid w:val="00D1101B"/>
    <w:rsid w:val="00D12DA2"/>
    <w:rsid w:val="00D200E0"/>
    <w:rsid w:val="00D2652A"/>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4253"/>
    <w:rsid w:val="00D94F90"/>
    <w:rsid w:val="00DA14B5"/>
    <w:rsid w:val="00DA1BA8"/>
    <w:rsid w:val="00DA2E51"/>
    <w:rsid w:val="00DA6303"/>
    <w:rsid w:val="00DB12EF"/>
    <w:rsid w:val="00DB28CE"/>
    <w:rsid w:val="00DB4B39"/>
    <w:rsid w:val="00DB5532"/>
    <w:rsid w:val="00DD185E"/>
    <w:rsid w:val="00DD2929"/>
    <w:rsid w:val="00DD478F"/>
    <w:rsid w:val="00DE121E"/>
    <w:rsid w:val="00DE48C9"/>
    <w:rsid w:val="00DE6B37"/>
    <w:rsid w:val="00DF501D"/>
    <w:rsid w:val="00E03FCB"/>
    <w:rsid w:val="00E143CC"/>
    <w:rsid w:val="00E154C3"/>
    <w:rsid w:val="00E2215D"/>
    <w:rsid w:val="00E23CDE"/>
    <w:rsid w:val="00E26382"/>
    <w:rsid w:val="00E34B09"/>
    <w:rsid w:val="00E41FC4"/>
    <w:rsid w:val="00E4739B"/>
    <w:rsid w:val="00E54BCC"/>
    <w:rsid w:val="00E575CD"/>
    <w:rsid w:val="00E578C8"/>
    <w:rsid w:val="00E664FB"/>
    <w:rsid w:val="00E70020"/>
    <w:rsid w:val="00E713BA"/>
    <w:rsid w:val="00E83FEC"/>
    <w:rsid w:val="00E84006"/>
    <w:rsid w:val="00E86849"/>
    <w:rsid w:val="00E9274C"/>
    <w:rsid w:val="00E95897"/>
    <w:rsid w:val="00E95F21"/>
    <w:rsid w:val="00EA2B6F"/>
    <w:rsid w:val="00EC09CA"/>
    <w:rsid w:val="00ED2355"/>
    <w:rsid w:val="00ED6C20"/>
    <w:rsid w:val="00EE342A"/>
    <w:rsid w:val="00EF17AD"/>
    <w:rsid w:val="00EF3893"/>
    <w:rsid w:val="00EF7540"/>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31C8"/>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11</Pages>
  <Words>23320</Words>
  <Characters>13293</Characters>
  <Application>Microsoft Office Word</Application>
  <DocSecurity>0</DocSecurity>
  <Lines>110</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36540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198</cp:revision>
  <cp:lastPrinted>2023-10-20T08:57:00Z</cp:lastPrinted>
  <dcterms:created xsi:type="dcterms:W3CDTF">2022-01-24T09:41:00Z</dcterms:created>
  <dcterms:modified xsi:type="dcterms:W3CDTF">2023-10-20T09:05:00Z</dcterms:modified>
</cp:coreProperties>
</file>