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756C" w14:textId="77777777" w:rsidR="006B539C" w:rsidRDefault="00863B58" w:rsidP="006B539C">
      <w:pPr>
        <w:jc w:val="center"/>
        <w:rPr>
          <w:b/>
          <w:bCs/>
          <w:caps/>
          <w:noProof/>
        </w:rPr>
      </w:pPr>
      <w:r>
        <w:t xml:space="preserve"> </w:t>
      </w:r>
      <w:r w:rsidR="006B539C">
        <w:rPr>
          <w:noProof/>
        </w:rPr>
        <w:drawing>
          <wp:inline distT="0" distB="0" distL="0" distR="0" wp14:anchorId="3A124FF0" wp14:editId="6B9188E5">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91B6787" w14:textId="77777777" w:rsidR="006B539C" w:rsidRPr="00650923" w:rsidRDefault="006B539C" w:rsidP="006B539C">
      <w:pPr>
        <w:jc w:val="center"/>
        <w:rPr>
          <w:b/>
          <w:bCs/>
          <w:caps/>
        </w:rPr>
      </w:pPr>
      <w:r w:rsidRPr="00650923">
        <w:rPr>
          <w:b/>
          <w:bCs/>
          <w:caps/>
          <w:noProof/>
        </w:rPr>
        <w:t>Limbažu novada administrācija</w:t>
      </w:r>
    </w:p>
    <w:p w14:paraId="2B5FA832" w14:textId="77777777" w:rsidR="006B539C" w:rsidRPr="008455C2" w:rsidRDefault="006B539C" w:rsidP="006B539C">
      <w:pPr>
        <w:jc w:val="center"/>
        <w:rPr>
          <w:b/>
          <w:caps/>
          <w:sz w:val="28"/>
          <w:szCs w:val="28"/>
          <w:lang w:eastAsia="en-US"/>
        </w:rPr>
      </w:pPr>
      <w:r w:rsidRPr="00485668">
        <w:rPr>
          <w:b/>
          <w:caps/>
          <w:noProof/>
          <w:sz w:val="28"/>
          <w:szCs w:val="28"/>
          <w:lang w:eastAsia="en-US"/>
        </w:rPr>
        <w:t>Salacgrīvas apvienības pārvalde</w:t>
      </w:r>
    </w:p>
    <w:p w14:paraId="0FC44D46" w14:textId="77777777" w:rsidR="006B539C" w:rsidRDefault="006B539C" w:rsidP="006B539C">
      <w:pPr>
        <w:jc w:val="center"/>
        <w:rPr>
          <w:sz w:val="18"/>
        </w:rPr>
      </w:pPr>
      <w:r>
        <w:rPr>
          <w:sz w:val="18"/>
        </w:rPr>
        <w:t xml:space="preserve">Reģ. Nr. </w:t>
      </w:r>
      <w:r w:rsidRPr="00485668">
        <w:rPr>
          <w:noProof/>
          <w:sz w:val="18"/>
        </w:rPr>
        <w:t>50900030131</w:t>
      </w:r>
      <w:r>
        <w:rPr>
          <w:sz w:val="18"/>
        </w:rPr>
        <w:t xml:space="preserve">; </w:t>
      </w:r>
      <w:r w:rsidRPr="00485668">
        <w:rPr>
          <w:noProof/>
          <w:sz w:val="18"/>
        </w:rPr>
        <w:t>Smilšu iela 9, Salacgrīva, Limbažu novads, LV - 4033</w:t>
      </w:r>
      <w:r>
        <w:rPr>
          <w:sz w:val="18"/>
        </w:rPr>
        <w:t>;</w:t>
      </w:r>
      <w:r w:rsidRPr="000B7A18">
        <w:rPr>
          <w:sz w:val="18"/>
        </w:rPr>
        <w:t xml:space="preserve"> </w:t>
      </w:r>
    </w:p>
    <w:p w14:paraId="78D5385D" w14:textId="77777777" w:rsidR="006B539C" w:rsidRDefault="006B539C" w:rsidP="006B539C">
      <w:pPr>
        <w:jc w:val="center"/>
        <w:rPr>
          <w:sz w:val="18"/>
        </w:rPr>
      </w:pPr>
      <w:r>
        <w:rPr>
          <w:sz w:val="18"/>
        </w:rPr>
        <w:t>E-pasts</w:t>
      </w:r>
      <w:r>
        <w:rPr>
          <w:iCs/>
          <w:sz w:val="18"/>
        </w:rPr>
        <w:t xml:space="preserve"> </w:t>
      </w:r>
      <w:r w:rsidRPr="00485668">
        <w:rPr>
          <w:iCs/>
          <w:noProof/>
          <w:sz w:val="18"/>
        </w:rPr>
        <w:t>salacgriva@limbazunovads.lv</w:t>
      </w:r>
      <w:r>
        <w:rPr>
          <w:iCs/>
          <w:sz w:val="18"/>
        </w:rPr>
        <w:t>;</w:t>
      </w:r>
      <w:r w:rsidRPr="000B7A18">
        <w:rPr>
          <w:sz w:val="18"/>
        </w:rPr>
        <w:t xml:space="preserve"> </w:t>
      </w:r>
      <w:r>
        <w:rPr>
          <w:sz w:val="18"/>
        </w:rPr>
        <w:t xml:space="preserve">tālrunis </w:t>
      </w:r>
      <w:r w:rsidRPr="00485668">
        <w:rPr>
          <w:noProof/>
          <w:sz w:val="18"/>
        </w:rPr>
        <w:t>64071973</w:t>
      </w:r>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036DF925" w14:textId="586587A2" w:rsidR="00C34282" w:rsidRPr="00F731B0" w:rsidRDefault="00536934" w:rsidP="00536934">
      <w:pPr>
        <w:ind w:right="98"/>
        <w:jc w:val="both"/>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r w:rsidR="009A5C89">
        <w:rPr>
          <w:color w:val="000000" w:themeColor="text1"/>
        </w:rPr>
        <w:t xml:space="preserve">Kāpņu telpas </w:t>
      </w:r>
      <w:r w:rsidR="00467002">
        <w:rPr>
          <w:color w:val="000000" w:themeColor="text1"/>
        </w:rPr>
        <w:t>atjaunošana</w:t>
      </w:r>
      <w:r w:rsidR="009A5C89">
        <w:rPr>
          <w:color w:val="000000" w:themeColor="text1"/>
        </w:rPr>
        <w:t xml:space="preserve"> </w:t>
      </w:r>
      <w:r w:rsidR="00467002">
        <w:rPr>
          <w:color w:val="000000" w:themeColor="text1"/>
        </w:rPr>
        <w:t>Sila ielā 2</w:t>
      </w:r>
      <w:r w:rsidR="009A5C89">
        <w:rPr>
          <w:color w:val="000000" w:themeColor="text1"/>
        </w:rPr>
        <w:t xml:space="preserve">, </w:t>
      </w:r>
      <w:r w:rsidR="00467002">
        <w:rPr>
          <w:color w:val="000000" w:themeColor="text1"/>
        </w:rPr>
        <w:t>Salacgrīvā</w:t>
      </w:r>
      <w:r w:rsidR="002C178D">
        <w:t>”.</w:t>
      </w:r>
    </w:p>
    <w:p w14:paraId="15A6917E" w14:textId="77777777" w:rsidR="00D749ED" w:rsidRPr="00F731B0" w:rsidRDefault="00D749ED" w:rsidP="00536934">
      <w:pPr>
        <w:ind w:right="98"/>
        <w:jc w:val="both"/>
      </w:pPr>
    </w:p>
    <w:p w14:paraId="50AD4BDF" w14:textId="34D646C3" w:rsidR="002C178D" w:rsidRPr="002569F0" w:rsidRDefault="009B56AF" w:rsidP="002569F0">
      <w:pPr>
        <w:pStyle w:val="Sarakstarindkopa"/>
        <w:numPr>
          <w:ilvl w:val="0"/>
          <w:numId w:val="36"/>
        </w:numPr>
        <w:ind w:right="98"/>
        <w:jc w:val="both"/>
        <w:rPr>
          <w:color w:val="000000" w:themeColor="text1"/>
        </w:rPr>
      </w:pPr>
      <w:r w:rsidRPr="002569F0">
        <w:rPr>
          <w:color w:val="000000" w:themeColor="text1"/>
        </w:rPr>
        <w:t xml:space="preserve">Līguma izpildes vieta – </w:t>
      </w:r>
      <w:r w:rsidR="00467002">
        <w:t>Sila iela2, Salacgrīva</w:t>
      </w:r>
      <w:r w:rsidR="002C178D" w:rsidRPr="002569F0">
        <w:t>, Limbažu novads</w:t>
      </w:r>
      <w:r w:rsidR="002C178D" w:rsidRPr="002569F0">
        <w:rPr>
          <w:color w:val="000000" w:themeColor="text1"/>
        </w:rPr>
        <w:t>.</w:t>
      </w:r>
    </w:p>
    <w:p w14:paraId="111189F7" w14:textId="26FD2C33" w:rsidR="009B56AF" w:rsidRPr="002569F0" w:rsidRDefault="00D749ED" w:rsidP="002569F0">
      <w:pPr>
        <w:pStyle w:val="Sarakstarindkopa"/>
        <w:numPr>
          <w:ilvl w:val="0"/>
          <w:numId w:val="36"/>
        </w:numPr>
        <w:ind w:right="98"/>
        <w:jc w:val="both"/>
        <w:rPr>
          <w:color w:val="000000" w:themeColor="text1"/>
        </w:rPr>
      </w:pPr>
      <w:r w:rsidRPr="002569F0">
        <w:rPr>
          <w:color w:val="000000" w:themeColor="text1"/>
        </w:rPr>
        <w:t xml:space="preserve">Līgumā paredzēto darbu izpildes laiks </w:t>
      </w:r>
      <w:r w:rsidR="00536934" w:rsidRPr="002569F0">
        <w:rPr>
          <w:color w:val="000000" w:themeColor="text1"/>
        </w:rPr>
        <w:t xml:space="preserve">– </w:t>
      </w:r>
      <w:r w:rsidR="00467002">
        <w:rPr>
          <w:color w:val="000000" w:themeColor="text1"/>
        </w:rPr>
        <w:t>1</w:t>
      </w:r>
      <w:r w:rsidR="00536934" w:rsidRPr="002569F0">
        <w:rPr>
          <w:color w:val="000000" w:themeColor="text1"/>
        </w:rPr>
        <w:t xml:space="preserve"> (</w:t>
      </w:r>
      <w:r w:rsidR="00467002">
        <w:rPr>
          <w:color w:val="000000" w:themeColor="text1"/>
        </w:rPr>
        <w:t>viens</w:t>
      </w:r>
      <w:r w:rsidR="00536934" w:rsidRPr="002569F0">
        <w:rPr>
          <w:color w:val="000000" w:themeColor="text1"/>
        </w:rPr>
        <w:t>) mēne</w:t>
      </w:r>
      <w:r w:rsidR="00467002">
        <w:rPr>
          <w:color w:val="000000" w:themeColor="text1"/>
        </w:rPr>
        <w:t>sis</w:t>
      </w:r>
      <w:r w:rsidR="00781BF1" w:rsidRPr="002569F0">
        <w:rPr>
          <w:color w:val="000000" w:themeColor="text1"/>
        </w:rPr>
        <w:t xml:space="preserve"> </w:t>
      </w:r>
      <w:r w:rsidR="00536934" w:rsidRPr="002569F0">
        <w:rPr>
          <w:color w:val="000000" w:themeColor="text1"/>
        </w:rPr>
        <w:t>no Līguma noslēgšanas</w:t>
      </w:r>
      <w:r w:rsidR="002C178D" w:rsidRPr="002569F0">
        <w:rPr>
          <w:color w:val="000000" w:themeColor="text1"/>
        </w:rPr>
        <w:t xml:space="preserve"> dienas</w:t>
      </w:r>
      <w:r w:rsidR="00536934" w:rsidRPr="002569F0">
        <w:rPr>
          <w:color w:val="000000" w:themeColor="text1"/>
        </w:rPr>
        <w:t>.</w:t>
      </w:r>
    </w:p>
    <w:p w14:paraId="129496A5" w14:textId="2A404BE1" w:rsidR="00467002" w:rsidRPr="00467002" w:rsidRDefault="00F731B0" w:rsidP="00467002">
      <w:pPr>
        <w:pStyle w:val="Sarakstarindkopa"/>
        <w:numPr>
          <w:ilvl w:val="0"/>
          <w:numId w:val="36"/>
        </w:numPr>
        <w:jc w:val="both"/>
        <w:rPr>
          <w:color w:val="000000" w:themeColor="text1"/>
        </w:rPr>
      </w:pPr>
      <w:r w:rsidRPr="002569F0">
        <w:rPr>
          <w:color w:val="000000" w:themeColor="text1"/>
        </w:rPr>
        <w:t>Materiālu iegādei tiks paredzēts avanss 20</w:t>
      </w:r>
      <w:r w:rsidR="005D54FE" w:rsidRPr="002569F0">
        <w:rPr>
          <w:color w:val="000000" w:themeColor="text1"/>
        </w:rPr>
        <w:t xml:space="preserve"> (divdesmit)</w:t>
      </w:r>
      <w:r w:rsidRPr="002569F0">
        <w:rPr>
          <w:color w:val="000000" w:themeColor="text1"/>
        </w:rPr>
        <w:t xml:space="preserve"> % apmērā no līguma summas.</w:t>
      </w:r>
    </w:p>
    <w:p w14:paraId="317E5DC9" w14:textId="77777777" w:rsidR="002569F0" w:rsidRPr="00A66C32" w:rsidRDefault="002569F0" w:rsidP="002569F0">
      <w:pPr>
        <w:pStyle w:val="Paraststmeklis"/>
        <w:numPr>
          <w:ilvl w:val="0"/>
          <w:numId w:val="36"/>
        </w:numPr>
        <w:spacing w:before="0" w:beforeAutospacing="0" w:after="0"/>
        <w:ind w:left="714" w:hanging="357"/>
      </w:pPr>
      <w:r w:rsidRPr="00A66C32">
        <w:t>No dalības Cenu aptaujas vērtēšanā tiek izslēgti:</w:t>
      </w:r>
    </w:p>
    <w:p w14:paraId="601321C4" w14:textId="77777777" w:rsidR="002569F0" w:rsidRPr="00A66C32" w:rsidRDefault="002569F0" w:rsidP="002569F0">
      <w:pPr>
        <w:pStyle w:val="Sarakstarindkopa"/>
        <w:numPr>
          <w:ilvl w:val="0"/>
          <w:numId w:val="42"/>
        </w:numPr>
        <w:contextualSpacing w:val="0"/>
        <w:rPr>
          <w:vanish/>
        </w:rPr>
      </w:pPr>
    </w:p>
    <w:p w14:paraId="6F78C4E9" w14:textId="77777777" w:rsidR="002569F0" w:rsidRPr="00A66C32" w:rsidRDefault="002569F0" w:rsidP="002569F0">
      <w:pPr>
        <w:pStyle w:val="Sarakstarindkopa"/>
        <w:numPr>
          <w:ilvl w:val="0"/>
          <w:numId w:val="42"/>
        </w:numPr>
        <w:contextualSpacing w:val="0"/>
        <w:rPr>
          <w:vanish/>
        </w:rPr>
      </w:pPr>
    </w:p>
    <w:p w14:paraId="7FE8FE67" w14:textId="77777777" w:rsidR="002569F0" w:rsidRPr="00A66C32" w:rsidRDefault="002569F0" w:rsidP="002569F0">
      <w:pPr>
        <w:pStyle w:val="Sarakstarindkopa"/>
        <w:numPr>
          <w:ilvl w:val="0"/>
          <w:numId w:val="42"/>
        </w:numPr>
        <w:contextualSpacing w:val="0"/>
        <w:rPr>
          <w:vanish/>
        </w:rPr>
      </w:pPr>
    </w:p>
    <w:p w14:paraId="22A46CDA" w14:textId="77777777" w:rsidR="002569F0" w:rsidRPr="00A66C32" w:rsidRDefault="002569F0" w:rsidP="002569F0">
      <w:pPr>
        <w:pStyle w:val="Sarakstarindkopa"/>
        <w:numPr>
          <w:ilvl w:val="0"/>
          <w:numId w:val="42"/>
        </w:numPr>
        <w:contextualSpacing w:val="0"/>
        <w:rPr>
          <w:vanish/>
        </w:rPr>
      </w:pPr>
    </w:p>
    <w:p w14:paraId="4FE8E1A3" w14:textId="2874C488" w:rsidR="002569F0" w:rsidRPr="00A66C32" w:rsidRDefault="002569F0" w:rsidP="002569F0">
      <w:pPr>
        <w:pStyle w:val="Paraststmeklis"/>
        <w:numPr>
          <w:ilvl w:val="1"/>
          <w:numId w:val="42"/>
        </w:numPr>
        <w:spacing w:before="0" w:beforeAutospacing="0" w:after="0"/>
      </w:pPr>
      <w:r w:rsidRPr="00A66C32">
        <w:t xml:space="preserve">Pretendenti, kuriem </w:t>
      </w:r>
      <w:r w:rsidRPr="00A66C32">
        <w:rPr>
          <w:shd w:val="clear" w:color="auto" w:fill="FFFFFF"/>
        </w:rPr>
        <w:t>piedāvājumu iesniegšanas termiņa pēdējā dienā nav neizpildītas s</w:t>
      </w:r>
      <w:r w:rsidRPr="00A66C32">
        <w:t>aistības nodokļu  jomā, t.i. nodokļu parāds pārsniedz 150 eiro;</w:t>
      </w:r>
    </w:p>
    <w:p w14:paraId="4D38BA83" w14:textId="5923DD2D" w:rsidR="002569F0" w:rsidRPr="00A66C32" w:rsidRDefault="002569F0" w:rsidP="002569F0">
      <w:pPr>
        <w:pStyle w:val="Paraststmeklis"/>
        <w:numPr>
          <w:ilvl w:val="1"/>
          <w:numId w:val="42"/>
        </w:numPr>
        <w:spacing w:before="0" w:beforeAutospacing="0" w:after="0"/>
      </w:pPr>
      <w:r w:rsidRPr="00A66C32">
        <w:rPr>
          <w:shd w:val="clear" w:color="auto" w:fill="FFFFFF"/>
        </w:rPr>
        <w:t>Pretendenti nav pildījuši ar pasūtītāju (Limbažu novada pašvaldību, tās iestādēm, struktūrvienībām)  noslēgtu  līgumu un tādēļ  ir sastādīti akti par nekvalitatīvu līguma izpildi (defektu akti) vai ir bijuši līguma izpildes kavējumi un ir piemērots līgumsods par pārkāpumiem vai pasūtītājs ir vienpusēji atkāpies no līguma.</w:t>
      </w:r>
    </w:p>
    <w:p w14:paraId="14580424" w14:textId="0BF4F453" w:rsidR="002569F0" w:rsidRPr="00A66C32" w:rsidRDefault="00BE14CD" w:rsidP="002569F0">
      <w:pPr>
        <w:pStyle w:val="Paraststmeklis"/>
        <w:numPr>
          <w:ilvl w:val="0"/>
          <w:numId w:val="36"/>
        </w:numPr>
        <w:spacing w:before="0" w:beforeAutospacing="0" w:after="0"/>
        <w:ind w:left="714" w:hanging="357"/>
        <w:rPr>
          <w:shd w:val="clear" w:color="auto" w:fill="FFFFFF"/>
        </w:rPr>
      </w:pPr>
      <w:r w:rsidRPr="00A66C32">
        <w:rPr>
          <w:shd w:val="clear" w:color="auto" w:fill="FFFFFF"/>
        </w:rPr>
        <w:t>V</w:t>
      </w:r>
      <w:r w:rsidR="002569F0" w:rsidRPr="00A66C32">
        <w:rPr>
          <w:shd w:val="clear" w:color="auto" w:fill="FFFFFF"/>
        </w:rPr>
        <w:t xml:space="preserve">ērtējot iesniegtos piedāvājumus, Pasūtītājs izvērtē to atbilstību Uzaicinājuma nosacījumiem, tajā skaitā </w:t>
      </w:r>
      <w:r w:rsidRPr="00A66C32">
        <w:rPr>
          <w:shd w:val="clear" w:color="auto" w:fill="FFFFFF"/>
        </w:rPr>
        <w:t>4. punktā noteiktajiem</w:t>
      </w:r>
      <w:r w:rsidR="002569F0" w:rsidRPr="00A66C32">
        <w:rPr>
          <w:shd w:val="clear" w:color="auto" w:fill="FFFFFF"/>
        </w:rPr>
        <w:t xml:space="preserve"> izslēgšanas nosacījumiem</w:t>
      </w:r>
      <w:r w:rsidRPr="00A66C32">
        <w:rPr>
          <w:shd w:val="clear" w:color="auto" w:fill="FFFFFF"/>
        </w:rPr>
        <w:t xml:space="preserve"> un gadījumā, ja Pretendents neatbilst Uzaicinājum, tajā skaitā ceturtā punkta,  nosacījumiem, Pasūtītājs var izslēgt Pretendentu no turpmākā vērtēšanas procesa un nepiešķirt Pretendentam tiesības slēgt līgumu.</w:t>
      </w:r>
    </w:p>
    <w:p w14:paraId="0FA396AC" w14:textId="2A829483" w:rsidR="002569F0" w:rsidRPr="00A66C32" w:rsidRDefault="002569F0" w:rsidP="002569F0">
      <w:pPr>
        <w:pStyle w:val="Paraststmeklis"/>
        <w:numPr>
          <w:ilvl w:val="0"/>
          <w:numId w:val="36"/>
        </w:numPr>
        <w:spacing w:before="0" w:beforeAutospacing="0" w:after="0"/>
        <w:ind w:left="714" w:hanging="357"/>
        <w:rPr>
          <w:shd w:val="clear" w:color="auto" w:fill="FFFFFF"/>
        </w:rPr>
      </w:pPr>
      <w:r w:rsidRPr="00A66C32">
        <w:t>Piedāvājuma izvēles kritērijs ir piedāvājum</w:t>
      </w:r>
      <w:r w:rsidR="00000C9F" w:rsidRPr="00A66C32">
        <w:t>s</w:t>
      </w:r>
      <w:r w:rsidRPr="00A66C32">
        <w:t xml:space="preserve"> ar </w:t>
      </w:r>
      <w:r w:rsidRPr="00A66C32">
        <w:rPr>
          <w:b/>
          <w:bCs/>
        </w:rPr>
        <w:t>viszemāko cenu.</w:t>
      </w:r>
    </w:p>
    <w:p w14:paraId="39D73009" w14:textId="531F5871" w:rsidR="009B56AF" w:rsidRPr="00A66C32" w:rsidRDefault="009B56AF" w:rsidP="002569F0">
      <w:pPr>
        <w:pStyle w:val="Sarakstarindkopa"/>
        <w:numPr>
          <w:ilvl w:val="0"/>
          <w:numId w:val="36"/>
        </w:numPr>
        <w:ind w:right="84"/>
        <w:jc w:val="both"/>
      </w:pPr>
      <w:r w:rsidRPr="00A66C32">
        <w:t xml:space="preserve">Pretendentam, kuram piešķirtas tiesības slēgt līgumu, jāparaksta pasūtītāja sagatavotais līgums un ne vēlāk kā </w:t>
      </w:r>
      <w:r w:rsidR="00113F20" w:rsidRPr="00A66C32">
        <w:t>5</w:t>
      </w:r>
      <w:r w:rsidRPr="00A66C32">
        <w:t xml:space="preserve"> (</w:t>
      </w:r>
      <w:r w:rsidR="00113F20" w:rsidRPr="00A66C32">
        <w:t>piecu</w:t>
      </w:r>
      <w:r w:rsidRPr="00A66C32">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33E31792" w14:textId="641C36C3" w:rsidR="00D428DE" w:rsidRPr="00467002" w:rsidRDefault="00D428DE" w:rsidP="002569F0">
      <w:pPr>
        <w:pStyle w:val="Sarakstarindkopa"/>
        <w:numPr>
          <w:ilvl w:val="0"/>
          <w:numId w:val="36"/>
        </w:numPr>
        <w:ind w:right="84"/>
        <w:jc w:val="both"/>
      </w:pPr>
      <w:r w:rsidRPr="00467002">
        <w:t>Pasūtītājs  patur tiesības mainīt darbu apjomu atbilstoši pieejamam finansējumam.</w:t>
      </w:r>
    </w:p>
    <w:p w14:paraId="3AE182BA" w14:textId="20569E56" w:rsidR="00536934" w:rsidRPr="00A66C32" w:rsidRDefault="00536934" w:rsidP="002569F0">
      <w:pPr>
        <w:pStyle w:val="Sarakstarindkopa"/>
        <w:numPr>
          <w:ilvl w:val="0"/>
          <w:numId w:val="36"/>
        </w:numPr>
        <w:ind w:right="84"/>
        <w:jc w:val="both"/>
      </w:pPr>
      <w:r w:rsidRPr="00A66C32">
        <w:t>Piedāvājumi, kas tiks iesniegti pēc zemāk norādīta termiņa,</w:t>
      </w:r>
      <w:r w:rsidR="00000C9F" w:rsidRPr="00A66C32">
        <w:t xml:space="preserve"> vai neatbildīs Uzaicinājuma noteikumiem,</w:t>
      </w:r>
      <w:r w:rsidRPr="00A66C32">
        <w:t xml:space="preserve"> netiks vērtēti.</w:t>
      </w:r>
    </w:p>
    <w:p w14:paraId="677722D8" w14:textId="5763D175" w:rsidR="003E3C50" w:rsidRPr="00A66C32" w:rsidRDefault="009B56AF" w:rsidP="002569F0">
      <w:pPr>
        <w:pStyle w:val="Sarakstarindkopa"/>
        <w:numPr>
          <w:ilvl w:val="0"/>
          <w:numId w:val="36"/>
        </w:numPr>
        <w:ind w:right="84"/>
        <w:jc w:val="both"/>
      </w:pPr>
      <w:r w:rsidRPr="00A66C32">
        <w:t>Kontaktpersona</w:t>
      </w:r>
      <w:r w:rsidR="00C34282" w:rsidRPr="00A66C32">
        <w:t xml:space="preserve">: </w:t>
      </w:r>
      <w:r w:rsidRPr="00A66C32">
        <w:t xml:space="preserve"> </w:t>
      </w:r>
      <w:r w:rsidR="00113F20" w:rsidRPr="00A66C32">
        <w:t>Gundega Upīte-Vīksna, tālr.27336698.</w:t>
      </w:r>
    </w:p>
    <w:p w14:paraId="68A65FEC" w14:textId="77777777" w:rsidR="009B56AF" w:rsidRPr="00A66C32" w:rsidRDefault="009B56AF" w:rsidP="002569F0">
      <w:pPr>
        <w:ind w:right="84"/>
        <w:jc w:val="both"/>
      </w:pPr>
    </w:p>
    <w:p w14:paraId="73D2A379" w14:textId="490D8621" w:rsidR="001E2456" w:rsidRPr="00A66C32" w:rsidRDefault="003E3C50" w:rsidP="003E3C50">
      <w:pPr>
        <w:ind w:right="98"/>
      </w:pPr>
      <w:r w:rsidRPr="00A66C32">
        <w:t xml:space="preserve">     </w:t>
      </w:r>
      <w:r w:rsidR="006B539C" w:rsidRPr="00A66C32">
        <w:t>Piedāvājumu cenu aptaujai, kas sastāv no aizpildīt</w:t>
      </w:r>
      <w:r w:rsidR="00000C9F" w:rsidRPr="00A66C32">
        <w:t>iem sekojošiem dokumentiem</w:t>
      </w:r>
      <w:r w:rsidR="001E2456" w:rsidRPr="00A66C32">
        <w:t>:</w:t>
      </w:r>
    </w:p>
    <w:p w14:paraId="70C700E2" w14:textId="11DF9176" w:rsidR="001E2456" w:rsidRPr="00A66C32" w:rsidRDefault="009103BF" w:rsidP="001E2456">
      <w:pPr>
        <w:pStyle w:val="Sarakstarindkopa"/>
        <w:numPr>
          <w:ilvl w:val="0"/>
          <w:numId w:val="41"/>
        </w:numPr>
        <w:ind w:right="98"/>
      </w:pPr>
      <w:r w:rsidRPr="00A66C32">
        <w:t>Piedāvājum</w:t>
      </w:r>
      <w:r w:rsidR="001E2456" w:rsidRPr="00A66C32">
        <w:t>a veidlapas,</w:t>
      </w:r>
    </w:p>
    <w:p w14:paraId="4AA69E00" w14:textId="3DB790CA" w:rsidR="001E2456" w:rsidRPr="00A66C32" w:rsidRDefault="009103BF" w:rsidP="001E2456">
      <w:pPr>
        <w:pStyle w:val="Sarakstarindkopa"/>
        <w:numPr>
          <w:ilvl w:val="0"/>
          <w:numId w:val="41"/>
        </w:numPr>
        <w:ind w:right="98"/>
      </w:pPr>
      <w:r w:rsidRPr="00A66C32">
        <w:t>Finanšu piedāvājum</w:t>
      </w:r>
      <w:r w:rsidR="001E2456" w:rsidRPr="00A66C32">
        <w:t>a veidlapas,</w:t>
      </w:r>
    </w:p>
    <w:p w14:paraId="748F8786" w14:textId="77777777" w:rsidR="001E2456" w:rsidRPr="00A66C32" w:rsidRDefault="009103BF" w:rsidP="003E3C50">
      <w:pPr>
        <w:pStyle w:val="Sarakstarindkopa"/>
        <w:numPr>
          <w:ilvl w:val="0"/>
          <w:numId w:val="41"/>
        </w:numPr>
        <w:ind w:right="98"/>
      </w:pPr>
      <w:r w:rsidRPr="00A66C32">
        <w:t>Apliecinājuma par neatkarīgi izstrādātu</w:t>
      </w:r>
      <w:r w:rsidR="001E2456" w:rsidRPr="00A66C32">
        <w:t xml:space="preserve"> piedāvājumu,</w:t>
      </w:r>
    </w:p>
    <w:p w14:paraId="77A6624A" w14:textId="7BE9636D" w:rsidR="00000C9F" w:rsidRPr="00A66C32" w:rsidRDefault="001E2456" w:rsidP="00000C9F">
      <w:pPr>
        <w:pStyle w:val="Sarakstarindkopa"/>
        <w:numPr>
          <w:ilvl w:val="0"/>
          <w:numId w:val="41"/>
        </w:numPr>
        <w:ind w:right="98"/>
      </w:pPr>
      <w:r w:rsidRPr="00A66C32">
        <w:t>Būvdarbu tāmi</w:t>
      </w:r>
      <w:r w:rsidR="00A1623F" w:rsidRPr="00A66C32">
        <w:t>,</w:t>
      </w:r>
    </w:p>
    <w:p w14:paraId="3249487D" w14:textId="7042A48E" w:rsidR="003E3C50" w:rsidRPr="00A66C32" w:rsidRDefault="001E2456" w:rsidP="00A1623F">
      <w:pPr>
        <w:ind w:right="98"/>
      </w:pPr>
      <w:r w:rsidRPr="00A66C32">
        <w:t xml:space="preserve"> </w:t>
      </w:r>
      <w:r w:rsidR="006B539C" w:rsidRPr="00A66C32">
        <w:t>iesnie</w:t>
      </w:r>
      <w:r w:rsidR="00A1623F" w:rsidRPr="00A66C32">
        <w:t>dz</w:t>
      </w:r>
      <w:r w:rsidR="006B539C" w:rsidRPr="00A66C32">
        <w:t xml:space="preserve"> </w:t>
      </w:r>
      <w:r w:rsidR="003E3C50" w:rsidRPr="00A66C32">
        <w:t>līdz 202</w:t>
      </w:r>
      <w:r w:rsidR="00D428DE" w:rsidRPr="00A66C32">
        <w:t>3</w:t>
      </w:r>
      <w:r w:rsidR="003E3C50" w:rsidRPr="00A66C32">
        <w:t xml:space="preserve">.gada </w:t>
      </w:r>
      <w:r w:rsidR="00467002">
        <w:t>16.novembrim</w:t>
      </w:r>
      <w:r w:rsidR="0044011E">
        <w:t xml:space="preserve">, </w:t>
      </w:r>
      <w:r w:rsidR="003E3C50" w:rsidRPr="00A66C32">
        <w:t xml:space="preserve"> pulksten 23:59.</w:t>
      </w:r>
    </w:p>
    <w:p w14:paraId="7024B2F2" w14:textId="77777777" w:rsidR="00524A4D" w:rsidRDefault="00524A4D" w:rsidP="003E3C50">
      <w:pPr>
        <w:ind w:firstLine="720"/>
        <w:jc w:val="both"/>
        <w:rPr>
          <w:color w:val="000000" w:themeColor="text1"/>
        </w:rPr>
      </w:pPr>
    </w:p>
    <w:p w14:paraId="3E45E6DA" w14:textId="77777777" w:rsidR="00524A4D" w:rsidRDefault="00524A4D" w:rsidP="003E3C50">
      <w:pPr>
        <w:ind w:firstLine="720"/>
        <w:jc w:val="both"/>
        <w:rPr>
          <w:color w:val="000000" w:themeColor="text1"/>
        </w:rPr>
      </w:pPr>
    </w:p>
    <w:p w14:paraId="3CA0016A" w14:textId="4AF1EE0B" w:rsidR="006B539C" w:rsidRPr="00F731B0" w:rsidRDefault="006B539C" w:rsidP="003E3C50">
      <w:pPr>
        <w:ind w:firstLine="720"/>
        <w:jc w:val="both"/>
        <w:rPr>
          <w:color w:val="000000" w:themeColor="text1"/>
        </w:rPr>
      </w:pPr>
      <w:r w:rsidRPr="00F731B0">
        <w:rPr>
          <w:color w:val="000000" w:themeColor="text1"/>
        </w:rPr>
        <w:t xml:space="preserve"> </w:t>
      </w:r>
      <w:r w:rsidR="009B56AF" w:rsidRPr="00F731B0">
        <w:rPr>
          <w:color w:val="000000" w:themeColor="text1"/>
        </w:rPr>
        <w:t xml:space="preserve"> </w:t>
      </w:r>
    </w:p>
    <w:p w14:paraId="47E83AF5" w14:textId="77777777" w:rsidR="001D3D7C" w:rsidRPr="00F731B0" w:rsidRDefault="001D3D7C" w:rsidP="001D3D7C">
      <w:pPr>
        <w:jc w:val="both"/>
      </w:pPr>
    </w:p>
    <w:p w14:paraId="6163094F" w14:textId="77777777" w:rsidR="006B539C" w:rsidRPr="00F731B0" w:rsidRDefault="006B539C" w:rsidP="006B539C">
      <w:pPr>
        <w:tabs>
          <w:tab w:val="left" w:pos="490"/>
        </w:tabs>
        <w:ind w:right="84"/>
        <w:jc w:val="both"/>
        <w:rPr>
          <w:lang w:eastAsia="en-US"/>
        </w:rPr>
      </w:pPr>
      <w:r w:rsidRPr="00F731B0">
        <w:rPr>
          <w:lang w:eastAsia="en-US"/>
        </w:rPr>
        <w:lastRenderedPageBreak/>
        <w:t>Piedāvājumi var tikt iesniegti:</w:t>
      </w:r>
    </w:p>
    <w:p w14:paraId="2F6918AE"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6DE4A426"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777A36F2"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ieskanētu pa e-pastu </w:t>
      </w:r>
      <w:hyperlink r:id="rId9"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269AC68B"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elektroniski parakstītu uz e-pastu </w:t>
      </w:r>
      <w:hyperlink r:id="rId10" w:history="1">
        <w:r w:rsidRPr="00F731B0">
          <w:rPr>
            <w:rStyle w:val="Hipersaite"/>
            <w:i/>
            <w:iCs/>
            <w:lang w:eastAsia="en-US"/>
          </w:rPr>
          <w:t>salacgriva@limbazunovads.lv</w:t>
        </w:r>
      </w:hyperlink>
      <w:r w:rsidRPr="00F731B0">
        <w:rPr>
          <w:lang w:eastAsia="en-US"/>
        </w:rPr>
        <w:t>;</w:t>
      </w:r>
    </w:p>
    <w:p w14:paraId="1F87AD9C" w14:textId="77777777" w:rsidR="003E3C50" w:rsidRPr="00F731B0" w:rsidRDefault="003E3C50" w:rsidP="00306A93">
      <w:pPr>
        <w:ind w:right="98"/>
      </w:pPr>
    </w:p>
    <w:p w14:paraId="197EEEB1" w14:textId="1692DE5B" w:rsidR="002C178D" w:rsidRPr="00F731B0"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7D1ABA27" w14:textId="7EA2AB2B" w:rsidR="002C178D" w:rsidRDefault="00186E41" w:rsidP="002C178D">
      <w:pPr>
        <w:ind w:left="720" w:right="98" w:firstLine="720"/>
        <w:rPr>
          <w:color w:val="000000" w:themeColor="text1"/>
        </w:rPr>
      </w:pPr>
      <w:r w:rsidRPr="00F731B0">
        <w:rPr>
          <w:color w:val="000000" w:themeColor="text1"/>
        </w:rPr>
        <w:t xml:space="preserve">2. </w:t>
      </w:r>
      <w:r w:rsidR="00524A4D" w:rsidRPr="00F731B0">
        <w:rPr>
          <w:color w:val="000000" w:themeColor="text1"/>
        </w:rPr>
        <w:t>Tehniskā specifikācija</w:t>
      </w:r>
      <w:r w:rsidR="00524A4D" w:rsidRPr="00524A4D">
        <w:rPr>
          <w:color w:val="000000" w:themeColor="text1"/>
        </w:rPr>
        <w:t xml:space="preserve"> </w:t>
      </w:r>
      <w:r w:rsidR="002C178D" w:rsidRPr="00804E22">
        <w:rPr>
          <w:color w:val="000000" w:themeColor="text1"/>
        </w:rPr>
        <w:t xml:space="preserve">- </w:t>
      </w:r>
      <w:r w:rsidR="002569F0">
        <w:rPr>
          <w:color w:val="000000" w:themeColor="text1"/>
        </w:rPr>
        <w:t>p</w:t>
      </w:r>
      <w:r w:rsidR="002C178D" w:rsidRPr="00804E22">
        <w:rPr>
          <w:color w:val="000000" w:themeColor="text1"/>
        </w:rPr>
        <w:t>ielikums nr.</w:t>
      </w:r>
      <w:r w:rsidR="002C178D">
        <w:rPr>
          <w:color w:val="000000" w:themeColor="text1"/>
        </w:rPr>
        <w:t>2</w:t>
      </w:r>
    </w:p>
    <w:p w14:paraId="19B86886" w14:textId="5FD6BE16" w:rsidR="004C175F" w:rsidRPr="00804E22" w:rsidRDefault="00CA6040" w:rsidP="00502F58">
      <w:pPr>
        <w:ind w:left="720" w:right="98" w:firstLine="720"/>
        <w:rPr>
          <w:color w:val="000000" w:themeColor="text1"/>
        </w:rPr>
      </w:pPr>
      <w:r>
        <w:rPr>
          <w:color w:val="000000" w:themeColor="text1"/>
        </w:rPr>
        <w:t>3</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Pr>
          <w:color w:val="000000" w:themeColor="text1"/>
        </w:rPr>
        <w:t>3</w:t>
      </w:r>
      <w:r w:rsidR="004C175F" w:rsidRPr="00804E22">
        <w:rPr>
          <w:color w:val="000000" w:themeColor="text1"/>
        </w:rPr>
        <w:t>.</w:t>
      </w:r>
    </w:p>
    <w:p w14:paraId="21C242ED" w14:textId="623292FF" w:rsidR="00AF6A7F" w:rsidRPr="00804E22" w:rsidRDefault="00CA6040" w:rsidP="004C175F">
      <w:pPr>
        <w:ind w:left="1440" w:right="98"/>
        <w:rPr>
          <w:color w:val="000000" w:themeColor="text1"/>
        </w:rPr>
      </w:pPr>
      <w:r>
        <w:rPr>
          <w:color w:val="000000" w:themeColor="text1"/>
        </w:rPr>
        <w:t>4</w:t>
      </w:r>
      <w:r w:rsidR="004C175F" w:rsidRPr="00804E22">
        <w:rPr>
          <w:color w:val="000000" w:themeColor="text1"/>
        </w:rPr>
        <w:t xml:space="preserve">. </w:t>
      </w:r>
      <w:r w:rsidR="00502F58" w:rsidRPr="00804E22">
        <w:rPr>
          <w:color w:val="000000" w:themeColor="text1"/>
        </w:rPr>
        <w:t>Apliecinājums – Pielikums Nr.</w:t>
      </w:r>
      <w:r>
        <w:rPr>
          <w:color w:val="000000" w:themeColor="text1"/>
        </w:rPr>
        <w:t>4</w:t>
      </w:r>
      <w:r w:rsidR="00502F58" w:rsidRPr="00804E22">
        <w:rPr>
          <w:color w:val="000000" w:themeColor="text1"/>
        </w:rPr>
        <w:t>.</w:t>
      </w:r>
    </w:p>
    <w:p w14:paraId="6CD80A8C" w14:textId="364537FC" w:rsidR="00934A61" w:rsidRDefault="00934A61" w:rsidP="00502F58">
      <w:pPr>
        <w:pStyle w:val="Kjene"/>
        <w:tabs>
          <w:tab w:val="clear" w:pos="4153"/>
          <w:tab w:val="clear" w:pos="8306"/>
        </w:tabs>
        <w:spacing w:before="120" w:after="120"/>
        <w:rPr>
          <w:b/>
          <w:bCs/>
          <w:noProof/>
        </w:rPr>
      </w:pPr>
      <w:r>
        <w:rPr>
          <w:b/>
          <w:bCs/>
          <w:noProof/>
        </w:rPr>
        <w:br w:type="page"/>
      </w:r>
    </w:p>
    <w:p w14:paraId="188193F8" w14:textId="77777777" w:rsidR="00196CA3" w:rsidRDefault="00196CA3" w:rsidP="00863B58">
      <w:pPr>
        <w:pStyle w:val="Kjene"/>
        <w:tabs>
          <w:tab w:val="clear" w:pos="4153"/>
          <w:tab w:val="clear" w:pos="8306"/>
        </w:tabs>
        <w:spacing w:before="120" w:after="120"/>
        <w:jc w:val="center"/>
        <w:rPr>
          <w:b/>
          <w:bCs/>
          <w:noProof/>
        </w:rPr>
      </w:pPr>
    </w:p>
    <w:p w14:paraId="7421973C" w14:textId="59BCE1DA" w:rsidR="00E0281F" w:rsidRPr="00901FD8" w:rsidRDefault="00901FD8" w:rsidP="009B653E">
      <w:pPr>
        <w:pStyle w:val="Kjene"/>
        <w:tabs>
          <w:tab w:val="clear" w:pos="4153"/>
          <w:tab w:val="clear" w:pos="8306"/>
        </w:tabs>
        <w:jc w:val="right"/>
        <w:rPr>
          <w:bCs/>
        </w:rPr>
      </w:pPr>
      <w:r w:rsidRPr="00901FD8">
        <w:rPr>
          <w:bCs/>
        </w:rPr>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0953D2FA" w14:textId="6058B3BB" w:rsidR="009A5C89" w:rsidRPr="00F731B0" w:rsidRDefault="00113F20" w:rsidP="009A5C89">
      <w:pPr>
        <w:ind w:right="98"/>
        <w:jc w:val="right"/>
      </w:pPr>
      <w:r w:rsidRPr="00F731B0">
        <w:rPr>
          <w:color w:val="000000" w:themeColor="text1"/>
        </w:rPr>
        <w:t>”</w:t>
      </w:r>
      <w:r w:rsidR="00D428DE" w:rsidRPr="00D428DE">
        <w:rPr>
          <w:color w:val="000000" w:themeColor="text1"/>
        </w:rPr>
        <w:t xml:space="preserve"> </w:t>
      </w:r>
      <w:r w:rsidR="00467002">
        <w:rPr>
          <w:color w:val="000000" w:themeColor="text1"/>
        </w:rPr>
        <w:t>Kāpņu telpas atjaunošana Sila ielā 2, Salacgrīvā</w:t>
      </w:r>
      <w:r w:rsidR="009A5C89">
        <w:t>”</w:t>
      </w:r>
    </w:p>
    <w:p w14:paraId="73EA16A1" w14:textId="05829E54" w:rsidR="00502F58" w:rsidRPr="00F731B0" w:rsidRDefault="00502F58" w:rsidP="00502F58">
      <w:pPr>
        <w:ind w:right="98"/>
        <w:jc w:val="right"/>
      </w:pPr>
    </w:p>
    <w:p w14:paraId="069FC61E" w14:textId="77777777" w:rsidR="00C6693A" w:rsidRDefault="00C6693A" w:rsidP="00BD68C1">
      <w:pPr>
        <w:jc w:val="center"/>
        <w:rPr>
          <w:b/>
        </w:rPr>
      </w:pPr>
    </w:p>
    <w:p w14:paraId="234389C7" w14:textId="77777777" w:rsidR="00C34282" w:rsidRPr="00C22140" w:rsidRDefault="00C34282" w:rsidP="00C34282">
      <w:pPr>
        <w:spacing w:after="160" w:line="259" w:lineRule="auto"/>
        <w:jc w:val="center"/>
        <w:rPr>
          <w:b/>
        </w:rPr>
      </w:pPr>
      <w:r w:rsidRPr="00C22140">
        <w:rPr>
          <w:b/>
        </w:rPr>
        <w:t>PIEDĀVĀJUMA VEIDLAPA</w:t>
      </w:r>
    </w:p>
    <w:p w14:paraId="11AABE03" w14:textId="2225DE1C" w:rsidR="00C34282" w:rsidRDefault="00C34282" w:rsidP="00C34282">
      <w:pPr>
        <w:rPr>
          <w:b/>
        </w:rPr>
      </w:pPr>
      <w:r w:rsidRPr="00C22140">
        <w:rPr>
          <w:b/>
        </w:rPr>
        <w:t>___.____.202</w:t>
      </w:r>
      <w:r w:rsidR="002569F0">
        <w:rPr>
          <w:b/>
        </w:rPr>
        <w:t>3</w:t>
      </w:r>
      <w:r w:rsidRPr="00C22140">
        <w:rPr>
          <w:b/>
        </w:rPr>
        <w:t xml:space="preserve">. </w:t>
      </w:r>
    </w:p>
    <w:p w14:paraId="1CABC675" w14:textId="77777777" w:rsidR="001D3D7C" w:rsidRPr="00C22140" w:rsidRDefault="001D3D7C" w:rsidP="00C34282">
      <w:pPr>
        <w:rPr>
          <w:b/>
        </w:rPr>
      </w:pPr>
    </w:p>
    <w:p w14:paraId="5E482479" w14:textId="126E9182" w:rsidR="00C34282" w:rsidRPr="00502F58" w:rsidRDefault="00C34282" w:rsidP="00113F20">
      <w:pPr>
        <w:ind w:right="98"/>
        <w:jc w:val="both"/>
        <w:rPr>
          <w:bCs/>
        </w:rPr>
      </w:pPr>
      <w:r w:rsidRPr="00C22140">
        <w:rPr>
          <w:b/>
        </w:rPr>
        <w:tab/>
      </w:r>
      <w:r w:rsidRPr="00502F58">
        <w:rPr>
          <w:bCs/>
        </w:rPr>
        <w:t xml:space="preserve">Iesniedzam savu sagatavoto piedāvājumu cenu aptaujai </w:t>
      </w:r>
      <w:r w:rsidR="00113F20" w:rsidRPr="00113F20">
        <w:rPr>
          <w:b/>
          <w:bCs/>
          <w:color w:val="000000" w:themeColor="text1"/>
        </w:rPr>
        <w:t>”</w:t>
      </w:r>
      <w:r w:rsidR="002E302C" w:rsidRPr="002E302C">
        <w:rPr>
          <w:color w:val="000000" w:themeColor="text1"/>
        </w:rPr>
        <w:t xml:space="preserve"> </w:t>
      </w:r>
      <w:r w:rsidR="00467002">
        <w:rPr>
          <w:color w:val="000000" w:themeColor="text1"/>
        </w:rPr>
        <w:t>Kāpņu telpas atjaunošana Sila ielā 2, Salacgrīvā</w:t>
      </w:r>
      <w:r w:rsidR="00113F20" w:rsidRPr="00113F20">
        <w:rPr>
          <w:b/>
          <w:bCs/>
        </w:rPr>
        <w:t>”</w:t>
      </w:r>
      <w:r w:rsidR="00113F20">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C9A95ED" w14:textId="209BEEA0" w:rsidR="00D15E63" w:rsidRPr="00901FD8" w:rsidRDefault="00901FD8" w:rsidP="00D15E63">
      <w:pPr>
        <w:pStyle w:val="Kjene"/>
        <w:tabs>
          <w:tab w:val="clear" w:pos="4153"/>
          <w:tab w:val="clear" w:pos="8306"/>
        </w:tabs>
        <w:jc w:val="right"/>
        <w:rPr>
          <w:bCs/>
        </w:rPr>
      </w:pPr>
      <w:r w:rsidRPr="00901FD8">
        <w:rPr>
          <w:bCs/>
        </w:rPr>
        <w:lastRenderedPageBreak/>
        <w:t>Pielikums Nr.</w:t>
      </w:r>
      <w:r w:rsidR="00E15A9D">
        <w:rPr>
          <w:bCs/>
        </w:rPr>
        <w:t>2</w:t>
      </w:r>
    </w:p>
    <w:p w14:paraId="55D665B6" w14:textId="7777777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1E2E1EFD" w14:textId="3B72AE60" w:rsidR="009A5C89" w:rsidRPr="00F731B0" w:rsidRDefault="00113F20" w:rsidP="009A5C89">
      <w:pPr>
        <w:ind w:right="98"/>
        <w:jc w:val="right"/>
      </w:pPr>
      <w:r w:rsidRPr="00F731B0">
        <w:rPr>
          <w:color w:val="000000" w:themeColor="text1"/>
        </w:rPr>
        <w:t>”</w:t>
      </w:r>
      <w:r w:rsidR="00D428DE" w:rsidRPr="00D428DE">
        <w:rPr>
          <w:color w:val="000000" w:themeColor="text1"/>
        </w:rPr>
        <w:t xml:space="preserve"> </w:t>
      </w:r>
      <w:r w:rsidR="00467002">
        <w:rPr>
          <w:color w:val="000000" w:themeColor="text1"/>
        </w:rPr>
        <w:t>Kāpņu telpas atjaunošana Sila ielā 2, Salacgrīvā</w:t>
      </w:r>
      <w:r w:rsidR="009A5C89">
        <w:t>”</w:t>
      </w:r>
    </w:p>
    <w:p w14:paraId="39B695B8" w14:textId="63D2EAD9" w:rsidR="00D15E63" w:rsidRDefault="00D15E63" w:rsidP="00113F20">
      <w:pPr>
        <w:jc w:val="right"/>
        <w:rPr>
          <w:b/>
        </w:rPr>
      </w:pPr>
    </w:p>
    <w:p w14:paraId="2B958BA2" w14:textId="77777777" w:rsidR="00084646" w:rsidRDefault="00084646" w:rsidP="00D15E63">
      <w:pPr>
        <w:jc w:val="center"/>
        <w:rPr>
          <w:rFonts w:ascii="Times New Roman Bold" w:hAnsi="Times New Roman Bold"/>
          <w:b/>
          <w:caps/>
        </w:rPr>
      </w:pPr>
    </w:p>
    <w:p w14:paraId="1B0D9B78" w14:textId="295B388F" w:rsidR="00D15E63" w:rsidRDefault="00D15E63" w:rsidP="00D15E63">
      <w:pPr>
        <w:jc w:val="center"/>
        <w:rPr>
          <w:rFonts w:ascii="Times New Roman Bold" w:hAnsi="Times New Roman Bold"/>
          <w:b/>
          <w:caps/>
        </w:rPr>
      </w:pPr>
      <w:r w:rsidRPr="00D15E63">
        <w:rPr>
          <w:rFonts w:ascii="Times New Roman Bold" w:hAnsi="Times New Roman Bold"/>
          <w:b/>
          <w:caps/>
        </w:rPr>
        <w:t>Tehniskā specifikācija</w:t>
      </w:r>
    </w:p>
    <w:p w14:paraId="3B24492D" w14:textId="77777777" w:rsidR="00AD658B" w:rsidRDefault="00AD658B" w:rsidP="00D15E63">
      <w:pPr>
        <w:jc w:val="center"/>
        <w:rPr>
          <w:rFonts w:ascii="Times New Roman Bold" w:hAnsi="Times New Roman Bold"/>
          <w:b/>
          <w:caps/>
        </w:rPr>
      </w:pPr>
    </w:p>
    <w:p w14:paraId="2B54E081" w14:textId="279425A8" w:rsidR="00E15A9D" w:rsidRDefault="00E15A9D" w:rsidP="00AB02FA">
      <w:pPr>
        <w:pStyle w:val="Sarakstarindkopa"/>
        <w:widowControl w:val="0"/>
        <w:numPr>
          <w:ilvl w:val="0"/>
          <w:numId w:val="32"/>
        </w:numPr>
        <w:suppressAutoHyphens/>
        <w:jc w:val="both"/>
      </w:pPr>
      <w:r>
        <w:t xml:space="preserve">Plānots veikt kāpņu telpas </w:t>
      </w:r>
      <w:r w:rsidR="00467002">
        <w:t>atjaunošanu</w:t>
      </w:r>
      <w:r>
        <w:t xml:space="preserve"> saskaņā ar zemāk norādītajiem darbiem.</w:t>
      </w:r>
    </w:p>
    <w:p w14:paraId="6C017D20" w14:textId="7FB70557" w:rsidR="00AD658B" w:rsidRPr="00AB02FA" w:rsidRDefault="00AD658B" w:rsidP="00AB02FA">
      <w:pPr>
        <w:pStyle w:val="Sarakstarindkopa"/>
        <w:widowControl w:val="0"/>
        <w:numPr>
          <w:ilvl w:val="0"/>
          <w:numId w:val="32"/>
        </w:numPr>
        <w:suppressAutoHyphens/>
        <w:jc w:val="both"/>
      </w:pPr>
      <w:r w:rsidRPr="00AB02FA">
        <w:t>Uzņēmējam savā piedāvājumā jāievērtē visi nepieciešamie izdevumi darbaspēka, materiālu, būvmašīnu un transporta, kā arī papildus izdevumi – mobilizācija, darbu atļaujas, u.c. izdevumi, bez kā nebūtu iespējama paredzēto būvdarbu pareiza, Pasūtītāja prasībām un spēkā esošiem normatīviem atbilstoša darba izpilde pilnā apjomā.</w:t>
      </w:r>
    </w:p>
    <w:p w14:paraId="102A30B6" w14:textId="3814FB74" w:rsidR="00AD658B" w:rsidRPr="00AB02FA" w:rsidRDefault="00AD658B" w:rsidP="00AB02FA">
      <w:pPr>
        <w:pStyle w:val="Sarakstarindkopa"/>
        <w:widowControl w:val="0"/>
        <w:numPr>
          <w:ilvl w:val="0"/>
          <w:numId w:val="32"/>
        </w:numPr>
        <w:tabs>
          <w:tab w:val="clear" w:pos="596"/>
          <w:tab w:val="num" w:pos="624"/>
        </w:tabs>
        <w:suppressAutoHyphens/>
        <w:ind w:left="624"/>
        <w:jc w:val="both"/>
      </w:pPr>
      <w:r w:rsidRPr="00AB02FA">
        <w:t>Uzņēmējs ir atbildīgs par kļūdām piedāvājumā, kas radušās nepareizi saprotot vai interpretējot noteiktās prasības</w:t>
      </w:r>
      <w:r w:rsidR="007F5F92">
        <w:t>.</w:t>
      </w:r>
    </w:p>
    <w:p w14:paraId="3D9B61CD" w14:textId="253DB8B9" w:rsidR="00AD658B" w:rsidRPr="00AB02FA" w:rsidRDefault="00AD658B" w:rsidP="00AB02FA">
      <w:pPr>
        <w:pStyle w:val="Sarakstarindkopa"/>
        <w:widowControl w:val="0"/>
        <w:numPr>
          <w:ilvl w:val="0"/>
          <w:numId w:val="32"/>
        </w:numPr>
        <w:tabs>
          <w:tab w:val="clear" w:pos="596"/>
          <w:tab w:val="num" w:pos="624"/>
        </w:tabs>
        <w:suppressAutoHyphens/>
        <w:ind w:left="624"/>
        <w:jc w:val="both"/>
      </w:pPr>
      <w:r w:rsidRPr="00AB02FA">
        <w:t xml:space="preserve">Pirms piedāvājuma iesniegšanas uzņēmējam </w:t>
      </w:r>
      <w:r w:rsidR="00E15A9D">
        <w:t xml:space="preserve">obligāti </w:t>
      </w:r>
      <w:r w:rsidRPr="00AB02FA">
        <w:t>jāiepazīstas ar</w:t>
      </w:r>
      <w:r w:rsidR="00F731B0">
        <w:t xml:space="preserve"> </w:t>
      </w:r>
      <w:r w:rsidRPr="00AB02FA">
        <w:t>un esošo situāc</w:t>
      </w:r>
      <w:r w:rsidR="00E15A9D">
        <w:t>iju objektā</w:t>
      </w:r>
      <w:r w:rsidRPr="00AB02FA">
        <w:t>, iepriekš piesakoties Salacgrīvas apvienības pārvaldē pie atbildīgā par projekta realizāciju</w:t>
      </w:r>
      <w:r w:rsidR="00084646">
        <w:t>.</w:t>
      </w:r>
    </w:p>
    <w:p w14:paraId="659CA896" w14:textId="201FEC04" w:rsidR="00AD658B" w:rsidRPr="00804E22" w:rsidRDefault="00AD658B" w:rsidP="00AB02FA">
      <w:pPr>
        <w:pStyle w:val="Sarakstarindkopa"/>
        <w:widowControl w:val="0"/>
        <w:numPr>
          <w:ilvl w:val="0"/>
          <w:numId w:val="32"/>
        </w:numPr>
        <w:tabs>
          <w:tab w:val="clear" w:pos="596"/>
          <w:tab w:val="num" w:pos="624"/>
        </w:tabs>
        <w:suppressAutoHyphens/>
        <w:ind w:left="624"/>
        <w:jc w:val="both"/>
      </w:pPr>
      <w:r w:rsidRPr="00804E22">
        <w:t xml:space="preserve">Pēc </w:t>
      </w:r>
      <w:r w:rsidR="00F731B0" w:rsidRPr="00804E22">
        <w:t>būvdarbu</w:t>
      </w:r>
      <w:r w:rsidRPr="00804E22">
        <w:t xml:space="preserve"> veikšanas jāsakārto to laikā skartā teritorija jāaizvāc būvmateriāl</w:t>
      </w:r>
      <w:r w:rsidR="009A5C89">
        <w:t>i</w:t>
      </w:r>
      <w:r w:rsidRPr="00804E22">
        <w:t xml:space="preserve"> un demontāžas laikā radies piegružojums</w:t>
      </w:r>
      <w:r w:rsidR="009A5C89">
        <w:t>, kā arī jāveic telpas  un piegružoto telpu mitrā uzkopšana.</w:t>
      </w:r>
    </w:p>
    <w:p w14:paraId="1D8CEE62" w14:textId="6E56F8F2" w:rsidR="001C1E13" w:rsidRDefault="00663BA1" w:rsidP="00502F58">
      <w:pPr>
        <w:pStyle w:val="Sarakstarindkopa"/>
        <w:widowControl w:val="0"/>
        <w:numPr>
          <w:ilvl w:val="0"/>
          <w:numId w:val="32"/>
        </w:numPr>
        <w:suppressAutoHyphens/>
        <w:jc w:val="both"/>
      </w:pPr>
      <w:r w:rsidRPr="00804E22">
        <w:t>Paredzēt būvgružu, radušos atkritumu, pārpalikumu aizvākšanu un utilizāciju ar uzņēmēja spēkiem un līdzekļiem.</w:t>
      </w:r>
    </w:p>
    <w:p w14:paraId="125EFA64" w14:textId="59D8DAC6" w:rsidR="00E15A9D" w:rsidRPr="00250C3A" w:rsidRDefault="00E15A9D" w:rsidP="00502F58">
      <w:pPr>
        <w:pStyle w:val="Sarakstarindkopa"/>
        <w:widowControl w:val="0"/>
        <w:numPr>
          <w:ilvl w:val="0"/>
          <w:numId w:val="32"/>
        </w:numPr>
        <w:suppressAutoHyphens/>
        <w:jc w:val="both"/>
        <w:rPr>
          <w:b/>
          <w:bCs/>
        </w:rPr>
      </w:pPr>
      <w:r w:rsidRPr="00250C3A">
        <w:rPr>
          <w:b/>
          <w:bCs/>
        </w:rPr>
        <w:t>Papildus piedāvājuma</w:t>
      </w:r>
      <w:r w:rsidR="00250C3A">
        <w:rPr>
          <w:b/>
          <w:bCs/>
        </w:rPr>
        <w:t>m</w:t>
      </w:r>
      <w:r w:rsidRPr="00250C3A">
        <w:rPr>
          <w:b/>
          <w:bCs/>
        </w:rPr>
        <w:t xml:space="preserve"> iesniedzama būvdarbu tāme, kas sastādīta atbilstoši LBN</w:t>
      </w:r>
      <w:r w:rsidR="00250C3A" w:rsidRPr="00250C3A">
        <w:rPr>
          <w:b/>
          <w:bCs/>
        </w:rPr>
        <w:t xml:space="preserve"> 501-17 “Būvizmaksu noteikšanas kārtība” noteiktajām prasībām.</w:t>
      </w:r>
    </w:p>
    <w:p w14:paraId="38D8EE66" w14:textId="7A381C64" w:rsidR="00E44EE1" w:rsidRPr="00467002" w:rsidRDefault="00E44EE1" w:rsidP="00502F58">
      <w:pPr>
        <w:pStyle w:val="Sarakstarindkopa"/>
        <w:numPr>
          <w:ilvl w:val="0"/>
          <w:numId w:val="32"/>
        </w:numPr>
        <w:ind w:right="84"/>
        <w:jc w:val="both"/>
        <w:rPr>
          <w:b/>
          <w:bCs/>
          <w:color w:val="000000" w:themeColor="text1"/>
        </w:rPr>
      </w:pPr>
      <w:r w:rsidRPr="00250C3A">
        <w:rPr>
          <w:b/>
          <w:bCs/>
        </w:rPr>
        <w:t>Garantijas laiks veiktajiem darbiem</w:t>
      </w:r>
      <w:r w:rsidR="00663BA1" w:rsidRPr="00250C3A">
        <w:rPr>
          <w:b/>
          <w:bCs/>
        </w:rPr>
        <w:t xml:space="preserve"> un materiāliem</w:t>
      </w:r>
      <w:r w:rsidR="00901FD8" w:rsidRPr="00250C3A">
        <w:rPr>
          <w:b/>
          <w:bCs/>
        </w:rPr>
        <w:t xml:space="preserve"> </w:t>
      </w:r>
      <w:r w:rsidR="00467002">
        <w:rPr>
          <w:b/>
          <w:bCs/>
        </w:rPr>
        <w:t>divi</w:t>
      </w:r>
      <w:r w:rsidR="001D3D7C" w:rsidRPr="00250C3A">
        <w:rPr>
          <w:b/>
          <w:bCs/>
        </w:rPr>
        <w:t xml:space="preserve"> gadi.</w:t>
      </w:r>
    </w:p>
    <w:p w14:paraId="6FD95B79" w14:textId="1EE473BC" w:rsidR="00467002" w:rsidRDefault="00467002" w:rsidP="00502F58">
      <w:pPr>
        <w:pStyle w:val="Sarakstarindkopa"/>
        <w:numPr>
          <w:ilvl w:val="0"/>
          <w:numId w:val="32"/>
        </w:numPr>
        <w:ind w:right="84"/>
        <w:jc w:val="both"/>
        <w:rPr>
          <w:b/>
          <w:bCs/>
          <w:color w:val="000000" w:themeColor="text1"/>
        </w:rPr>
      </w:pPr>
      <w:r>
        <w:rPr>
          <w:b/>
          <w:bCs/>
          <w:color w:val="000000" w:themeColor="text1"/>
        </w:rPr>
        <w:t>Darbu apjomi</w:t>
      </w:r>
    </w:p>
    <w:tbl>
      <w:tblPr>
        <w:tblW w:w="8820" w:type="dxa"/>
        <w:tblLook w:val="04A0" w:firstRow="1" w:lastRow="0" w:firstColumn="1" w:lastColumn="0" w:noHBand="0" w:noVBand="1"/>
      </w:tblPr>
      <w:tblGrid>
        <w:gridCol w:w="960"/>
        <w:gridCol w:w="5940"/>
        <w:gridCol w:w="960"/>
        <w:gridCol w:w="960"/>
      </w:tblGrid>
      <w:tr w:rsidR="00B176C7" w14:paraId="7750FFAB" w14:textId="77777777" w:rsidTr="00B176C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D5879" w14:textId="77777777" w:rsidR="00B176C7" w:rsidRDefault="00B176C7">
            <w:pPr>
              <w:jc w:val="center"/>
              <w:rPr>
                <w:color w:val="000000"/>
                <w:sz w:val="22"/>
                <w:szCs w:val="22"/>
              </w:rPr>
            </w:pPr>
            <w:r>
              <w:rPr>
                <w:color w:val="000000"/>
                <w:sz w:val="22"/>
                <w:szCs w:val="22"/>
              </w:rPr>
              <w:t>N.P.K.</w:t>
            </w:r>
          </w:p>
        </w:tc>
        <w:tc>
          <w:tcPr>
            <w:tcW w:w="5940" w:type="dxa"/>
            <w:tcBorders>
              <w:top w:val="single" w:sz="4" w:space="0" w:color="auto"/>
              <w:left w:val="nil"/>
              <w:bottom w:val="single" w:sz="4" w:space="0" w:color="auto"/>
              <w:right w:val="single" w:sz="4" w:space="0" w:color="auto"/>
            </w:tcBorders>
            <w:shd w:val="clear" w:color="auto" w:fill="auto"/>
            <w:vAlign w:val="bottom"/>
            <w:hideMark/>
          </w:tcPr>
          <w:p w14:paraId="4AB7CACF" w14:textId="77777777" w:rsidR="00B176C7" w:rsidRDefault="00B176C7">
            <w:pPr>
              <w:jc w:val="center"/>
              <w:rPr>
                <w:b/>
                <w:bCs/>
                <w:color w:val="000000"/>
                <w:sz w:val="22"/>
                <w:szCs w:val="22"/>
              </w:rPr>
            </w:pPr>
            <w:r>
              <w:rPr>
                <w:b/>
                <w:bCs/>
                <w:color w:val="000000"/>
                <w:sz w:val="22"/>
                <w:szCs w:val="22"/>
              </w:rPr>
              <w:t>Veicamie darbi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7EC5187" w14:textId="77777777" w:rsidR="00B176C7" w:rsidRDefault="00B176C7">
            <w:pPr>
              <w:jc w:val="center"/>
              <w:rPr>
                <w:b/>
                <w:bCs/>
                <w:color w:val="000000"/>
                <w:sz w:val="22"/>
                <w:szCs w:val="22"/>
              </w:rPr>
            </w:pPr>
            <w:r>
              <w:rPr>
                <w:b/>
                <w:bCs/>
                <w:color w:val="000000"/>
                <w:sz w:val="22"/>
                <w:szCs w:val="22"/>
              </w:rPr>
              <w:t>Vienība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00051DB" w14:textId="77777777" w:rsidR="00B176C7" w:rsidRDefault="00B176C7">
            <w:pPr>
              <w:jc w:val="center"/>
              <w:rPr>
                <w:b/>
                <w:bCs/>
                <w:color w:val="000000"/>
                <w:sz w:val="22"/>
                <w:szCs w:val="22"/>
              </w:rPr>
            </w:pPr>
            <w:r>
              <w:rPr>
                <w:b/>
                <w:bCs/>
                <w:color w:val="000000"/>
                <w:sz w:val="22"/>
                <w:szCs w:val="22"/>
              </w:rPr>
              <w:t>Skaits</w:t>
            </w:r>
          </w:p>
        </w:tc>
      </w:tr>
      <w:tr w:rsidR="00B176C7" w14:paraId="77257E11" w14:textId="77777777" w:rsidTr="00B176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6D3D67" w14:textId="77777777" w:rsidR="00B176C7" w:rsidRDefault="00B176C7">
            <w:pPr>
              <w:jc w:val="center"/>
              <w:rPr>
                <w:color w:val="000000"/>
                <w:sz w:val="22"/>
                <w:szCs w:val="22"/>
              </w:rPr>
            </w:pPr>
            <w:r>
              <w:rPr>
                <w:color w:val="000000"/>
                <w:sz w:val="22"/>
                <w:szCs w:val="22"/>
              </w:rPr>
              <w:t>1</w:t>
            </w:r>
          </w:p>
        </w:tc>
        <w:tc>
          <w:tcPr>
            <w:tcW w:w="5940" w:type="dxa"/>
            <w:tcBorders>
              <w:top w:val="nil"/>
              <w:left w:val="nil"/>
              <w:bottom w:val="single" w:sz="4" w:space="0" w:color="auto"/>
              <w:right w:val="single" w:sz="4" w:space="0" w:color="auto"/>
            </w:tcBorders>
            <w:shd w:val="clear" w:color="auto" w:fill="auto"/>
            <w:vAlign w:val="bottom"/>
            <w:hideMark/>
          </w:tcPr>
          <w:p w14:paraId="6ED9830A" w14:textId="77777777" w:rsidR="00B176C7" w:rsidRDefault="00B176C7">
            <w:pPr>
              <w:rPr>
                <w:color w:val="000000"/>
                <w:sz w:val="22"/>
                <w:szCs w:val="22"/>
              </w:rPr>
            </w:pPr>
            <w:r>
              <w:rPr>
                <w:color w:val="000000"/>
                <w:sz w:val="22"/>
                <w:szCs w:val="22"/>
              </w:rPr>
              <w:t>Iekaramo griestu paneļu demontāža</w:t>
            </w:r>
          </w:p>
        </w:tc>
        <w:tc>
          <w:tcPr>
            <w:tcW w:w="960" w:type="dxa"/>
            <w:tcBorders>
              <w:top w:val="nil"/>
              <w:left w:val="nil"/>
              <w:bottom w:val="single" w:sz="4" w:space="0" w:color="auto"/>
              <w:right w:val="single" w:sz="4" w:space="0" w:color="auto"/>
            </w:tcBorders>
            <w:shd w:val="clear" w:color="auto" w:fill="auto"/>
            <w:noWrap/>
            <w:vAlign w:val="bottom"/>
            <w:hideMark/>
          </w:tcPr>
          <w:p w14:paraId="298502C2" w14:textId="77777777" w:rsidR="00B176C7" w:rsidRDefault="00B176C7">
            <w:pPr>
              <w:jc w:val="center"/>
              <w:rPr>
                <w:color w:val="000000"/>
                <w:sz w:val="22"/>
                <w:szCs w:val="22"/>
              </w:rPr>
            </w:pPr>
            <w:r>
              <w:rPr>
                <w:color w:val="000000"/>
                <w:sz w:val="22"/>
                <w:szCs w:val="22"/>
              </w:rPr>
              <w:t>m2</w:t>
            </w:r>
          </w:p>
        </w:tc>
        <w:tc>
          <w:tcPr>
            <w:tcW w:w="960" w:type="dxa"/>
            <w:tcBorders>
              <w:top w:val="nil"/>
              <w:left w:val="nil"/>
              <w:bottom w:val="single" w:sz="4" w:space="0" w:color="auto"/>
              <w:right w:val="single" w:sz="4" w:space="0" w:color="auto"/>
            </w:tcBorders>
            <w:shd w:val="clear" w:color="auto" w:fill="auto"/>
            <w:noWrap/>
            <w:vAlign w:val="bottom"/>
            <w:hideMark/>
          </w:tcPr>
          <w:p w14:paraId="6EC78425" w14:textId="77777777" w:rsidR="00B176C7" w:rsidRDefault="00B176C7">
            <w:pPr>
              <w:jc w:val="center"/>
              <w:rPr>
                <w:color w:val="000000"/>
                <w:sz w:val="22"/>
                <w:szCs w:val="22"/>
              </w:rPr>
            </w:pPr>
            <w:r>
              <w:rPr>
                <w:color w:val="000000"/>
                <w:sz w:val="22"/>
                <w:szCs w:val="22"/>
              </w:rPr>
              <w:t>27,8</w:t>
            </w:r>
          </w:p>
        </w:tc>
      </w:tr>
      <w:tr w:rsidR="00B176C7" w14:paraId="6A6A187F" w14:textId="77777777" w:rsidTr="00B176C7">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62517A" w14:textId="77777777" w:rsidR="00B176C7" w:rsidRDefault="00B176C7">
            <w:pPr>
              <w:jc w:val="center"/>
              <w:rPr>
                <w:color w:val="000000"/>
                <w:sz w:val="22"/>
                <w:szCs w:val="22"/>
              </w:rPr>
            </w:pPr>
            <w:r>
              <w:rPr>
                <w:color w:val="000000"/>
                <w:sz w:val="22"/>
                <w:szCs w:val="22"/>
              </w:rPr>
              <w:t>2</w:t>
            </w:r>
          </w:p>
        </w:tc>
        <w:tc>
          <w:tcPr>
            <w:tcW w:w="5940" w:type="dxa"/>
            <w:tcBorders>
              <w:top w:val="nil"/>
              <w:left w:val="nil"/>
              <w:bottom w:val="single" w:sz="4" w:space="0" w:color="auto"/>
              <w:right w:val="single" w:sz="4" w:space="0" w:color="auto"/>
            </w:tcBorders>
            <w:shd w:val="clear" w:color="auto" w:fill="auto"/>
            <w:vAlign w:val="bottom"/>
            <w:hideMark/>
          </w:tcPr>
          <w:p w14:paraId="7ADCA689" w14:textId="77777777" w:rsidR="00B176C7" w:rsidRDefault="00B176C7">
            <w:pPr>
              <w:rPr>
                <w:color w:val="000000"/>
                <w:sz w:val="22"/>
                <w:szCs w:val="22"/>
              </w:rPr>
            </w:pPr>
            <w:r>
              <w:rPr>
                <w:color w:val="000000"/>
                <w:sz w:val="22"/>
                <w:szCs w:val="22"/>
              </w:rPr>
              <w:t>Iekaramo griestu paneļu uzstādīšana (materiāls analogs esošajam)</w:t>
            </w:r>
          </w:p>
        </w:tc>
        <w:tc>
          <w:tcPr>
            <w:tcW w:w="960" w:type="dxa"/>
            <w:tcBorders>
              <w:top w:val="nil"/>
              <w:left w:val="nil"/>
              <w:bottom w:val="single" w:sz="4" w:space="0" w:color="auto"/>
              <w:right w:val="single" w:sz="4" w:space="0" w:color="auto"/>
            </w:tcBorders>
            <w:shd w:val="clear" w:color="auto" w:fill="auto"/>
            <w:noWrap/>
            <w:vAlign w:val="bottom"/>
            <w:hideMark/>
          </w:tcPr>
          <w:p w14:paraId="7DEDC14A" w14:textId="77777777" w:rsidR="00B176C7" w:rsidRDefault="00B176C7">
            <w:pPr>
              <w:jc w:val="center"/>
              <w:rPr>
                <w:color w:val="000000"/>
                <w:sz w:val="22"/>
                <w:szCs w:val="22"/>
              </w:rPr>
            </w:pPr>
            <w:r>
              <w:rPr>
                <w:color w:val="000000"/>
                <w:sz w:val="22"/>
                <w:szCs w:val="22"/>
              </w:rPr>
              <w:t>m2</w:t>
            </w:r>
          </w:p>
        </w:tc>
        <w:tc>
          <w:tcPr>
            <w:tcW w:w="960" w:type="dxa"/>
            <w:tcBorders>
              <w:top w:val="nil"/>
              <w:left w:val="nil"/>
              <w:bottom w:val="single" w:sz="4" w:space="0" w:color="auto"/>
              <w:right w:val="single" w:sz="4" w:space="0" w:color="auto"/>
            </w:tcBorders>
            <w:shd w:val="clear" w:color="auto" w:fill="auto"/>
            <w:noWrap/>
            <w:vAlign w:val="bottom"/>
            <w:hideMark/>
          </w:tcPr>
          <w:p w14:paraId="251D26E6" w14:textId="77777777" w:rsidR="00B176C7" w:rsidRDefault="00B176C7">
            <w:pPr>
              <w:jc w:val="center"/>
              <w:rPr>
                <w:color w:val="000000"/>
                <w:sz w:val="22"/>
                <w:szCs w:val="22"/>
              </w:rPr>
            </w:pPr>
            <w:r>
              <w:rPr>
                <w:color w:val="000000"/>
                <w:sz w:val="22"/>
                <w:szCs w:val="22"/>
              </w:rPr>
              <w:t>27,8</w:t>
            </w:r>
          </w:p>
        </w:tc>
      </w:tr>
      <w:tr w:rsidR="00B176C7" w14:paraId="4B0167CA" w14:textId="77777777" w:rsidTr="00B176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3AC344" w14:textId="77777777" w:rsidR="00B176C7" w:rsidRDefault="00B176C7">
            <w:pPr>
              <w:jc w:val="center"/>
              <w:rPr>
                <w:color w:val="000000"/>
                <w:sz w:val="22"/>
                <w:szCs w:val="22"/>
              </w:rPr>
            </w:pPr>
            <w:r>
              <w:rPr>
                <w:color w:val="000000"/>
                <w:sz w:val="22"/>
                <w:szCs w:val="22"/>
              </w:rPr>
              <w:t>3</w:t>
            </w:r>
          </w:p>
        </w:tc>
        <w:tc>
          <w:tcPr>
            <w:tcW w:w="5940" w:type="dxa"/>
            <w:tcBorders>
              <w:top w:val="nil"/>
              <w:left w:val="nil"/>
              <w:bottom w:val="single" w:sz="4" w:space="0" w:color="auto"/>
              <w:right w:val="single" w:sz="4" w:space="0" w:color="auto"/>
            </w:tcBorders>
            <w:shd w:val="clear" w:color="auto" w:fill="auto"/>
            <w:vAlign w:val="bottom"/>
            <w:hideMark/>
          </w:tcPr>
          <w:p w14:paraId="0061B63D" w14:textId="77777777" w:rsidR="00B176C7" w:rsidRDefault="00B176C7">
            <w:pPr>
              <w:rPr>
                <w:color w:val="000000"/>
                <w:sz w:val="22"/>
                <w:szCs w:val="22"/>
              </w:rPr>
            </w:pPr>
            <w:r>
              <w:rPr>
                <w:color w:val="000000"/>
                <w:sz w:val="22"/>
                <w:szCs w:val="22"/>
              </w:rPr>
              <w:t>Sienas attīrīšana, špaktelēšana un sagatavošana krāsošanai</w:t>
            </w:r>
          </w:p>
        </w:tc>
        <w:tc>
          <w:tcPr>
            <w:tcW w:w="960" w:type="dxa"/>
            <w:tcBorders>
              <w:top w:val="nil"/>
              <w:left w:val="nil"/>
              <w:bottom w:val="single" w:sz="4" w:space="0" w:color="auto"/>
              <w:right w:val="single" w:sz="4" w:space="0" w:color="auto"/>
            </w:tcBorders>
            <w:shd w:val="clear" w:color="auto" w:fill="auto"/>
            <w:vAlign w:val="bottom"/>
            <w:hideMark/>
          </w:tcPr>
          <w:p w14:paraId="3F98EDEC" w14:textId="77777777" w:rsidR="00B176C7" w:rsidRDefault="00B176C7">
            <w:pPr>
              <w:jc w:val="center"/>
              <w:rPr>
                <w:color w:val="000000"/>
                <w:sz w:val="22"/>
                <w:szCs w:val="22"/>
              </w:rPr>
            </w:pPr>
            <w:r>
              <w:rPr>
                <w:color w:val="000000"/>
                <w:sz w:val="22"/>
                <w:szCs w:val="22"/>
              </w:rPr>
              <w:t>m2</w:t>
            </w:r>
          </w:p>
        </w:tc>
        <w:tc>
          <w:tcPr>
            <w:tcW w:w="960" w:type="dxa"/>
            <w:tcBorders>
              <w:top w:val="nil"/>
              <w:left w:val="nil"/>
              <w:bottom w:val="single" w:sz="4" w:space="0" w:color="auto"/>
              <w:right w:val="single" w:sz="4" w:space="0" w:color="auto"/>
            </w:tcBorders>
            <w:shd w:val="clear" w:color="auto" w:fill="auto"/>
            <w:noWrap/>
            <w:vAlign w:val="bottom"/>
            <w:hideMark/>
          </w:tcPr>
          <w:p w14:paraId="68EC4434" w14:textId="77777777" w:rsidR="00B176C7" w:rsidRDefault="00B176C7">
            <w:pPr>
              <w:jc w:val="center"/>
              <w:rPr>
                <w:color w:val="000000"/>
                <w:sz w:val="22"/>
                <w:szCs w:val="22"/>
              </w:rPr>
            </w:pPr>
            <w:r>
              <w:rPr>
                <w:color w:val="000000"/>
                <w:sz w:val="22"/>
                <w:szCs w:val="22"/>
              </w:rPr>
              <w:t>32,1</w:t>
            </w:r>
          </w:p>
        </w:tc>
      </w:tr>
      <w:tr w:rsidR="00CA6040" w14:paraId="59716DC7" w14:textId="77777777" w:rsidTr="00B176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46BD44F" w14:textId="0D696861" w:rsidR="00CA6040" w:rsidRDefault="00CA6040">
            <w:pPr>
              <w:jc w:val="center"/>
              <w:rPr>
                <w:color w:val="000000"/>
                <w:sz w:val="22"/>
                <w:szCs w:val="22"/>
              </w:rPr>
            </w:pPr>
            <w:r>
              <w:rPr>
                <w:color w:val="000000"/>
                <w:sz w:val="22"/>
                <w:szCs w:val="22"/>
              </w:rPr>
              <w:t>4</w:t>
            </w:r>
          </w:p>
        </w:tc>
        <w:tc>
          <w:tcPr>
            <w:tcW w:w="5940" w:type="dxa"/>
            <w:tcBorders>
              <w:top w:val="nil"/>
              <w:left w:val="nil"/>
              <w:bottom w:val="single" w:sz="4" w:space="0" w:color="auto"/>
              <w:right w:val="single" w:sz="4" w:space="0" w:color="auto"/>
            </w:tcBorders>
            <w:shd w:val="clear" w:color="auto" w:fill="auto"/>
            <w:vAlign w:val="bottom"/>
          </w:tcPr>
          <w:p w14:paraId="07BCA123" w14:textId="41FEA265" w:rsidR="00CA6040" w:rsidRDefault="00CA6040">
            <w:pPr>
              <w:rPr>
                <w:color w:val="000000"/>
                <w:sz w:val="22"/>
                <w:szCs w:val="22"/>
              </w:rPr>
            </w:pPr>
            <w:r>
              <w:rPr>
                <w:color w:val="000000"/>
                <w:sz w:val="22"/>
                <w:szCs w:val="22"/>
              </w:rPr>
              <w:t>Sienas pelējuma apstrāde ar antibakteriālu fungicīdu (ražotājs HG INTERNATIONAL)</w:t>
            </w:r>
          </w:p>
        </w:tc>
        <w:tc>
          <w:tcPr>
            <w:tcW w:w="960" w:type="dxa"/>
            <w:tcBorders>
              <w:top w:val="nil"/>
              <w:left w:val="nil"/>
              <w:bottom w:val="single" w:sz="4" w:space="0" w:color="auto"/>
              <w:right w:val="single" w:sz="4" w:space="0" w:color="auto"/>
            </w:tcBorders>
            <w:shd w:val="clear" w:color="auto" w:fill="auto"/>
            <w:noWrap/>
            <w:vAlign w:val="bottom"/>
          </w:tcPr>
          <w:p w14:paraId="6A7E654C" w14:textId="54A56A3F" w:rsidR="00CA6040" w:rsidRDefault="00CA6040">
            <w:pPr>
              <w:jc w:val="center"/>
              <w:rPr>
                <w:color w:val="000000"/>
                <w:sz w:val="22"/>
                <w:szCs w:val="22"/>
              </w:rPr>
            </w:pPr>
            <w:r>
              <w:rPr>
                <w:color w:val="000000"/>
                <w:sz w:val="22"/>
                <w:szCs w:val="22"/>
              </w:rPr>
              <w:t>m2</w:t>
            </w:r>
          </w:p>
        </w:tc>
        <w:tc>
          <w:tcPr>
            <w:tcW w:w="960" w:type="dxa"/>
            <w:tcBorders>
              <w:top w:val="nil"/>
              <w:left w:val="nil"/>
              <w:bottom w:val="single" w:sz="4" w:space="0" w:color="auto"/>
              <w:right w:val="single" w:sz="4" w:space="0" w:color="auto"/>
            </w:tcBorders>
            <w:shd w:val="clear" w:color="auto" w:fill="auto"/>
            <w:noWrap/>
            <w:vAlign w:val="bottom"/>
          </w:tcPr>
          <w:p w14:paraId="0E010D8C" w14:textId="6907EBFB" w:rsidR="00CA6040" w:rsidRDefault="00CA6040">
            <w:pPr>
              <w:jc w:val="center"/>
              <w:rPr>
                <w:color w:val="000000"/>
                <w:sz w:val="22"/>
                <w:szCs w:val="22"/>
              </w:rPr>
            </w:pPr>
            <w:r>
              <w:rPr>
                <w:color w:val="000000"/>
                <w:sz w:val="22"/>
                <w:szCs w:val="22"/>
              </w:rPr>
              <w:t>32,1</w:t>
            </w:r>
          </w:p>
        </w:tc>
      </w:tr>
      <w:tr w:rsidR="00B176C7" w14:paraId="6D28F651" w14:textId="77777777" w:rsidTr="00B176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F7959D" w14:textId="7DEF27E4" w:rsidR="00B176C7" w:rsidRDefault="00CA6040">
            <w:pPr>
              <w:jc w:val="center"/>
              <w:rPr>
                <w:color w:val="000000"/>
                <w:sz w:val="22"/>
                <w:szCs w:val="22"/>
              </w:rPr>
            </w:pPr>
            <w:r>
              <w:rPr>
                <w:color w:val="000000"/>
                <w:sz w:val="22"/>
                <w:szCs w:val="22"/>
              </w:rPr>
              <w:t>5</w:t>
            </w:r>
          </w:p>
        </w:tc>
        <w:tc>
          <w:tcPr>
            <w:tcW w:w="5940" w:type="dxa"/>
            <w:tcBorders>
              <w:top w:val="nil"/>
              <w:left w:val="nil"/>
              <w:bottom w:val="single" w:sz="4" w:space="0" w:color="auto"/>
              <w:right w:val="single" w:sz="4" w:space="0" w:color="auto"/>
            </w:tcBorders>
            <w:shd w:val="clear" w:color="auto" w:fill="auto"/>
            <w:vAlign w:val="bottom"/>
            <w:hideMark/>
          </w:tcPr>
          <w:p w14:paraId="28336AB9" w14:textId="77777777" w:rsidR="00B176C7" w:rsidRDefault="00B176C7">
            <w:pPr>
              <w:rPr>
                <w:color w:val="000000"/>
                <w:sz w:val="22"/>
                <w:szCs w:val="22"/>
              </w:rPr>
            </w:pPr>
            <w:r>
              <w:rPr>
                <w:color w:val="000000"/>
                <w:sz w:val="22"/>
                <w:szCs w:val="22"/>
              </w:rPr>
              <w:t>Sienas sagatavošana krāsošanai</w:t>
            </w:r>
          </w:p>
        </w:tc>
        <w:tc>
          <w:tcPr>
            <w:tcW w:w="960" w:type="dxa"/>
            <w:tcBorders>
              <w:top w:val="nil"/>
              <w:left w:val="nil"/>
              <w:bottom w:val="single" w:sz="4" w:space="0" w:color="auto"/>
              <w:right w:val="single" w:sz="4" w:space="0" w:color="auto"/>
            </w:tcBorders>
            <w:shd w:val="clear" w:color="auto" w:fill="auto"/>
            <w:noWrap/>
            <w:vAlign w:val="bottom"/>
            <w:hideMark/>
          </w:tcPr>
          <w:p w14:paraId="57920802" w14:textId="77777777" w:rsidR="00B176C7" w:rsidRDefault="00B176C7">
            <w:pPr>
              <w:jc w:val="center"/>
              <w:rPr>
                <w:color w:val="000000"/>
                <w:sz w:val="22"/>
                <w:szCs w:val="22"/>
              </w:rPr>
            </w:pPr>
            <w:r>
              <w:rPr>
                <w:color w:val="000000"/>
                <w:sz w:val="22"/>
                <w:szCs w:val="22"/>
              </w:rPr>
              <w:t>m2</w:t>
            </w:r>
          </w:p>
        </w:tc>
        <w:tc>
          <w:tcPr>
            <w:tcW w:w="960" w:type="dxa"/>
            <w:tcBorders>
              <w:top w:val="nil"/>
              <w:left w:val="nil"/>
              <w:bottom w:val="single" w:sz="4" w:space="0" w:color="auto"/>
              <w:right w:val="single" w:sz="4" w:space="0" w:color="auto"/>
            </w:tcBorders>
            <w:shd w:val="clear" w:color="auto" w:fill="auto"/>
            <w:noWrap/>
            <w:vAlign w:val="bottom"/>
            <w:hideMark/>
          </w:tcPr>
          <w:p w14:paraId="184A1589" w14:textId="77777777" w:rsidR="00B176C7" w:rsidRDefault="00B176C7">
            <w:pPr>
              <w:jc w:val="center"/>
              <w:rPr>
                <w:color w:val="000000"/>
                <w:sz w:val="22"/>
                <w:szCs w:val="22"/>
              </w:rPr>
            </w:pPr>
            <w:r>
              <w:rPr>
                <w:color w:val="000000"/>
                <w:sz w:val="22"/>
                <w:szCs w:val="22"/>
              </w:rPr>
              <w:t>96,5</w:t>
            </w:r>
          </w:p>
        </w:tc>
      </w:tr>
      <w:tr w:rsidR="00B176C7" w14:paraId="115BB32E" w14:textId="77777777" w:rsidTr="00B176C7">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7E818D" w14:textId="024083F8" w:rsidR="00B176C7" w:rsidRDefault="00CA6040">
            <w:pPr>
              <w:jc w:val="center"/>
              <w:rPr>
                <w:color w:val="000000"/>
                <w:sz w:val="22"/>
                <w:szCs w:val="22"/>
              </w:rPr>
            </w:pPr>
            <w:r>
              <w:rPr>
                <w:color w:val="000000"/>
                <w:sz w:val="22"/>
                <w:szCs w:val="22"/>
              </w:rPr>
              <w:t>6</w:t>
            </w:r>
          </w:p>
        </w:tc>
        <w:tc>
          <w:tcPr>
            <w:tcW w:w="5940" w:type="dxa"/>
            <w:tcBorders>
              <w:top w:val="nil"/>
              <w:left w:val="nil"/>
              <w:bottom w:val="single" w:sz="4" w:space="0" w:color="auto"/>
              <w:right w:val="single" w:sz="4" w:space="0" w:color="auto"/>
            </w:tcBorders>
            <w:shd w:val="clear" w:color="auto" w:fill="auto"/>
            <w:vAlign w:val="bottom"/>
            <w:hideMark/>
          </w:tcPr>
          <w:p w14:paraId="2B3CEF71" w14:textId="77777777" w:rsidR="00B176C7" w:rsidRDefault="00B176C7">
            <w:pPr>
              <w:rPr>
                <w:color w:val="000000"/>
                <w:sz w:val="22"/>
                <w:szCs w:val="22"/>
              </w:rPr>
            </w:pPr>
            <w:r>
              <w:rPr>
                <w:color w:val="000000"/>
                <w:sz w:val="22"/>
                <w:szCs w:val="22"/>
              </w:rPr>
              <w:t>Kāpņu laidu sagatavošana krāsošanai (vietās, kur ir vecais sārtais krāsojums)un krāsošana ar pusmatētu mitrumizturīgu krāsu BINDO 20</w:t>
            </w:r>
          </w:p>
        </w:tc>
        <w:tc>
          <w:tcPr>
            <w:tcW w:w="960" w:type="dxa"/>
            <w:tcBorders>
              <w:top w:val="nil"/>
              <w:left w:val="nil"/>
              <w:bottom w:val="single" w:sz="4" w:space="0" w:color="auto"/>
              <w:right w:val="single" w:sz="4" w:space="0" w:color="auto"/>
            </w:tcBorders>
            <w:shd w:val="clear" w:color="auto" w:fill="auto"/>
            <w:vAlign w:val="bottom"/>
            <w:hideMark/>
          </w:tcPr>
          <w:p w14:paraId="5BBA8722" w14:textId="77777777" w:rsidR="00B176C7" w:rsidRDefault="00B176C7">
            <w:pPr>
              <w:jc w:val="center"/>
              <w:rPr>
                <w:color w:val="000000"/>
                <w:sz w:val="22"/>
                <w:szCs w:val="22"/>
              </w:rPr>
            </w:pPr>
            <w:r>
              <w:rPr>
                <w:color w:val="000000"/>
                <w:sz w:val="22"/>
                <w:szCs w:val="22"/>
              </w:rPr>
              <w:t>m2</w:t>
            </w:r>
          </w:p>
        </w:tc>
        <w:tc>
          <w:tcPr>
            <w:tcW w:w="960" w:type="dxa"/>
            <w:tcBorders>
              <w:top w:val="nil"/>
              <w:left w:val="nil"/>
              <w:bottom w:val="single" w:sz="4" w:space="0" w:color="auto"/>
              <w:right w:val="single" w:sz="4" w:space="0" w:color="auto"/>
            </w:tcBorders>
            <w:shd w:val="clear" w:color="auto" w:fill="auto"/>
            <w:noWrap/>
            <w:vAlign w:val="bottom"/>
            <w:hideMark/>
          </w:tcPr>
          <w:p w14:paraId="1DDF0F53" w14:textId="77777777" w:rsidR="00B176C7" w:rsidRDefault="00B176C7">
            <w:pPr>
              <w:jc w:val="center"/>
              <w:rPr>
                <w:color w:val="000000"/>
                <w:sz w:val="22"/>
                <w:szCs w:val="22"/>
              </w:rPr>
            </w:pPr>
            <w:r>
              <w:rPr>
                <w:color w:val="000000"/>
                <w:sz w:val="22"/>
                <w:szCs w:val="22"/>
              </w:rPr>
              <w:t>7</w:t>
            </w:r>
          </w:p>
        </w:tc>
      </w:tr>
      <w:tr w:rsidR="00B176C7" w14:paraId="34643769" w14:textId="77777777" w:rsidTr="00B176C7">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F59EE4" w14:textId="052F796F" w:rsidR="00B176C7" w:rsidRDefault="00CA6040">
            <w:pPr>
              <w:jc w:val="center"/>
              <w:rPr>
                <w:color w:val="000000"/>
                <w:sz w:val="22"/>
                <w:szCs w:val="22"/>
              </w:rPr>
            </w:pPr>
            <w:r>
              <w:rPr>
                <w:color w:val="000000"/>
                <w:sz w:val="22"/>
                <w:szCs w:val="22"/>
              </w:rPr>
              <w:t>8</w:t>
            </w:r>
          </w:p>
        </w:tc>
        <w:tc>
          <w:tcPr>
            <w:tcW w:w="5940" w:type="dxa"/>
            <w:tcBorders>
              <w:top w:val="nil"/>
              <w:left w:val="nil"/>
              <w:bottom w:val="single" w:sz="4" w:space="0" w:color="auto"/>
              <w:right w:val="single" w:sz="4" w:space="0" w:color="auto"/>
            </w:tcBorders>
            <w:shd w:val="clear" w:color="auto" w:fill="auto"/>
            <w:vAlign w:val="bottom"/>
            <w:hideMark/>
          </w:tcPr>
          <w:p w14:paraId="3ADD46A1" w14:textId="77777777" w:rsidR="00B176C7" w:rsidRDefault="00B176C7">
            <w:pPr>
              <w:rPr>
                <w:color w:val="000000"/>
                <w:sz w:val="22"/>
                <w:szCs w:val="22"/>
              </w:rPr>
            </w:pPr>
            <w:r>
              <w:rPr>
                <w:color w:val="000000"/>
                <w:sz w:val="22"/>
                <w:szCs w:val="22"/>
              </w:rPr>
              <w:t>Kāpņu laidu apakšējās daļas attīrīšana, špaktelēšana un sagatavošana krāsošanai un krāsošana ar kaļķa krāsu</w:t>
            </w:r>
          </w:p>
        </w:tc>
        <w:tc>
          <w:tcPr>
            <w:tcW w:w="960" w:type="dxa"/>
            <w:tcBorders>
              <w:top w:val="nil"/>
              <w:left w:val="nil"/>
              <w:bottom w:val="single" w:sz="4" w:space="0" w:color="auto"/>
              <w:right w:val="single" w:sz="4" w:space="0" w:color="auto"/>
            </w:tcBorders>
            <w:shd w:val="clear" w:color="auto" w:fill="auto"/>
            <w:vAlign w:val="bottom"/>
            <w:hideMark/>
          </w:tcPr>
          <w:p w14:paraId="55EB51FF" w14:textId="77777777" w:rsidR="00B176C7" w:rsidRDefault="00B176C7">
            <w:pPr>
              <w:jc w:val="center"/>
              <w:rPr>
                <w:color w:val="000000"/>
                <w:sz w:val="22"/>
                <w:szCs w:val="22"/>
              </w:rPr>
            </w:pPr>
            <w:r>
              <w:rPr>
                <w:color w:val="000000"/>
                <w:sz w:val="22"/>
                <w:szCs w:val="22"/>
              </w:rPr>
              <w:t>m2</w:t>
            </w:r>
          </w:p>
        </w:tc>
        <w:tc>
          <w:tcPr>
            <w:tcW w:w="960" w:type="dxa"/>
            <w:tcBorders>
              <w:top w:val="nil"/>
              <w:left w:val="nil"/>
              <w:bottom w:val="single" w:sz="4" w:space="0" w:color="auto"/>
              <w:right w:val="single" w:sz="4" w:space="0" w:color="auto"/>
            </w:tcBorders>
            <w:shd w:val="clear" w:color="auto" w:fill="auto"/>
            <w:noWrap/>
            <w:vAlign w:val="bottom"/>
            <w:hideMark/>
          </w:tcPr>
          <w:p w14:paraId="3FB596BA" w14:textId="77777777" w:rsidR="00B176C7" w:rsidRDefault="00B176C7">
            <w:pPr>
              <w:jc w:val="center"/>
              <w:rPr>
                <w:color w:val="000000"/>
                <w:sz w:val="22"/>
                <w:szCs w:val="22"/>
              </w:rPr>
            </w:pPr>
            <w:r>
              <w:rPr>
                <w:color w:val="000000"/>
                <w:sz w:val="22"/>
                <w:szCs w:val="22"/>
              </w:rPr>
              <w:t>10,5</w:t>
            </w:r>
          </w:p>
        </w:tc>
      </w:tr>
      <w:tr w:rsidR="00B176C7" w14:paraId="49325D36" w14:textId="77777777" w:rsidTr="00B176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AE88D2" w14:textId="6C365120" w:rsidR="00B176C7" w:rsidRDefault="00CA6040">
            <w:pPr>
              <w:jc w:val="center"/>
              <w:rPr>
                <w:color w:val="000000"/>
                <w:sz w:val="22"/>
                <w:szCs w:val="22"/>
              </w:rPr>
            </w:pPr>
            <w:r>
              <w:rPr>
                <w:color w:val="000000"/>
                <w:sz w:val="22"/>
                <w:szCs w:val="22"/>
              </w:rPr>
              <w:t>9</w:t>
            </w:r>
          </w:p>
        </w:tc>
        <w:tc>
          <w:tcPr>
            <w:tcW w:w="5940" w:type="dxa"/>
            <w:tcBorders>
              <w:top w:val="nil"/>
              <w:left w:val="nil"/>
              <w:bottom w:val="single" w:sz="4" w:space="0" w:color="auto"/>
              <w:right w:val="single" w:sz="4" w:space="0" w:color="auto"/>
            </w:tcBorders>
            <w:shd w:val="clear" w:color="auto" w:fill="auto"/>
            <w:vAlign w:val="bottom"/>
            <w:hideMark/>
          </w:tcPr>
          <w:p w14:paraId="59C39350" w14:textId="77777777" w:rsidR="00B176C7" w:rsidRDefault="00B176C7">
            <w:pPr>
              <w:rPr>
                <w:color w:val="000000"/>
                <w:sz w:val="22"/>
                <w:szCs w:val="22"/>
              </w:rPr>
            </w:pPr>
            <w:r>
              <w:rPr>
                <w:color w:val="000000"/>
                <w:sz w:val="22"/>
                <w:szCs w:val="22"/>
              </w:rPr>
              <w:t>Sienu  krāsošana ar pusmatētu mitrumizturīgu krāsu BINDO 20</w:t>
            </w:r>
          </w:p>
        </w:tc>
        <w:tc>
          <w:tcPr>
            <w:tcW w:w="960" w:type="dxa"/>
            <w:tcBorders>
              <w:top w:val="nil"/>
              <w:left w:val="nil"/>
              <w:bottom w:val="single" w:sz="4" w:space="0" w:color="auto"/>
              <w:right w:val="single" w:sz="4" w:space="0" w:color="auto"/>
            </w:tcBorders>
            <w:shd w:val="clear" w:color="auto" w:fill="auto"/>
            <w:vAlign w:val="bottom"/>
            <w:hideMark/>
          </w:tcPr>
          <w:p w14:paraId="3EF758A7" w14:textId="77777777" w:rsidR="00B176C7" w:rsidRDefault="00B176C7">
            <w:pPr>
              <w:jc w:val="center"/>
              <w:rPr>
                <w:color w:val="000000"/>
                <w:sz w:val="22"/>
                <w:szCs w:val="22"/>
              </w:rPr>
            </w:pPr>
            <w:r>
              <w:rPr>
                <w:color w:val="000000"/>
                <w:sz w:val="22"/>
                <w:szCs w:val="22"/>
              </w:rPr>
              <w:t>m2</w:t>
            </w:r>
          </w:p>
        </w:tc>
        <w:tc>
          <w:tcPr>
            <w:tcW w:w="960" w:type="dxa"/>
            <w:tcBorders>
              <w:top w:val="nil"/>
              <w:left w:val="nil"/>
              <w:bottom w:val="single" w:sz="4" w:space="0" w:color="auto"/>
              <w:right w:val="single" w:sz="4" w:space="0" w:color="auto"/>
            </w:tcBorders>
            <w:shd w:val="clear" w:color="auto" w:fill="auto"/>
            <w:noWrap/>
            <w:vAlign w:val="bottom"/>
            <w:hideMark/>
          </w:tcPr>
          <w:p w14:paraId="3210CA6C" w14:textId="77777777" w:rsidR="00B176C7" w:rsidRDefault="00B176C7">
            <w:pPr>
              <w:jc w:val="center"/>
              <w:rPr>
                <w:color w:val="000000"/>
                <w:sz w:val="22"/>
                <w:szCs w:val="22"/>
              </w:rPr>
            </w:pPr>
            <w:r>
              <w:rPr>
                <w:color w:val="000000"/>
                <w:sz w:val="22"/>
                <w:szCs w:val="22"/>
              </w:rPr>
              <w:t>128,6</w:t>
            </w:r>
          </w:p>
        </w:tc>
      </w:tr>
      <w:tr w:rsidR="00B176C7" w14:paraId="6FAEAFE6" w14:textId="77777777" w:rsidTr="00B176C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2EC180" w14:textId="218A6260" w:rsidR="00B176C7" w:rsidRDefault="00CA6040">
            <w:pPr>
              <w:jc w:val="center"/>
              <w:rPr>
                <w:color w:val="000000"/>
                <w:sz w:val="22"/>
                <w:szCs w:val="22"/>
              </w:rPr>
            </w:pPr>
            <w:r>
              <w:rPr>
                <w:color w:val="000000"/>
                <w:sz w:val="22"/>
                <w:szCs w:val="22"/>
              </w:rPr>
              <w:t>10</w:t>
            </w:r>
          </w:p>
        </w:tc>
        <w:tc>
          <w:tcPr>
            <w:tcW w:w="5940" w:type="dxa"/>
            <w:tcBorders>
              <w:top w:val="nil"/>
              <w:left w:val="nil"/>
              <w:bottom w:val="single" w:sz="4" w:space="0" w:color="auto"/>
              <w:right w:val="single" w:sz="4" w:space="0" w:color="auto"/>
            </w:tcBorders>
            <w:shd w:val="clear" w:color="auto" w:fill="auto"/>
            <w:vAlign w:val="bottom"/>
            <w:hideMark/>
          </w:tcPr>
          <w:p w14:paraId="18C22006" w14:textId="0BBB6ACB" w:rsidR="00B176C7" w:rsidRDefault="00B176C7">
            <w:pPr>
              <w:rPr>
                <w:color w:val="000000"/>
                <w:sz w:val="22"/>
                <w:szCs w:val="22"/>
              </w:rPr>
            </w:pPr>
            <w:r>
              <w:rPr>
                <w:color w:val="000000"/>
                <w:sz w:val="22"/>
                <w:szCs w:val="22"/>
              </w:rPr>
              <w:t>Epoksīda klājuma ar pārslām atjaunošana bojājuma vietās uz sienas un kāpnēm (materiāls analogs esošajam)</w:t>
            </w:r>
          </w:p>
        </w:tc>
        <w:tc>
          <w:tcPr>
            <w:tcW w:w="960" w:type="dxa"/>
            <w:tcBorders>
              <w:top w:val="nil"/>
              <w:left w:val="nil"/>
              <w:bottom w:val="single" w:sz="4" w:space="0" w:color="auto"/>
              <w:right w:val="single" w:sz="4" w:space="0" w:color="auto"/>
            </w:tcBorders>
            <w:shd w:val="clear" w:color="auto" w:fill="auto"/>
            <w:noWrap/>
            <w:vAlign w:val="bottom"/>
            <w:hideMark/>
          </w:tcPr>
          <w:p w14:paraId="6A533575" w14:textId="77777777" w:rsidR="00B176C7" w:rsidRDefault="00B176C7">
            <w:pPr>
              <w:jc w:val="center"/>
              <w:rPr>
                <w:color w:val="000000"/>
                <w:sz w:val="22"/>
                <w:szCs w:val="22"/>
              </w:rPr>
            </w:pPr>
            <w:r>
              <w:rPr>
                <w:color w:val="000000"/>
                <w:sz w:val="22"/>
                <w:szCs w:val="22"/>
              </w:rPr>
              <w:t>m2</w:t>
            </w:r>
          </w:p>
        </w:tc>
        <w:tc>
          <w:tcPr>
            <w:tcW w:w="960" w:type="dxa"/>
            <w:tcBorders>
              <w:top w:val="nil"/>
              <w:left w:val="nil"/>
              <w:bottom w:val="single" w:sz="4" w:space="0" w:color="auto"/>
              <w:right w:val="single" w:sz="4" w:space="0" w:color="auto"/>
            </w:tcBorders>
            <w:shd w:val="clear" w:color="auto" w:fill="auto"/>
            <w:noWrap/>
            <w:vAlign w:val="bottom"/>
            <w:hideMark/>
          </w:tcPr>
          <w:p w14:paraId="1536BAF3" w14:textId="77777777" w:rsidR="00B176C7" w:rsidRDefault="00B176C7">
            <w:pPr>
              <w:jc w:val="center"/>
              <w:rPr>
                <w:color w:val="000000"/>
                <w:sz w:val="22"/>
                <w:szCs w:val="22"/>
              </w:rPr>
            </w:pPr>
            <w:r>
              <w:rPr>
                <w:color w:val="000000"/>
                <w:sz w:val="22"/>
                <w:szCs w:val="22"/>
              </w:rPr>
              <w:t>4</w:t>
            </w:r>
          </w:p>
        </w:tc>
      </w:tr>
      <w:tr w:rsidR="00B176C7" w14:paraId="1220EC92" w14:textId="77777777" w:rsidTr="00B176C7">
        <w:trPr>
          <w:trHeight w:val="300"/>
        </w:trPr>
        <w:tc>
          <w:tcPr>
            <w:tcW w:w="960" w:type="dxa"/>
            <w:tcBorders>
              <w:top w:val="nil"/>
              <w:left w:val="nil"/>
              <w:bottom w:val="nil"/>
              <w:right w:val="nil"/>
            </w:tcBorders>
            <w:shd w:val="clear" w:color="auto" w:fill="auto"/>
            <w:noWrap/>
            <w:vAlign w:val="bottom"/>
            <w:hideMark/>
          </w:tcPr>
          <w:p w14:paraId="1B9F1087" w14:textId="77777777" w:rsidR="00B176C7" w:rsidRDefault="00B176C7">
            <w:pPr>
              <w:jc w:val="center"/>
              <w:rPr>
                <w:color w:val="000000"/>
                <w:sz w:val="22"/>
                <w:szCs w:val="22"/>
              </w:rPr>
            </w:pPr>
          </w:p>
        </w:tc>
        <w:tc>
          <w:tcPr>
            <w:tcW w:w="5940" w:type="dxa"/>
            <w:tcBorders>
              <w:top w:val="nil"/>
              <w:left w:val="nil"/>
              <w:bottom w:val="nil"/>
              <w:right w:val="nil"/>
            </w:tcBorders>
            <w:shd w:val="clear" w:color="auto" w:fill="auto"/>
            <w:vAlign w:val="bottom"/>
            <w:hideMark/>
          </w:tcPr>
          <w:p w14:paraId="4049DC31" w14:textId="77777777" w:rsidR="00B176C7" w:rsidRDefault="00B176C7">
            <w:pPr>
              <w:rPr>
                <w:b/>
                <w:bCs/>
                <w:color w:val="000000"/>
                <w:sz w:val="22"/>
                <w:szCs w:val="22"/>
              </w:rPr>
            </w:pPr>
            <w:r>
              <w:rPr>
                <w:b/>
                <w:bCs/>
                <w:color w:val="000000"/>
                <w:sz w:val="22"/>
                <w:szCs w:val="22"/>
              </w:rPr>
              <w:t>PIEZĪMES</w:t>
            </w:r>
          </w:p>
        </w:tc>
        <w:tc>
          <w:tcPr>
            <w:tcW w:w="960" w:type="dxa"/>
            <w:tcBorders>
              <w:top w:val="nil"/>
              <w:left w:val="nil"/>
              <w:bottom w:val="nil"/>
              <w:right w:val="nil"/>
            </w:tcBorders>
            <w:shd w:val="clear" w:color="auto" w:fill="auto"/>
            <w:noWrap/>
            <w:vAlign w:val="bottom"/>
            <w:hideMark/>
          </w:tcPr>
          <w:p w14:paraId="6C9112C6" w14:textId="77777777" w:rsidR="00B176C7" w:rsidRDefault="00B176C7">
            <w:pPr>
              <w:rPr>
                <w:b/>
                <w:bCs/>
                <w:color w:val="000000"/>
                <w:sz w:val="22"/>
                <w:szCs w:val="22"/>
              </w:rPr>
            </w:pPr>
          </w:p>
        </w:tc>
        <w:tc>
          <w:tcPr>
            <w:tcW w:w="960" w:type="dxa"/>
            <w:tcBorders>
              <w:top w:val="nil"/>
              <w:left w:val="nil"/>
              <w:bottom w:val="nil"/>
              <w:right w:val="nil"/>
            </w:tcBorders>
            <w:shd w:val="clear" w:color="auto" w:fill="auto"/>
            <w:noWrap/>
            <w:vAlign w:val="bottom"/>
            <w:hideMark/>
          </w:tcPr>
          <w:p w14:paraId="148A2101" w14:textId="77777777" w:rsidR="00B176C7" w:rsidRDefault="00B176C7">
            <w:pPr>
              <w:jc w:val="center"/>
              <w:rPr>
                <w:sz w:val="20"/>
                <w:szCs w:val="20"/>
              </w:rPr>
            </w:pPr>
          </w:p>
        </w:tc>
      </w:tr>
      <w:tr w:rsidR="00B176C7" w14:paraId="3C51409A" w14:textId="77777777" w:rsidTr="00B176C7">
        <w:trPr>
          <w:trHeight w:val="615"/>
        </w:trPr>
        <w:tc>
          <w:tcPr>
            <w:tcW w:w="960" w:type="dxa"/>
            <w:tcBorders>
              <w:top w:val="nil"/>
              <w:left w:val="nil"/>
              <w:bottom w:val="nil"/>
              <w:right w:val="nil"/>
            </w:tcBorders>
            <w:shd w:val="clear" w:color="auto" w:fill="auto"/>
            <w:noWrap/>
            <w:vAlign w:val="bottom"/>
            <w:hideMark/>
          </w:tcPr>
          <w:p w14:paraId="14206247" w14:textId="77777777" w:rsidR="00B176C7" w:rsidRDefault="00B176C7">
            <w:pPr>
              <w:jc w:val="right"/>
              <w:rPr>
                <w:color w:val="000000"/>
                <w:sz w:val="22"/>
                <w:szCs w:val="22"/>
              </w:rPr>
            </w:pPr>
            <w:r>
              <w:rPr>
                <w:color w:val="000000"/>
                <w:sz w:val="22"/>
                <w:szCs w:val="22"/>
              </w:rPr>
              <w:t>1.</w:t>
            </w:r>
          </w:p>
        </w:tc>
        <w:tc>
          <w:tcPr>
            <w:tcW w:w="7860" w:type="dxa"/>
            <w:gridSpan w:val="3"/>
            <w:tcBorders>
              <w:top w:val="nil"/>
              <w:left w:val="nil"/>
              <w:bottom w:val="nil"/>
              <w:right w:val="nil"/>
            </w:tcBorders>
            <w:shd w:val="clear" w:color="auto" w:fill="auto"/>
            <w:vAlign w:val="bottom"/>
            <w:hideMark/>
          </w:tcPr>
          <w:p w14:paraId="3966EAFA" w14:textId="77777777" w:rsidR="00B176C7" w:rsidRDefault="00B176C7">
            <w:pPr>
              <w:rPr>
                <w:color w:val="000000"/>
                <w:sz w:val="22"/>
                <w:szCs w:val="22"/>
              </w:rPr>
            </w:pPr>
            <w:r>
              <w:rPr>
                <w:color w:val="000000"/>
                <w:sz w:val="22"/>
                <w:szCs w:val="22"/>
              </w:rPr>
              <w:t>Sienu un kāpņu vaigu  krāsa- gaiši dzeltenzaļa (Pēc Sadolin kataloga H1.16.81- 113 lpp), ja krāsas tonēšana notiek pēc cita kataloga, tonis jāsaskaņo ar pasūtītāju.</w:t>
            </w:r>
          </w:p>
        </w:tc>
      </w:tr>
    </w:tbl>
    <w:p w14:paraId="4442AA7F" w14:textId="77777777" w:rsidR="00467002" w:rsidRPr="00250C3A" w:rsidRDefault="00467002" w:rsidP="00467002">
      <w:pPr>
        <w:pStyle w:val="Sarakstarindkopa"/>
        <w:ind w:left="596" w:right="84"/>
        <w:jc w:val="both"/>
        <w:rPr>
          <w:b/>
          <w:bCs/>
          <w:color w:val="000000" w:themeColor="text1"/>
        </w:rPr>
      </w:pPr>
    </w:p>
    <w:p w14:paraId="1EEDA301" w14:textId="00F62B11" w:rsidR="0099427B" w:rsidRPr="00804E22" w:rsidRDefault="0099427B" w:rsidP="00017A48">
      <w:pPr>
        <w:widowControl w:val="0"/>
        <w:tabs>
          <w:tab w:val="num" w:pos="624"/>
        </w:tabs>
        <w:suppressAutoHyphens/>
        <w:spacing w:line="360" w:lineRule="auto"/>
        <w:jc w:val="both"/>
      </w:pPr>
    </w:p>
    <w:p w14:paraId="37D7C5FE" w14:textId="77777777" w:rsidR="00663BA1" w:rsidRDefault="00663BA1" w:rsidP="0099427B">
      <w:pPr>
        <w:pStyle w:val="Kjene"/>
        <w:tabs>
          <w:tab w:val="clear" w:pos="4153"/>
          <w:tab w:val="clear" w:pos="8306"/>
        </w:tabs>
        <w:jc w:val="right"/>
        <w:rPr>
          <w:bCs/>
          <w:color w:val="000000" w:themeColor="text1"/>
        </w:rPr>
      </w:pPr>
    </w:p>
    <w:p w14:paraId="4A825EDE" w14:textId="77777777" w:rsidR="00663BA1" w:rsidRDefault="00663BA1" w:rsidP="009103BF">
      <w:pPr>
        <w:pStyle w:val="Kjene"/>
        <w:tabs>
          <w:tab w:val="clear" w:pos="4153"/>
          <w:tab w:val="clear" w:pos="8306"/>
        </w:tabs>
        <w:rPr>
          <w:bCs/>
          <w:color w:val="000000" w:themeColor="text1"/>
        </w:rPr>
      </w:pPr>
    </w:p>
    <w:p w14:paraId="36CCEDC5" w14:textId="77777777" w:rsidR="00D428DE" w:rsidRDefault="00D428DE" w:rsidP="0099427B">
      <w:pPr>
        <w:pStyle w:val="Kjene"/>
        <w:tabs>
          <w:tab w:val="clear" w:pos="4153"/>
          <w:tab w:val="clear" w:pos="8306"/>
        </w:tabs>
        <w:jc w:val="right"/>
        <w:rPr>
          <w:bCs/>
          <w:color w:val="000000" w:themeColor="text1"/>
        </w:rPr>
      </w:pPr>
    </w:p>
    <w:p w14:paraId="6851C143" w14:textId="77777777" w:rsidR="00D428DE" w:rsidRDefault="00D428DE" w:rsidP="0099427B">
      <w:pPr>
        <w:pStyle w:val="Kjene"/>
        <w:tabs>
          <w:tab w:val="clear" w:pos="4153"/>
          <w:tab w:val="clear" w:pos="8306"/>
        </w:tabs>
        <w:jc w:val="right"/>
        <w:rPr>
          <w:bCs/>
          <w:color w:val="000000" w:themeColor="text1"/>
        </w:rPr>
      </w:pPr>
    </w:p>
    <w:p w14:paraId="1DBE72CC" w14:textId="77777777" w:rsidR="00D428DE" w:rsidRDefault="00D428DE" w:rsidP="0099427B">
      <w:pPr>
        <w:pStyle w:val="Kjene"/>
        <w:tabs>
          <w:tab w:val="clear" w:pos="4153"/>
          <w:tab w:val="clear" w:pos="8306"/>
        </w:tabs>
        <w:jc w:val="right"/>
        <w:rPr>
          <w:bCs/>
          <w:color w:val="000000" w:themeColor="text1"/>
        </w:rPr>
      </w:pPr>
    </w:p>
    <w:p w14:paraId="68522498" w14:textId="77777777" w:rsidR="00D428DE" w:rsidRDefault="00D428DE" w:rsidP="0099427B">
      <w:pPr>
        <w:pStyle w:val="Kjene"/>
        <w:tabs>
          <w:tab w:val="clear" w:pos="4153"/>
          <w:tab w:val="clear" w:pos="8306"/>
        </w:tabs>
        <w:jc w:val="right"/>
        <w:rPr>
          <w:bCs/>
          <w:color w:val="000000" w:themeColor="text1"/>
        </w:rPr>
      </w:pPr>
    </w:p>
    <w:p w14:paraId="2CD8B104" w14:textId="77777777" w:rsidR="00D428DE" w:rsidRDefault="00D428DE" w:rsidP="0099427B">
      <w:pPr>
        <w:pStyle w:val="Kjene"/>
        <w:tabs>
          <w:tab w:val="clear" w:pos="4153"/>
          <w:tab w:val="clear" w:pos="8306"/>
        </w:tabs>
        <w:jc w:val="right"/>
        <w:rPr>
          <w:bCs/>
          <w:color w:val="000000" w:themeColor="text1"/>
        </w:rPr>
      </w:pPr>
    </w:p>
    <w:p w14:paraId="66200BB1" w14:textId="77777777" w:rsidR="0044011E" w:rsidRDefault="0044011E" w:rsidP="00B176C7">
      <w:pPr>
        <w:pStyle w:val="Kjene"/>
        <w:tabs>
          <w:tab w:val="clear" w:pos="4153"/>
          <w:tab w:val="clear" w:pos="8306"/>
        </w:tabs>
        <w:rPr>
          <w:bCs/>
          <w:color w:val="000000" w:themeColor="text1"/>
        </w:rPr>
      </w:pPr>
    </w:p>
    <w:p w14:paraId="5EE762BA" w14:textId="77777777" w:rsidR="0044011E" w:rsidRDefault="0044011E" w:rsidP="0099427B">
      <w:pPr>
        <w:pStyle w:val="Kjene"/>
        <w:tabs>
          <w:tab w:val="clear" w:pos="4153"/>
          <w:tab w:val="clear" w:pos="8306"/>
        </w:tabs>
        <w:jc w:val="right"/>
        <w:rPr>
          <w:bCs/>
          <w:color w:val="000000" w:themeColor="text1"/>
        </w:rPr>
      </w:pPr>
    </w:p>
    <w:p w14:paraId="67E73F78" w14:textId="6B2C40B8" w:rsidR="0099427B" w:rsidRPr="00AC069C" w:rsidRDefault="00901FD8" w:rsidP="0099427B">
      <w:pPr>
        <w:pStyle w:val="Kjene"/>
        <w:tabs>
          <w:tab w:val="clear" w:pos="4153"/>
          <w:tab w:val="clear" w:pos="8306"/>
        </w:tabs>
        <w:jc w:val="right"/>
        <w:rPr>
          <w:bCs/>
          <w:color w:val="000000" w:themeColor="text1"/>
        </w:rPr>
      </w:pPr>
      <w:r w:rsidRPr="00AC069C">
        <w:rPr>
          <w:bCs/>
          <w:color w:val="000000" w:themeColor="text1"/>
        </w:rPr>
        <w:t>Pielikums Nr.</w:t>
      </w:r>
      <w:r w:rsidR="00CA6040">
        <w:rPr>
          <w:bCs/>
          <w:color w:val="000000" w:themeColor="text1"/>
        </w:rPr>
        <w:t>3</w:t>
      </w:r>
    </w:p>
    <w:p w14:paraId="2D7ABFC7" w14:textId="77777777" w:rsidR="0099427B" w:rsidRPr="00AC069C" w:rsidRDefault="0099427B" w:rsidP="0099427B">
      <w:pPr>
        <w:pStyle w:val="Kjene"/>
        <w:tabs>
          <w:tab w:val="clear" w:pos="4153"/>
          <w:tab w:val="clear" w:pos="8306"/>
        </w:tabs>
        <w:jc w:val="right"/>
        <w:rPr>
          <w:bCs/>
          <w:color w:val="000000" w:themeColor="text1"/>
        </w:rPr>
      </w:pPr>
      <w:bookmarkStart w:id="0" w:name="_Hlk118300776"/>
      <w:r w:rsidRPr="00AC069C">
        <w:rPr>
          <w:bCs/>
          <w:color w:val="000000" w:themeColor="text1"/>
        </w:rPr>
        <w:t>Cenu aptauja iepirkumam</w:t>
      </w:r>
    </w:p>
    <w:p w14:paraId="7FC01F2F" w14:textId="26CC3B4B" w:rsidR="009A5C89" w:rsidRPr="00F731B0" w:rsidRDefault="00113F20" w:rsidP="009A5C89">
      <w:pPr>
        <w:ind w:right="98"/>
        <w:jc w:val="right"/>
      </w:pPr>
      <w:bookmarkStart w:id="1" w:name="_Hlk117868237"/>
      <w:r w:rsidRPr="00F731B0">
        <w:rPr>
          <w:color w:val="000000" w:themeColor="text1"/>
        </w:rPr>
        <w:t>”</w:t>
      </w:r>
      <w:r w:rsidR="00D428DE" w:rsidRPr="00D428DE">
        <w:rPr>
          <w:color w:val="000000" w:themeColor="text1"/>
        </w:rPr>
        <w:t xml:space="preserve"> </w:t>
      </w:r>
      <w:r w:rsidR="00467002">
        <w:rPr>
          <w:color w:val="000000" w:themeColor="text1"/>
        </w:rPr>
        <w:t>Kāpņu telpas atjaunošana Sila ielā 2, Salacgrīvā</w:t>
      </w:r>
      <w:r w:rsidR="009A5C89">
        <w:t>”</w:t>
      </w:r>
    </w:p>
    <w:p w14:paraId="58340D24" w14:textId="2A1F46ED" w:rsidR="00137E90" w:rsidRPr="00D428DE" w:rsidRDefault="00137E90" w:rsidP="009A5C89">
      <w:pPr>
        <w:jc w:val="center"/>
      </w:pPr>
    </w:p>
    <w:bookmarkEnd w:id="0"/>
    <w:bookmarkEnd w:id="1"/>
    <w:p w14:paraId="64C593C8" w14:textId="654240AE" w:rsidR="0099427B" w:rsidRPr="00137E90" w:rsidRDefault="0099427B" w:rsidP="00137E90">
      <w:pPr>
        <w:jc w:val="right"/>
        <w:rPr>
          <w:b/>
          <w:color w:val="000000" w:themeColor="text1"/>
        </w:rPr>
      </w:pPr>
    </w:p>
    <w:p w14:paraId="0AC346E9" w14:textId="1851F3FF" w:rsidR="0099427B" w:rsidRDefault="0099427B" w:rsidP="0099427B">
      <w:pPr>
        <w:pStyle w:val="Parasts2"/>
        <w:jc w:val="center"/>
        <w:rPr>
          <w:b/>
        </w:rPr>
      </w:pPr>
      <w:r>
        <w:rPr>
          <w:b/>
        </w:rPr>
        <w:t>FINANŠU PIEDĀVĀJUMA VEIDLAPA</w:t>
      </w:r>
    </w:p>
    <w:p w14:paraId="36F1A761" w14:textId="77777777" w:rsidR="0099427B" w:rsidRDefault="0099427B" w:rsidP="0099427B">
      <w:pPr>
        <w:pStyle w:val="Parasts2"/>
      </w:pPr>
    </w:p>
    <w:p w14:paraId="6FAEFAE5" w14:textId="4F21DAAE" w:rsidR="0099427B" w:rsidRDefault="0099427B" w:rsidP="0099427B">
      <w:pPr>
        <w:pStyle w:val="Parasts2"/>
        <w:rPr>
          <w:b/>
        </w:rPr>
      </w:pPr>
      <w:r>
        <w:rPr>
          <w:b/>
        </w:rPr>
        <w:t>___.____.202</w:t>
      </w:r>
      <w:r w:rsidR="00D428DE">
        <w:rPr>
          <w:b/>
        </w:rPr>
        <w:t>3</w:t>
      </w:r>
      <w:r>
        <w:rPr>
          <w:b/>
        </w:rPr>
        <w:t>. ______________(vieta)</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25E8E24A" w:rsidR="0099427B" w:rsidRDefault="0099427B" w:rsidP="0099427B">
      <w:pPr>
        <w:jc w:val="both"/>
        <w:rPr>
          <w:color w:val="000000"/>
        </w:rPr>
      </w:pPr>
      <w:r>
        <w:t xml:space="preserve">iepazinies ar </w:t>
      </w:r>
      <w:r w:rsidR="009103BF">
        <w:t>darba</w:t>
      </w:r>
      <w:r>
        <w:t xml:space="preserve"> uzdevumu, piedāvā veikt darbus par līguma izpildes laikā nemainīgu cenu:</w:t>
      </w:r>
    </w:p>
    <w:p w14:paraId="08412F66" w14:textId="77777777" w:rsidR="0099427B" w:rsidRDefault="0099427B" w:rsidP="0099427B">
      <w:pPr>
        <w:jc w:val="both"/>
        <w:rPr>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946"/>
        <w:gridCol w:w="1559"/>
      </w:tblGrid>
      <w:tr w:rsidR="009A5C89" w14:paraId="5D00600B" w14:textId="77777777" w:rsidTr="00927DEC">
        <w:tc>
          <w:tcPr>
            <w:tcW w:w="846"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9A5C89" w:rsidRDefault="009A5C89">
            <w:pPr>
              <w:jc w:val="center"/>
              <w:outlineLvl w:val="0"/>
              <w:rPr>
                <w:lang w:eastAsia="en-US"/>
              </w:rPr>
            </w:pPr>
            <w:r>
              <w:t>Nr.p. k.</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110C92B" w14:textId="271B77E2" w:rsidR="009A5C89" w:rsidRDefault="009A5C89">
            <w:pPr>
              <w:jc w:val="center"/>
              <w:outlineLvl w:val="0"/>
            </w:pPr>
            <w:r>
              <w:t>Nosaukums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22F494" w14:textId="074616F0" w:rsidR="009A5C89" w:rsidRDefault="009A5C89">
            <w:pPr>
              <w:jc w:val="center"/>
              <w:outlineLvl w:val="0"/>
            </w:pPr>
            <w:r>
              <w:t>Summa, bez PVN,</w:t>
            </w:r>
          </w:p>
          <w:p w14:paraId="7B0DD70F" w14:textId="77777777" w:rsidR="009A5C89" w:rsidRDefault="009A5C89">
            <w:pPr>
              <w:jc w:val="center"/>
              <w:outlineLvl w:val="0"/>
            </w:pPr>
            <w:r>
              <w:t>EUR</w:t>
            </w:r>
          </w:p>
        </w:tc>
      </w:tr>
      <w:tr w:rsidR="009A5C89" w14:paraId="6306248C" w14:textId="77777777" w:rsidTr="00DA4B1D">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7271811A" w14:textId="77777777" w:rsidR="009A5C89" w:rsidRDefault="009A5C89" w:rsidP="007B51A8">
            <w:pPr>
              <w:numPr>
                <w:ilvl w:val="0"/>
                <w:numId w:val="35"/>
              </w:numPr>
              <w:spacing w:line="252" w:lineRule="auto"/>
              <w:ind w:left="357" w:hanging="357"/>
              <w:jc w:val="center"/>
              <w:outlineLvl w:val="0"/>
              <w:rPr>
                <w:cap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54CFB7BA" w14:textId="64482243" w:rsidR="009A5C89" w:rsidRPr="00F731B0" w:rsidRDefault="00467002" w:rsidP="009A5C89">
            <w:pPr>
              <w:ind w:right="98"/>
              <w:jc w:val="both"/>
            </w:pPr>
            <w:r>
              <w:rPr>
                <w:color w:val="000000" w:themeColor="text1"/>
              </w:rPr>
              <w:t>Kāpņu telpas atjaunošana Sila ielā 2, Salacgrīvā</w:t>
            </w:r>
          </w:p>
          <w:p w14:paraId="7C0CDC1F" w14:textId="77777777" w:rsidR="009A5C89" w:rsidRDefault="009A5C89">
            <w:pPr>
              <w:outlineLvl w:val="0"/>
            </w:pPr>
          </w:p>
        </w:tc>
        <w:tc>
          <w:tcPr>
            <w:tcW w:w="1559" w:type="dxa"/>
            <w:tcBorders>
              <w:top w:val="single" w:sz="4" w:space="0" w:color="auto"/>
              <w:left w:val="single" w:sz="4" w:space="0" w:color="auto"/>
              <w:bottom w:val="single" w:sz="4" w:space="0" w:color="auto"/>
              <w:right w:val="single" w:sz="4" w:space="0" w:color="auto"/>
            </w:tcBorders>
            <w:vAlign w:val="center"/>
          </w:tcPr>
          <w:p w14:paraId="55637180" w14:textId="7C023735" w:rsidR="009A5C89" w:rsidRDefault="009A5C89">
            <w:pPr>
              <w:outlineLvl w:val="0"/>
            </w:pPr>
          </w:p>
        </w:tc>
      </w:tr>
      <w:tr w:rsidR="00781BF1" w14:paraId="2ACC83A2" w14:textId="77777777" w:rsidTr="00282C75">
        <w:tc>
          <w:tcPr>
            <w:tcW w:w="846" w:type="dxa"/>
            <w:tcBorders>
              <w:top w:val="single" w:sz="4" w:space="0" w:color="auto"/>
              <w:left w:val="single" w:sz="4" w:space="0" w:color="auto"/>
              <w:bottom w:val="single" w:sz="4" w:space="0" w:color="auto"/>
              <w:right w:val="single" w:sz="4" w:space="0" w:color="auto"/>
            </w:tcBorders>
            <w:vAlign w:val="center"/>
          </w:tcPr>
          <w:p w14:paraId="7DB50205" w14:textId="77777777" w:rsidR="00781BF1" w:rsidRDefault="00781BF1">
            <w:pPr>
              <w:ind w:left="357"/>
              <w:outlineLvl w:val="0"/>
              <w:rPr>
                <w:b/>
                <w:caps/>
              </w:rPr>
            </w:pPr>
          </w:p>
        </w:tc>
        <w:tc>
          <w:tcPr>
            <w:tcW w:w="6946" w:type="dxa"/>
            <w:tcBorders>
              <w:top w:val="single" w:sz="4" w:space="0" w:color="auto"/>
              <w:left w:val="single" w:sz="4" w:space="0" w:color="auto"/>
              <w:bottom w:val="single" w:sz="4" w:space="0" w:color="auto"/>
              <w:right w:val="single" w:sz="4" w:space="0" w:color="auto"/>
            </w:tcBorders>
            <w:hideMark/>
          </w:tcPr>
          <w:p w14:paraId="23A80019" w14:textId="2E8CD9FD" w:rsidR="00781BF1" w:rsidRDefault="00781BF1" w:rsidP="00781BF1">
            <w:pPr>
              <w:jc w:val="right"/>
              <w:outlineLvl w:val="0"/>
              <w:rPr>
                <w:b/>
              </w:rPr>
            </w:pPr>
            <w:r>
              <w:rPr>
                <w:b/>
              </w:rPr>
              <w:t>Summa kopā EUR, bez PVN</w:t>
            </w:r>
          </w:p>
        </w:tc>
        <w:tc>
          <w:tcPr>
            <w:tcW w:w="1559" w:type="dxa"/>
            <w:tcBorders>
              <w:top w:val="single" w:sz="4" w:space="0" w:color="auto"/>
              <w:left w:val="single" w:sz="4" w:space="0" w:color="auto"/>
              <w:bottom w:val="single" w:sz="4" w:space="0" w:color="auto"/>
              <w:right w:val="single" w:sz="4" w:space="0" w:color="auto"/>
            </w:tcBorders>
          </w:tcPr>
          <w:p w14:paraId="4E303776" w14:textId="3140F29B" w:rsidR="00781BF1" w:rsidRDefault="00781BF1">
            <w:pPr>
              <w:jc w:val="center"/>
              <w:outlineLvl w:val="0"/>
              <w:rPr>
                <w:b/>
              </w:rPr>
            </w:pPr>
          </w:p>
        </w:tc>
      </w:tr>
      <w:tr w:rsidR="00781BF1" w14:paraId="734FACD4" w14:textId="77777777" w:rsidTr="004619B2">
        <w:tc>
          <w:tcPr>
            <w:tcW w:w="846" w:type="dxa"/>
            <w:tcBorders>
              <w:top w:val="single" w:sz="4" w:space="0" w:color="auto"/>
              <w:left w:val="single" w:sz="4" w:space="0" w:color="auto"/>
              <w:bottom w:val="single" w:sz="4" w:space="0" w:color="auto"/>
              <w:right w:val="single" w:sz="4" w:space="0" w:color="auto"/>
            </w:tcBorders>
            <w:vAlign w:val="center"/>
          </w:tcPr>
          <w:p w14:paraId="0FEE6BAC" w14:textId="77777777" w:rsidR="00781BF1" w:rsidRDefault="00781BF1">
            <w:pPr>
              <w:ind w:left="357"/>
              <w:outlineLvl w:val="0"/>
              <w:rPr>
                <w:b/>
                <w:caps/>
              </w:rPr>
            </w:pPr>
          </w:p>
        </w:tc>
        <w:tc>
          <w:tcPr>
            <w:tcW w:w="6946" w:type="dxa"/>
            <w:tcBorders>
              <w:top w:val="single" w:sz="4" w:space="0" w:color="auto"/>
              <w:left w:val="single" w:sz="4" w:space="0" w:color="auto"/>
              <w:bottom w:val="single" w:sz="4" w:space="0" w:color="auto"/>
              <w:right w:val="single" w:sz="4" w:space="0" w:color="auto"/>
            </w:tcBorders>
          </w:tcPr>
          <w:p w14:paraId="27435DE6" w14:textId="32E583C6" w:rsidR="00781BF1" w:rsidRDefault="00781BF1" w:rsidP="00781BF1">
            <w:pPr>
              <w:jc w:val="right"/>
              <w:outlineLvl w:val="0"/>
              <w:rPr>
                <w:b/>
              </w:rPr>
            </w:pPr>
            <w:r>
              <w:rPr>
                <w:b/>
              </w:rPr>
              <w:t>PVN 21% (ja uzņēmums ir PVN maksātājs)</w:t>
            </w:r>
          </w:p>
        </w:tc>
        <w:tc>
          <w:tcPr>
            <w:tcW w:w="1559" w:type="dxa"/>
            <w:tcBorders>
              <w:top w:val="single" w:sz="4" w:space="0" w:color="auto"/>
              <w:left w:val="single" w:sz="4" w:space="0" w:color="auto"/>
              <w:bottom w:val="single" w:sz="4" w:space="0" w:color="auto"/>
              <w:right w:val="single" w:sz="4" w:space="0" w:color="auto"/>
            </w:tcBorders>
          </w:tcPr>
          <w:p w14:paraId="5E7616A5" w14:textId="77777777" w:rsidR="00781BF1" w:rsidRDefault="00781BF1">
            <w:pPr>
              <w:jc w:val="center"/>
              <w:outlineLvl w:val="0"/>
              <w:rPr>
                <w:b/>
              </w:rPr>
            </w:pPr>
          </w:p>
        </w:tc>
      </w:tr>
      <w:tr w:rsidR="00781BF1" w14:paraId="4AB2C392" w14:textId="77777777" w:rsidTr="003F2AD1">
        <w:tc>
          <w:tcPr>
            <w:tcW w:w="846" w:type="dxa"/>
            <w:tcBorders>
              <w:top w:val="single" w:sz="4" w:space="0" w:color="auto"/>
              <w:left w:val="single" w:sz="4" w:space="0" w:color="auto"/>
              <w:bottom w:val="single" w:sz="4" w:space="0" w:color="auto"/>
              <w:right w:val="single" w:sz="4" w:space="0" w:color="auto"/>
            </w:tcBorders>
            <w:vAlign w:val="center"/>
          </w:tcPr>
          <w:p w14:paraId="7EAB7E76" w14:textId="77777777" w:rsidR="00781BF1" w:rsidRDefault="00781BF1">
            <w:pPr>
              <w:ind w:left="357"/>
              <w:outlineLvl w:val="0"/>
              <w:rPr>
                <w:b/>
                <w:caps/>
              </w:rPr>
            </w:pPr>
          </w:p>
        </w:tc>
        <w:tc>
          <w:tcPr>
            <w:tcW w:w="6946" w:type="dxa"/>
            <w:tcBorders>
              <w:top w:val="single" w:sz="4" w:space="0" w:color="auto"/>
              <w:left w:val="single" w:sz="4" w:space="0" w:color="auto"/>
              <w:bottom w:val="single" w:sz="4" w:space="0" w:color="auto"/>
              <w:right w:val="single" w:sz="4" w:space="0" w:color="auto"/>
            </w:tcBorders>
          </w:tcPr>
          <w:p w14:paraId="3A87E472" w14:textId="4B714B87" w:rsidR="00781BF1" w:rsidRDefault="00781BF1" w:rsidP="00781BF1">
            <w:pPr>
              <w:jc w:val="right"/>
              <w:outlineLvl w:val="0"/>
              <w:rPr>
                <w:b/>
              </w:rPr>
            </w:pPr>
            <w:r>
              <w:rPr>
                <w:b/>
              </w:rPr>
              <w:t>Pavisam kopā</w:t>
            </w:r>
          </w:p>
        </w:tc>
        <w:tc>
          <w:tcPr>
            <w:tcW w:w="1559" w:type="dxa"/>
            <w:tcBorders>
              <w:top w:val="single" w:sz="4" w:space="0" w:color="auto"/>
              <w:left w:val="single" w:sz="4" w:space="0" w:color="auto"/>
              <w:bottom w:val="single" w:sz="4" w:space="0" w:color="auto"/>
              <w:right w:val="single" w:sz="4" w:space="0" w:color="auto"/>
            </w:tcBorders>
          </w:tcPr>
          <w:p w14:paraId="0A53C4D5" w14:textId="77777777" w:rsidR="00781BF1" w:rsidRDefault="00781BF1">
            <w:pPr>
              <w:jc w:val="center"/>
              <w:outlineLvl w:val="0"/>
              <w:rPr>
                <w:b/>
              </w:rPr>
            </w:pPr>
          </w:p>
        </w:tc>
      </w:tr>
    </w:tbl>
    <w:p w14:paraId="751F4318" w14:textId="77777777" w:rsidR="0099427B" w:rsidRDefault="0099427B" w:rsidP="0099427B">
      <w:pPr>
        <w:pStyle w:val="Parasts2"/>
        <w:rPr>
          <w:b/>
        </w:rPr>
      </w:pPr>
    </w:p>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2DF57E5A" w14:textId="2687E58F"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2" w:name="_Hlk118300607"/>
    </w:p>
    <w:p w14:paraId="5574611A" w14:textId="77777777" w:rsidR="007B51A8" w:rsidRDefault="007B51A8" w:rsidP="00901FD8">
      <w:pPr>
        <w:pStyle w:val="Kjene"/>
        <w:tabs>
          <w:tab w:val="clear" w:pos="4153"/>
          <w:tab w:val="clear" w:pos="8306"/>
        </w:tabs>
        <w:jc w:val="right"/>
      </w:pPr>
    </w:p>
    <w:p w14:paraId="5078A333" w14:textId="77777777" w:rsidR="007B51A8" w:rsidRDefault="007B51A8" w:rsidP="00901FD8">
      <w:pPr>
        <w:pStyle w:val="Kjene"/>
        <w:tabs>
          <w:tab w:val="clear" w:pos="4153"/>
          <w:tab w:val="clear" w:pos="8306"/>
        </w:tabs>
        <w:jc w:val="right"/>
      </w:pPr>
    </w:p>
    <w:p w14:paraId="5780B221" w14:textId="77777777" w:rsidR="007B51A8" w:rsidRDefault="007B51A8" w:rsidP="00901FD8">
      <w:pPr>
        <w:pStyle w:val="Kjene"/>
        <w:tabs>
          <w:tab w:val="clear" w:pos="4153"/>
          <w:tab w:val="clear" w:pos="8306"/>
        </w:tabs>
        <w:jc w:val="right"/>
      </w:pPr>
    </w:p>
    <w:p w14:paraId="1E62A7D7" w14:textId="77777777" w:rsidR="007B51A8" w:rsidRDefault="007B51A8" w:rsidP="00901FD8">
      <w:pPr>
        <w:pStyle w:val="Kjene"/>
        <w:tabs>
          <w:tab w:val="clear" w:pos="4153"/>
          <w:tab w:val="clear" w:pos="8306"/>
        </w:tabs>
        <w:jc w:val="right"/>
      </w:pPr>
    </w:p>
    <w:p w14:paraId="707B13C3" w14:textId="77777777" w:rsidR="007B51A8" w:rsidRDefault="007B51A8" w:rsidP="00901FD8">
      <w:pPr>
        <w:pStyle w:val="Kjene"/>
        <w:tabs>
          <w:tab w:val="clear" w:pos="4153"/>
          <w:tab w:val="clear" w:pos="8306"/>
        </w:tabs>
        <w:jc w:val="right"/>
      </w:pPr>
    </w:p>
    <w:p w14:paraId="345A4BDD" w14:textId="77777777" w:rsidR="00113F20" w:rsidRDefault="00113F20" w:rsidP="00901FD8">
      <w:pPr>
        <w:pStyle w:val="Kjene"/>
        <w:tabs>
          <w:tab w:val="clear" w:pos="4153"/>
          <w:tab w:val="clear" w:pos="8306"/>
        </w:tabs>
        <w:jc w:val="right"/>
      </w:pPr>
    </w:p>
    <w:p w14:paraId="0748B342" w14:textId="77777777" w:rsidR="00113F20" w:rsidRDefault="00113F20" w:rsidP="00901FD8">
      <w:pPr>
        <w:pStyle w:val="Kjene"/>
        <w:tabs>
          <w:tab w:val="clear" w:pos="4153"/>
          <w:tab w:val="clear" w:pos="8306"/>
        </w:tabs>
        <w:jc w:val="right"/>
      </w:pPr>
    </w:p>
    <w:p w14:paraId="485F2CA4" w14:textId="713C6CF4" w:rsidR="00901FD8" w:rsidRPr="00901FD8" w:rsidRDefault="00901FD8" w:rsidP="00901FD8">
      <w:pPr>
        <w:pStyle w:val="Kjene"/>
        <w:tabs>
          <w:tab w:val="clear" w:pos="4153"/>
          <w:tab w:val="clear" w:pos="8306"/>
        </w:tabs>
        <w:jc w:val="right"/>
        <w:rPr>
          <w:bCs/>
        </w:rPr>
      </w:pPr>
      <w:r w:rsidRPr="00F371C8">
        <w:t>Pielikums Nr.</w:t>
      </w:r>
      <w:bookmarkEnd w:id="2"/>
      <w:r w:rsidR="00CA6040">
        <w:t>4</w:t>
      </w:r>
      <w:r w:rsidRPr="00F371C8">
        <w:br/>
      </w:r>
      <w:r w:rsidRPr="00901FD8">
        <w:rPr>
          <w:bCs/>
        </w:rPr>
        <w:t>Cenu aptauja iepirkumam</w:t>
      </w:r>
    </w:p>
    <w:p w14:paraId="0CF0ABCC" w14:textId="34CDF2D0" w:rsidR="009A5C89" w:rsidRPr="00F731B0" w:rsidRDefault="009A5C89" w:rsidP="009A5C89">
      <w:pPr>
        <w:ind w:right="98"/>
        <w:jc w:val="right"/>
      </w:pPr>
      <w:r w:rsidRPr="00F731B0">
        <w:rPr>
          <w:color w:val="000000" w:themeColor="text1"/>
        </w:rPr>
        <w:t>”</w:t>
      </w:r>
      <w:r w:rsidRPr="00D428DE">
        <w:rPr>
          <w:color w:val="000000" w:themeColor="text1"/>
        </w:rPr>
        <w:t xml:space="preserve"> </w:t>
      </w:r>
      <w:r w:rsidR="00467002">
        <w:rPr>
          <w:color w:val="000000" w:themeColor="text1"/>
        </w:rPr>
        <w:t>Kāpņu telpas atjaunošana Sila ielā 2, Salacgrīvā</w:t>
      </w:r>
    </w:p>
    <w:p w14:paraId="36B8AEC3" w14:textId="77777777" w:rsidR="00D428DE" w:rsidRDefault="00D428DE" w:rsidP="00D428DE">
      <w:pPr>
        <w:pStyle w:val="Parasts2"/>
        <w:jc w:val="center"/>
        <w:rPr>
          <w:b/>
        </w:rPr>
      </w:pPr>
    </w:p>
    <w:p w14:paraId="2883B482" w14:textId="76F882A3" w:rsidR="00901FD8" w:rsidRPr="00F371C8" w:rsidRDefault="00901FD8" w:rsidP="00D428DE">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Pretendenta/kandidāta nosaukums, reģ.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681112DB" w:rsidR="00901FD8" w:rsidRPr="00F371C8" w:rsidRDefault="00901FD8" w:rsidP="00901FD8">
      <w:pPr>
        <w:pStyle w:val="Parasts2"/>
      </w:pPr>
      <w:r w:rsidRPr="00F371C8">
        <w:rPr>
          <w:lang w:eastAsia="ru-RU"/>
        </w:rPr>
        <w:t>Datums __.___.202</w:t>
      </w:r>
      <w:r w:rsidR="002E302C">
        <w:rPr>
          <w:lang w:eastAsia="ru-RU"/>
        </w:rPr>
        <w:t>3</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shd w:val="clear" w:color="auto" w:fill="auto"/>
          </w:tcPr>
          <w:p w14:paraId="68B1E985" w14:textId="77777777" w:rsidR="00901FD8" w:rsidRPr="00F371C8" w:rsidRDefault="00901FD8" w:rsidP="002445F8">
            <w:pPr>
              <w:pStyle w:val="Parasts2"/>
            </w:pPr>
          </w:p>
        </w:tc>
        <w:tc>
          <w:tcPr>
            <w:tcW w:w="1649" w:type="dxa"/>
            <w:shd w:val="clear" w:color="auto" w:fill="auto"/>
          </w:tcPr>
          <w:p w14:paraId="0C58710E" w14:textId="77777777" w:rsidR="00901FD8" w:rsidRPr="00F371C8" w:rsidRDefault="00901FD8" w:rsidP="002445F8">
            <w:pPr>
              <w:pStyle w:val="Parasts2"/>
              <w:jc w:val="center"/>
              <w:rPr>
                <w:lang w:eastAsia="ru-RU"/>
              </w:rPr>
            </w:pPr>
          </w:p>
        </w:tc>
        <w:tc>
          <w:tcPr>
            <w:tcW w:w="1649" w:type="dxa"/>
            <w:shd w:val="clear" w:color="auto" w:fill="auto"/>
          </w:tcPr>
          <w:p w14:paraId="37F5E27B" w14:textId="77777777" w:rsidR="00901FD8" w:rsidRPr="00F371C8" w:rsidRDefault="00901FD8" w:rsidP="002445F8">
            <w:pPr>
              <w:pStyle w:val="Parasts2"/>
              <w:jc w:val="center"/>
              <w:rPr>
                <w:lang w:eastAsia="ru-RU"/>
              </w:rPr>
            </w:pPr>
          </w:p>
        </w:tc>
        <w:tc>
          <w:tcPr>
            <w:tcW w:w="1649" w:type="dxa"/>
            <w:shd w:val="clear" w:color="auto" w:fill="auto"/>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C44721">
      <w:pPr>
        <w:spacing w:line="360" w:lineRule="auto"/>
        <w:jc w:val="both"/>
      </w:pPr>
    </w:p>
    <w:sectPr w:rsidR="00473574" w:rsidRPr="00D15E63" w:rsidSect="006D0C53">
      <w:headerReference w:type="even" r:id="rId11"/>
      <w:headerReference w:type="default" r:id="rId12"/>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5B052" w14:textId="77777777" w:rsidR="00006BC7" w:rsidRDefault="00006BC7">
      <w:r>
        <w:separator/>
      </w:r>
    </w:p>
  </w:endnote>
  <w:endnote w:type="continuationSeparator" w:id="0">
    <w:p w14:paraId="514703A3" w14:textId="77777777" w:rsidR="00006BC7" w:rsidRDefault="0000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27838" w14:textId="77777777" w:rsidR="00006BC7" w:rsidRDefault="00006BC7">
      <w:r>
        <w:separator/>
      </w:r>
    </w:p>
  </w:footnote>
  <w:footnote w:type="continuationSeparator" w:id="0">
    <w:p w14:paraId="773DDB31" w14:textId="77777777" w:rsidR="00006BC7" w:rsidRDefault="00006BC7">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7196243"/>
    <w:multiLevelType w:val="hybridMultilevel"/>
    <w:tmpl w:val="CEBCB6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7"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1B14A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2"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5"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14444211">
    <w:abstractNumId w:val="27"/>
  </w:num>
  <w:num w:numId="2" w16cid:durableId="874463034">
    <w:abstractNumId w:val="20"/>
  </w:num>
  <w:num w:numId="3" w16cid:durableId="1718627873">
    <w:abstractNumId w:val="1"/>
  </w:num>
  <w:num w:numId="4" w16cid:durableId="921178258">
    <w:abstractNumId w:val="40"/>
  </w:num>
  <w:num w:numId="5" w16cid:durableId="979655495">
    <w:abstractNumId w:val="25"/>
  </w:num>
  <w:num w:numId="6" w16cid:durableId="1887176240">
    <w:abstractNumId w:val="13"/>
  </w:num>
  <w:num w:numId="7" w16cid:durableId="15047344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5"/>
  </w:num>
  <w:num w:numId="9" w16cid:durableId="189074614">
    <w:abstractNumId w:val="19"/>
  </w:num>
  <w:num w:numId="10" w16cid:durableId="656492573">
    <w:abstractNumId w:val="23"/>
  </w:num>
  <w:num w:numId="11" w16cid:durableId="1566916242">
    <w:abstractNumId w:val="21"/>
  </w:num>
  <w:num w:numId="12" w16cid:durableId="1420449284">
    <w:abstractNumId w:val="29"/>
  </w:num>
  <w:num w:numId="13" w16cid:durableId="1631546077">
    <w:abstractNumId w:val="9"/>
  </w:num>
  <w:num w:numId="14" w16cid:durableId="2089495739">
    <w:abstractNumId w:val="5"/>
  </w:num>
  <w:num w:numId="15" w16cid:durableId="630328889">
    <w:abstractNumId w:val="33"/>
  </w:num>
  <w:num w:numId="16" w16cid:durableId="691954146">
    <w:abstractNumId w:val="37"/>
  </w:num>
  <w:num w:numId="17" w16cid:durableId="405422078">
    <w:abstractNumId w:val="2"/>
  </w:num>
  <w:num w:numId="18" w16cid:durableId="1079331524">
    <w:abstractNumId w:val="14"/>
  </w:num>
  <w:num w:numId="19" w16cid:durableId="768425926">
    <w:abstractNumId w:val="18"/>
  </w:num>
  <w:num w:numId="20" w16cid:durableId="1637375067">
    <w:abstractNumId w:val="7"/>
  </w:num>
  <w:num w:numId="21" w16cid:durableId="101993658">
    <w:abstractNumId w:val="0"/>
  </w:num>
  <w:num w:numId="22" w16cid:durableId="1481117685">
    <w:abstractNumId w:val="12"/>
  </w:num>
  <w:num w:numId="23" w16cid:durableId="3618304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2"/>
  </w:num>
  <w:num w:numId="27" w16cid:durableId="11203410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28"/>
  </w:num>
  <w:num w:numId="29" w16cid:durableId="1272055440">
    <w:abstractNumId w:val="38"/>
  </w:num>
  <w:num w:numId="30" w16cid:durableId="1668091651">
    <w:abstractNumId w:val="39"/>
  </w:num>
  <w:num w:numId="31" w16cid:durableId="1897545189">
    <w:abstractNumId w:val="24"/>
  </w:num>
  <w:num w:numId="32" w16cid:durableId="1459912690">
    <w:abstractNumId w:val="34"/>
  </w:num>
  <w:num w:numId="33" w16cid:durableId="14463418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1"/>
  </w:num>
  <w:num w:numId="35" w16cid:durableId="6921514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36"/>
  </w:num>
  <w:num w:numId="37" w16cid:durableId="70472241">
    <w:abstractNumId w:val="4"/>
  </w:num>
  <w:num w:numId="38" w16cid:durableId="1553537346">
    <w:abstractNumId w:val="16"/>
  </w:num>
  <w:num w:numId="39" w16cid:durableId="1025180251">
    <w:abstractNumId w:val="10"/>
  </w:num>
  <w:num w:numId="40" w16cid:durableId="11566168">
    <w:abstractNumId w:val="35"/>
  </w:num>
  <w:num w:numId="41" w16cid:durableId="96947498">
    <w:abstractNumId w:val="8"/>
  </w:num>
  <w:num w:numId="42" w16cid:durableId="1684509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00C9F"/>
    <w:rsid w:val="00006BC7"/>
    <w:rsid w:val="00011376"/>
    <w:rsid w:val="00017A48"/>
    <w:rsid w:val="000271FE"/>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C684A"/>
    <w:rsid w:val="000D53CF"/>
    <w:rsid w:val="000F14EA"/>
    <w:rsid w:val="000F3E40"/>
    <w:rsid w:val="000F533B"/>
    <w:rsid w:val="000F55A1"/>
    <w:rsid w:val="000F5FD3"/>
    <w:rsid w:val="000F66B7"/>
    <w:rsid w:val="00107185"/>
    <w:rsid w:val="00111F17"/>
    <w:rsid w:val="00112E25"/>
    <w:rsid w:val="00113F20"/>
    <w:rsid w:val="00115AAC"/>
    <w:rsid w:val="00137E90"/>
    <w:rsid w:val="00140DDC"/>
    <w:rsid w:val="0015473B"/>
    <w:rsid w:val="00165E94"/>
    <w:rsid w:val="00167894"/>
    <w:rsid w:val="00183C2D"/>
    <w:rsid w:val="00186E41"/>
    <w:rsid w:val="00196CA3"/>
    <w:rsid w:val="001C10D8"/>
    <w:rsid w:val="001C1E13"/>
    <w:rsid w:val="001C53BF"/>
    <w:rsid w:val="001C6B38"/>
    <w:rsid w:val="001D2438"/>
    <w:rsid w:val="001D24FE"/>
    <w:rsid w:val="001D3D7C"/>
    <w:rsid w:val="001D5C9C"/>
    <w:rsid w:val="001D7064"/>
    <w:rsid w:val="001E2456"/>
    <w:rsid w:val="001E4D07"/>
    <w:rsid w:val="001F457A"/>
    <w:rsid w:val="001F7153"/>
    <w:rsid w:val="002007BE"/>
    <w:rsid w:val="002022A6"/>
    <w:rsid w:val="00222BA6"/>
    <w:rsid w:val="002323F8"/>
    <w:rsid w:val="00232571"/>
    <w:rsid w:val="002337C2"/>
    <w:rsid w:val="00250C3A"/>
    <w:rsid w:val="002569F0"/>
    <w:rsid w:val="0026314B"/>
    <w:rsid w:val="00266D60"/>
    <w:rsid w:val="00273841"/>
    <w:rsid w:val="00280882"/>
    <w:rsid w:val="00281F21"/>
    <w:rsid w:val="00284F17"/>
    <w:rsid w:val="00295673"/>
    <w:rsid w:val="00295C93"/>
    <w:rsid w:val="002974A1"/>
    <w:rsid w:val="002A1C23"/>
    <w:rsid w:val="002A7AE2"/>
    <w:rsid w:val="002C178D"/>
    <w:rsid w:val="002C3787"/>
    <w:rsid w:val="002C42ED"/>
    <w:rsid w:val="002D1BF8"/>
    <w:rsid w:val="002E302C"/>
    <w:rsid w:val="002E681D"/>
    <w:rsid w:val="002F2992"/>
    <w:rsid w:val="00306A93"/>
    <w:rsid w:val="00311078"/>
    <w:rsid w:val="00334904"/>
    <w:rsid w:val="00340CCE"/>
    <w:rsid w:val="00343A43"/>
    <w:rsid w:val="003512FE"/>
    <w:rsid w:val="00364426"/>
    <w:rsid w:val="00380B24"/>
    <w:rsid w:val="003A30D9"/>
    <w:rsid w:val="003A69B3"/>
    <w:rsid w:val="003A7E82"/>
    <w:rsid w:val="003B0DB7"/>
    <w:rsid w:val="003B6A05"/>
    <w:rsid w:val="003C1B25"/>
    <w:rsid w:val="003C7C70"/>
    <w:rsid w:val="003E3C50"/>
    <w:rsid w:val="003E5F8D"/>
    <w:rsid w:val="00412C8A"/>
    <w:rsid w:val="004208D8"/>
    <w:rsid w:val="00421E41"/>
    <w:rsid w:val="00424B91"/>
    <w:rsid w:val="0043321B"/>
    <w:rsid w:val="0044011E"/>
    <w:rsid w:val="0044117A"/>
    <w:rsid w:val="00441332"/>
    <w:rsid w:val="00452168"/>
    <w:rsid w:val="00461FC1"/>
    <w:rsid w:val="00467002"/>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F69DA"/>
    <w:rsid w:val="00502F58"/>
    <w:rsid w:val="00503775"/>
    <w:rsid w:val="00511FA4"/>
    <w:rsid w:val="0051332E"/>
    <w:rsid w:val="00524A4D"/>
    <w:rsid w:val="00530DAC"/>
    <w:rsid w:val="00536934"/>
    <w:rsid w:val="00541BE0"/>
    <w:rsid w:val="00544FED"/>
    <w:rsid w:val="005645CE"/>
    <w:rsid w:val="005711B3"/>
    <w:rsid w:val="00576DDC"/>
    <w:rsid w:val="005B68D4"/>
    <w:rsid w:val="005B6C9E"/>
    <w:rsid w:val="005C48BA"/>
    <w:rsid w:val="005C6577"/>
    <w:rsid w:val="005D54FE"/>
    <w:rsid w:val="005E13C6"/>
    <w:rsid w:val="005E44F1"/>
    <w:rsid w:val="0060163E"/>
    <w:rsid w:val="00653938"/>
    <w:rsid w:val="00663BA1"/>
    <w:rsid w:val="006847C9"/>
    <w:rsid w:val="00691291"/>
    <w:rsid w:val="006A0001"/>
    <w:rsid w:val="006A0F42"/>
    <w:rsid w:val="006A3237"/>
    <w:rsid w:val="006B539C"/>
    <w:rsid w:val="006C4C7A"/>
    <w:rsid w:val="006C6B27"/>
    <w:rsid w:val="006D00B7"/>
    <w:rsid w:val="006D0C53"/>
    <w:rsid w:val="006D1CD5"/>
    <w:rsid w:val="006D4647"/>
    <w:rsid w:val="006E6A27"/>
    <w:rsid w:val="006F7C53"/>
    <w:rsid w:val="00707BDA"/>
    <w:rsid w:val="00717B7C"/>
    <w:rsid w:val="00727C21"/>
    <w:rsid w:val="00730AF2"/>
    <w:rsid w:val="00732524"/>
    <w:rsid w:val="00735361"/>
    <w:rsid w:val="00736CC5"/>
    <w:rsid w:val="00741657"/>
    <w:rsid w:val="00762169"/>
    <w:rsid w:val="00772DDC"/>
    <w:rsid w:val="00773757"/>
    <w:rsid w:val="00781BF1"/>
    <w:rsid w:val="007B51A8"/>
    <w:rsid w:val="007F10D6"/>
    <w:rsid w:val="007F1244"/>
    <w:rsid w:val="007F32BC"/>
    <w:rsid w:val="007F5F92"/>
    <w:rsid w:val="007F7020"/>
    <w:rsid w:val="00801E66"/>
    <w:rsid w:val="00804E22"/>
    <w:rsid w:val="00805CA9"/>
    <w:rsid w:val="00811CF7"/>
    <w:rsid w:val="00817CFC"/>
    <w:rsid w:val="0082043F"/>
    <w:rsid w:val="00822044"/>
    <w:rsid w:val="00841C2B"/>
    <w:rsid w:val="00850431"/>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901FD8"/>
    <w:rsid w:val="009103BF"/>
    <w:rsid w:val="00911184"/>
    <w:rsid w:val="00916DB3"/>
    <w:rsid w:val="009239F8"/>
    <w:rsid w:val="00925C7F"/>
    <w:rsid w:val="0093073B"/>
    <w:rsid w:val="00934A61"/>
    <w:rsid w:val="00936110"/>
    <w:rsid w:val="009535C1"/>
    <w:rsid w:val="0095392A"/>
    <w:rsid w:val="00975065"/>
    <w:rsid w:val="009774B3"/>
    <w:rsid w:val="0099427B"/>
    <w:rsid w:val="009A5C89"/>
    <w:rsid w:val="009B56AF"/>
    <w:rsid w:val="009B653E"/>
    <w:rsid w:val="009C269D"/>
    <w:rsid w:val="009C3D16"/>
    <w:rsid w:val="009E5AA4"/>
    <w:rsid w:val="00A10621"/>
    <w:rsid w:val="00A1623F"/>
    <w:rsid w:val="00A20E42"/>
    <w:rsid w:val="00A21DD2"/>
    <w:rsid w:val="00A356B3"/>
    <w:rsid w:val="00A43CE1"/>
    <w:rsid w:val="00A62B27"/>
    <w:rsid w:val="00A65A1D"/>
    <w:rsid w:val="00A6690F"/>
    <w:rsid w:val="00A66C32"/>
    <w:rsid w:val="00AA2106"/>
    <w:rsid w:val="00AB02FA"/>
    <w:rsid w:val="00AC069C"/>
    <w:rsid w:val="00AC34E8"/>
    <w:rsid w:val="00AD658B"/>
    <w:rsid w:val="00AF6A7F"/>
    <w:rsid w:val="00B00B5F"/>
    <w:rsid w:val="00B03FB9"/>
    <w:rsid w:val="00B11B0D"/>
    <w:rsid w:val="00B176C7"/>
    <w:rsid w:val="00B24B66"/>
    <w:rsid w:val="00B50444"/>
    <w:rsid w:val="00B90A1F"/>
    <w:rsid w:val="00B953EB"/>
    <w:rsid w:val="00B96CEF"/>
    <w:rsid w:val="00B97B2E"/>
    <w:rsid w:val="00BA1285"/>
    <w:rsid w:val="00BC0B8F"/>
    <w:rsid w:val="00BD68C1"/>
    <w:rsid w:val="00BE14CD"/>
    <w:rsid w:val="00BE6F5D"/>
    <w:rsid w:val="00C32653"/>
    <w:rsid w:val="00C34282"/>
    <w:rsid w:val="00C35ED9"/>
    <w:rsid w:val="00C44721"/>
    <w:rsid w:val="00C60AD3"/>
    <w:rsid w:val="00C65DDD"/>
    <w:rsid w:val="00C6693A"/>
    <w:rsid w:val="00C7277D"/>
    <w:rsid w:val="00C73901"/>
    <w:rsid w:val="00C8388F"/>
    <w:rsid w:val="00CA19DF"/>
    <w:rsid w:val="00CA2FA0"/>
    <w:rsid w:val="00CA6040"/>
    <w:rsid w:val="00CA74A1"/>
    <w:rsid w:val="00CB1F12"/>
    <w:rsid w:val="00CB62DC"/>
    <w:rsid w:val="00CC3DD7"/>
    <w:rsid w:val="00CD29BE"/>
    <w:rsid w:val="00CF5D89"/>
    <w:rsid w:val="00CF6BFB"/>
    <w:rsid w:val="00D1396C"/>
    <w:rsid w:val="00D15E63"/>
    <w:rsid w:val="00D24584"/>
    <w:rsid w:val="00D26473"/>
    <w:rsid w:val="00D3258B"/>
    <w:rsid w:val="00D428DE"/>
    <w:rsid w:val="00D4697D"/>
    <w:rsid w:val="00D60C12"/>
    <w:rsid w:val="00D663A5"/>
    <w:rsid w:val="00D749ED"/>
    <w:rsid w:val="00D90B13"/>
    <w:rsid w:val="00D95F47"/>
    <w:rsid w:val="00D97ABB"/>
    <w:rsid w:val="00DB1803"/>
    <w:rsid w:val="00DB4632"/>
    <w:rsid w:val="00DC0AF2"/>
    <w:rsid w:val="00DC6DEE"/>
    <w:rsid w:val="00DF0F36"/>
    <w:rsid w:val="00DF1A7E"/>
    <w:rsid w:val="00E0281F"/>
    <w:rsid w:val="00E1125F"/>
    <w:rsid w:val="00E15A9D"/>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D5071"/>
    <w:rsid w:val="00EE1169"/>
    <w:rsid w:val="00EF5425"/>
    <w:rsid w:val="00F1512B"/>
    <w:rsid w:val="00F21F08"/>
    <w:rsid w:val="00F22611"/>
    <w:rsid w:val="00F317BF"/>
    <w:rsid w:val="00F37675"/>
    <w:rsid w:val="00F4784C"/>
    <w:rsid w:val="00F529FA"/>
    <w:rsid w:val="00F622CC"/>
    <w:rsid w:val="00F70BA8"/>
    <w:rsid w:val="00F731B0"/>
    <w:rsid w:val="00F802A3"/>
    <w:rsid w:val="00F9113D"/>
    <w:rsid w:val="00FA644F"/>
    <w:rsid w:val="00FB0C13"/>
    <w:rsid w:val="00FB1DA6"/>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uiPriority w:val="99"/>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1595">
      <w:bodyDiv w:val="1"/>
      <w:marLeft w:val="0"/>
      <w:marRight w:val="0"/>
      <w:marTop w:val="0"/>
      <w:marBottom w:val="0"/>
      <w:divBdr>
        <w:top w:val="none" w:sz="0" w:space="0" w:color="auto"/>
        <w:left w:val="none" w:sz="0" w:space="0" w:color="auto"/>
        <w:bottom w:val="none" w:sz="0" w:space="0" w:color="auto"/>
        <w:right w:val="none" w:sz="0" w:space="0" w:color="auto"/>
      </w:divBdr>
    </w:div>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1710421">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650015368">
      <w:bodyDiv w:val="1"/>
      <w:marLeft w:val="0"/>
      <w:marRight w:val="0"/>
      <w:marTop w:val="0"/>
      <w:marBottom w:val="0"/>
      <w:divBdr>
        <w:top w:val="none" w:sz="0" w:space="0" w:color="auto"/>
        <w:left w:val="none" w:sz="0" w:space="0" w:color="auto"/>
        <w:bottom w:val="none" w:sz="0" w:space="0" w:color="auto"/>
        <w:right w:val="none" w:sz="0" w:space="0" w:color="auto"/>
      </w:divBdr>
    </w:div>
    <w:div w:id="784471201">
      <w:bodyDiv w:val="1"/>
      <w:marLeft w:val="0"/>
      <w:marRight w:val="0"/>
      <w:marTop w:val="0"/>
      <w:marBottom w:val="0"/>
      <w:divBdr>
        <w:top w:val="none" w:sz="0" w:space="0" w:color="auto"/>
        <w:left w:val="none" w:sz="0" w:space="0" w:color="auto"/>
        <w:bottom w:val="none" w:sz="0" w:space="0" w:color="auto"/>
        <w:right w:val="none" w:sz="0" w:space="0" w:color="auto"/>
      </w:divBdr>
    </w:div>
    <w:div w:id="972905636">
      <w:bodyDiv w:val="1"/>
      <w:marLeft w:val="0"/>
      <w:marRight w:val="0"/>
      <w:marTop w:val="0"/>
      <w:marBottom w:val="0"/>
      <w:divBdr>
        <w:top w:val="none" w:sz="0" w:space="0" w:color="auto"/>
        <w:left w:val="none" w:sz="0" w:space="0" w:color="auto"/>
        <w:bottom w:val="none" w:sz="0" w:space="0" w:color="auto"/>
        <w:right w:val="none" w:sz="0" w:space="0" w:color="auto"/>
      </w:divBdr>
    </w:div>
    <w:div w:id="1148672156">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347518036">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7000</Words>
  <Characters>3990</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Gundega Upite-Viksna</cp:lastModifiedBy>
  <cp:revision>4</cp:revision>
  <cp:lastPrinted>2022-10-28T12:23:00Z</cp:lastPrinted>
  <dcterms:created xsi:type="dcterms:W3CDTF">2023-11-08T11:17:00Z</dcterms:created>
  <dcterms:modified xsi:type="dcterms:W3CDTF">2023-11-13T12:59:00Z</dcterms:modified>
</cp:coreProperties>
</file>