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73EA0" w14:textId="18B4D50F" w:rsidR="00C605BC" w:rsidRPr="002642C0" w:rsidRDefault="00C605BC" w:rsidP="00C605BC">
      <w:pPr>
        <w:pStyle w:val="Galvene"/>
        <w:jc w:val="center"/>
        <w:rPr>
          <w:b/>
        </w:rPr>
      </w:pPr>
      <w:r w:rsidRPr="002642C0">
        <w:rPr>
          <w:b/>
        </w:rPr>
        <w:t xml:space="preserve">LIMBAŽU NOVADA </w:t>
      </w:r>
      <w:r w:rsidR="003F3426" w:rsidRPr="002642C0">
        <w:rPr>
          <w:b/>
        </w:rPr>
        <w:t>SOCIĀLAIS DIENESTS</w:t>
      </w:r>
    </w:p>
    <w:p w14:paraId="43EA4ECD" w14:textId="6C5E6CB9" w:rsidR="00C605BC" w:rsidRPr="002642C0" w:rsidRDefault="003F3426" w:rsidP="00C605BC">
      <w:pPr>
        <w:pStyle w:val="Galvene"/>
        <w:jc w:val="center"/>
      </w:pPr>
      <w:proofErr w:type="spellStart"/>
      <w:r w:rsidRPr="002642C0">
        <w:t>Reģ</w:t>
      </w:r>
      <w:proofErr w:type="spellEnd"/>
      <w:r w:rsidRPr="002642C0">
        <w:t>. Nr. 40900022734; Klostera iela 2, Limbaži, Limbažu novads, LV-4001</w:t>
      </w:r>
    </w:p>
    <w:p w14:paraId="0EDDDDAD" w14:textId="77777777" w:rsidR="00C605BC" w:rsidRPr="002642C0" w:rsidRDefault="00C605BC" w:rsidP="00C605BC">
      <w:pPr>
        <w:jc w:val="center"/>
        <w:rPr>
          <w:b/>
        </w:rPr>
      </w:pPr>
    </w:p>
    <w:p w14:paraId="708DE919" w14:textId="7D7DF1F6" w:rsidR="00C605BC" w:rsidRPr="002642C0" w:rsidRDefault="00C605BC" w:rsidP="00C605BC">
      <w:pPr>
        <w:jc w:val="center"/>
        <w:rPr>
          <w:b/>
        </w:rPr>
      </w:pPr>
      <w:r w:rsidRPr="002642C0">
        <w:rPr>
          <w:b/>
        </w:rPr>
        <w:t xml:space="preserve">UZAICINĀJUMS IESNIEGT </w:t>
      </w:r>
      <w:r w:rsidR="004330C6" w:rsidRPr="002642C0">
        <w:rPr>
          <w:b/>
        </w:rPr>
        <w:t xml:space="preserve">CENU </w:t>
      </w:r>
      <w:r w:rsidRPr="002642C0">
        <w:rPr>
          <w:b/>
        </w:rPr>
        <w:t>PIEDĀVĀJUMU</w:t>
      </w:r>
    </w:p>
    <w:p w14:paraId="0F344737" w14:textId="77777777" w:rsidR="00C605BC" w:rsidRPr="002642C0" w:rsidRDefault="00C605BC" w:rsidP="00C605BC">
      <w:pPr>
        <w:jc w:val="both"/>
      </w:pPr>
    </w:p>
    <w:p w14:paraId="639CC871" w14:textId="2326805E" w:rsidR="00C605BC" w:rsidRPr="002642C0" w:rsidRDefault="00C605BC" w:rsidP="00C605BC">
      <w:pPr>
        <w:jc w:val="both"/>
      </w:pPr>
      <w:r w:rsidRPr="002642C0">
        <w:tab/>
        <w:t xml:space="preserve">Limbažu novada </w:t>
      </w:r>
      <w:r w:rsidR="003F3426" w:rsidRPr="002642C0">
        <w:t>Sociālais dienests</w:t>
      </w:r>
      <w:r w:rsidR="00554D74" w:rsidRPr="002642C0">
        <w:t xml:space="preserve"> </w:t>
      </w:r>
      <w:r w:rsidRPr="002642C0">
        <w:t>uzaicina Jūs iesniegt sav</w:t>
      </w:r>
      <w:r w:rsidR="00A03D73" w:rsidRPr="002642C0">
        <w:t>u cenu piedāvājumu</w:t>
      </w:r>
      <w:r w:rsidR="004330C6" w:rsidRPr="002642C0">
        <w:t xml:space="preserve"> </w:t>
      </w:r>
      <w:r w:rsidR="00A03D73" w:rsidRPr="002642C0">
        <w:t>“</w:t>
      </w:r>
      <w:r w:rsidR="003F3426" w:rsidRPr="002642C0">
        <w:t>Limbažu novada Sociālā atbalsta un veselības veicināšanas stratēģijas 2023.-2030.gadam izstrāde</w:t>
      </w:r>
      <w:r w:rsidR="001213EA" w:rsidRPr="002642C0">
        <w:t>i</w:t>
      </w:r>
      <w:r w:rsidR="00F968C1" w:rsidRPr="002642C0">
        <w:t>”.</w:t>
      </w:r>
    </w:p>
    <w:p w14:paraId="1354143F" w14:textId="77777777" w:rsidR="00C605BC" w:rsidRPr="002642C0" w:rsidRDefault="00C605BC" w:rsidP="00C605BC">
      <w:pPr>
        <w:jc w:val="both"/>
        <w:rPr>
          <w:i/>
        </w:rPr>
      </w:pPr>
    </w:p>
    <w:p w14:paraId="1B997255" w14:textId="53BF8BFC" w:rsidR="009D580E" w:rsidRPr="002642C0" w:rsidRDefault="007A434A" w:rsidP="009D580E">
      <w:pPr>
        <w:jc w:val="both"/>
      </w:pPr>
      <w:r w:rsidRPr="002642C0">
        <w:rPr>
          <w:b/>
        </w:rPr>
        <w:t>1</w:t>
      </w:r>
      <w:r w:rsidRPr="002642C0">
        <w:t xml:space="preserve">. </w:t>
      </w:r>
      <w:r w:rsidR="005B2B04">
        <w:t>Līguma</w:t>
      </w:r>
      <w:r w:rsidR="003C7C5B" w:rsidRPr="002642C0">
        <w:t xml:space="preserve"> izpildes vieta: </w:t>
      </w:r>
      <w:r w:rsidR="0020709C" w:rsidRPr="002642C0">
        <w:t>Limbažu novads</w:t>
      </w:r>
      <w:r w:rsidR="009D580E" w:rsidRPr="002642C0">
        <w:t>.</w:t>
      </w:r>
    </w:p>
    <w:p w14:paraId="68C3D841" w14:textId="2B8655CD" w:rsidR="009D580E" w:rsidRPr="002642C0" w:rsidRDefault="007A434A" w:rsidP="009D580E">
      <w:pPr>
        <w:jc w:val="both"/>
      </w:pPr>
      <w:r w:rsidRPr="002642C0">
        <w:rPr>
          <w:b/>
        </w:rPr>
        <w:t>2.</w:t>
      </w:r>
      <w:r w:rsidRPr="002642C0">
        <w:t xml:space="preserve"> </w:t>
      </w:r>
      <w:r w:rsidR="003F3426" w:rsidRPr="002642C0">
        <w:t>Sadarbības l</w:t>
      </w:r>
      <w:r w:rsidR="003C7C5B" w:rsidRPr="002642C0">
        <w:t>īguma izpildes laiks:</w:t>
      </w:r>
      <w:r w:rsidR="009D580E" w:rsidRPr="002642C0">
        <w:t xml:space="preserve"> </w:t>
      </w:r>
      <w:r w:rsidR="00554D74" w:rsidRPr="002642C0">
        <w:t xml:space="preserve">60 (sešdesmit) kalendārās dienas </w:t>
      </w:r>
      <w:r w:rsidR="009D580E" w:rsidRPr="002642C0">
        <w:t xml:space="preserve">no </w:t>
      </w:r>
      <w:r w:rsidR="003F3426" w:rsidRPr="002642C0">
        <w:t xml:space="preserve">sadarbības </w:t>
      </w:r>
      <w:r w:rsidR="009D580E" w:rsidRPr="002642C0">
        <w:t>l</w:t>
      </w:r>
      <w:r w:rsidR="00554D74" w:rsidRPr="002642C0">
        <w:t>īguma noslēgšanas dienas.</w:t>
      </w:r>
    </w:p>
    <w:p w14:paraId="1CA7317F" w14:textId="5B9651E4" w:rsidR="001A3BBF" w:rsidRPr="002642C0" w:rsidRDefault="007A434A" w:rsidP="00C605BC">
      <w:pPr>
        <w:tabs>
          <w:tab w:val="num" w:pos="540"/>
        </w:tabs>
        <w:jc w:val="both"/>
      </w:pPr>
      <w:r w:rsidRPr="002642C0">
        <w:rPr>
          <w:b/>
        </w:rPr>
        <w:t>3.</w:t>
      </w:r>
      <w:r w:rsidRPr="002642C0">
        <w:t xml:space="preserve"> </w:t>
      </w:r>
      <w:r w:rsidR="003F3426" w:rsidRPr="002642C0">
        <w:t>Sadarbības l</w:t>
      </w:r>
      <w:r w:rsidR="003C7C5B" w:rsidRPr="002642C0">
        <w:t>īguma apmaksa:</w:t>
      </w:r>
      <w:r w:rsidR="009D580E" w:rsidRPr="002642C0">
        <w:t xml:space="preserve"> </w:t>
      </w:r>
      <w:r w:rsidR="003F3426" w:rsidRPr="002642C0">
        <w:t xml:space="preserve">sadarbības </w:t>
      </w:r>
      <w:r w:rsidR="003C7C5B" w:rsidRPr="002642C0">
        <w:t>līguma apmaksa tiek veikta 15 (piecpadsmit) dienu laikā pēc pieņemšanas - nodošanas akta parakstīšanas</w:t>
      </w:r>
      <w:r w:rsidR="003F3426" w:rsidRPr="002642C0">
        <w:t>.</w:t>
      </w:r>
    </w:p>
    <w:p w14:paraId="6587E369" w14:textId="159E862C" w:rsidR="007A434A" w:rsidRPr="002642C0" w:rsidRDefault="007A434A" w:rsidP="007A434A">
      <w:pPr>
        <w:jc w:val="both"/>
      </w:pPr>
      <w:r w:rsidRPr="002642C0">
        <w:rPr>
          <w:b/>
        </w:rPr>
        <w:t>4.</w:t>
      </w:r>
      <w:r w:rsidRPr="002642C0">
        <w:t xml:space="preserve"> Pretendentam, kuram piešķirtas tiesības </w:t>
      </w:r>
      <w:r w:rsidR="003F3426" w:rsidRPr="002642C0">
        <w:t xml:space="preserve">slēgt sadarbības </w:t>
      </w:r>
      <w:r w:rsidRPr="002642C0">
        <w:t xml:space="preserve">līgumu, jāparaksta pasūtītāja sagatavotais </w:t>
      </w:r>
      <w:r w:rsidR="003F3426" w:rsidRPr="002642C0">
        <w:t xml:space="preserve">sadarbības </w:t>
      </w:r>
      <w:r w:rsidRPr="002642C0">
        <w:t>līgums un ne vēlāk kā 10 (desmit) dienu laikā no pasūtītāja uzaicinājuma parakstīt</w:t>
      </w:r>
      <w:r w:rsidR="003F3426" w:rsidRPr="002642C0">
        <w:t xml:space="preserve"> sadarbības</w:t>
      </w:r>
      <w:r w:rsidRPr="002642C0">
        <w:t xml:space="preserve"> līgumu nosūtīšanas dienas un jāiesniedz pasūtītājam parakstīts </w:t>
      </w:r>
      <w:r w:rsidR="003F3426" w:rsidRPr="002642C0">
        <w:t xml:space="preserve">sadarbības </w:t>
      </w:r>
      <w:r w:rsidRPr="002642C0">
        <w:t xml:space="preserve">līgums. Ja norādītajā termiņā </w:t>
      </w:r>
      <w:r w:rsidR="003F3426" w:rsidRPr="002642C0">
        <w:t xml:space="preserve">cenu aptaujas </w:t>
      </w:r>
      <w:r w:rsidRPr="002642C0">
        <w:t xml:space="preserve">uzvarētājs neiesniedz iepriekšminēto dokumentu, tas tiek uzskatīts par atteikumu slēgt </w:t>
      </w:r>
      <w:r w:rsidR="003F3426" w:rsidRPr="002642C0">
        <w:t>sadarbības</w:t>
      </w:r>
      <w:r w:rsidRPr="002642C0">
        <w:t xml:space="preserve"> līgumu.</w:t>
      </w:r>
    </w:p>
    <w:p w14:paraId="43A9D61D" w14:textId="77777777" w:rsidR="007A434A" w:rsidRPr="002642C0" w:rsidRDefault="007A434A" w:rsidP="00C605BC">
      <w:pPr>
        <w:tabs>
          <w:tab w:val="num" w:pos="540"/>
        </w:tabs>
        <w:jc w:val="both"/>
      </w:pPr>
    </w:p>
    <w:p w14:paraId="51019862" w14:textId="77777777" w:rsidR="00F968C1" w:rsidRPr="002642C0" w:rsidRDefault="00F968C1" w:rsidP="00C605BC">
      <w:pPr>
        <w:tabs>
          <w:tab w:val="num" w:pos="540"/>
        </w:tabs>
        <w:jc w:val="both"/>
      </w:pPr>
    </w:p>
    <w:p w14:paraId="453FD1B3" w14:textId="173567F6" w:rsidR="00C605BC" w:rsidRPr="002642C0" w:rsidRDefault="009A1282" w:rsidP="00C605BC">
      <w:pPr>
        <w:tabs>
          <w:tab w:val="num" w:pos="540"/>
        </w:tabs>
        <w:jc w:val="both"/>
        <w:rPr>
          <w:b/>
        </w:rPr>
      </w:pPr>
      <w:r>
        <w:t>P</w:t>
      </w:r>
      <w:r w:rsidR="00C605BC" w:rsidRPr="002642C0">
        <w:t xml:space="preserve">iedāvājuma izvēles kritērijs ir piedāvājums ar </w:t>
      </w:r>
      <w:r w:rsidR="00C605BC" w:rsidRPr="002642C0">
        <w:rPr>
          <w:b/>
        </w:rPr>
        <w:t>viszemāko cenu.</w:t>
      </w:r>
    </w:p>
    <w:p w14:paraId="24EC788A" w14:textId="218AB974" w:rsidR="00BF0BF1" w:rsidRPr="002642C0" w:rsidRDefault="00BF0BF1" w:rsidP="00BF0BF1">
      <w:pPr>
        <w:tabs>
          <w:tab w:val="num" w:pos="540"/>
        </w:tabs>
        <w:jc w:val="both"/>
      </w:pPr>
      <w:r w:rsidRPr="002642C0">
        <w:t xml:space="preserve">Piedāvājumus var iesniegt līdz </w:t>
      </w:r>
      <w:r w:rsidR="00554D74" w:rsidRPr="006D1E33">
        <w:rPr>
          <w:b/>
          <w:bCs/>
        </w:rPr>
        <w:t>202</w:t>
      </w:r>
      <w:r w:rsidR="004330C6" w:rsidRPr="006D1E33">
        <w:rPr>
          <w:b/>
          <w:bCs/>
        </w:rPr>
        <w:t>3</w:t>
      </w:r>
      <w:r w:rsidRPr="006D1E33">
        <w:rPr>
          <w:b/>
          <w:bCs/>
        </w:rPr>
        <w:t xml:space="preserve">.gada </w:t>
      </w:r>
      <w:r w:rsidR="00771F54">
        <w:rPr>
          <w:b/>
          <w:bCs/>
        </w:rPr>
        <w:t>7</w:t>
      </w:r>
      <w:r w:rsidRPr="006D1E33">
        <w:rPr>
          <w:b/>
          <w:bCs/>
        </w:rPr>
        <w:t xml:space="preserve">. </w:t>
      </w:r>
      <w:r w:rsidR="00771F54">
        <w:rPr>
          <w:b/>
          <w:bCs/>
        </w:rPr>
        <w:t>decem</w:t>
      </w:r>
      <w:r w:rsidR="00821E9A" w:rsidRPr="006D1E33">
        <w:rPr>
          <w:b/>
          <w:bCs/>
        </w:rPr>
        <w:t>b</w:t>
      </w:r>
      <w:r w:rsidR="00554D74" w:rsidRPr="006D1E33">
        <w:rPr>
          <w:b/>
          <w:bCs/>
        </w:rPr>
        <w:t>rim</w:t>
      </w:r>
      <w:r w:rsidRPr="006D1E33">
        <w:rPr>
          <w:b/>
          <w:bCs/>
        </w:rPr>
        <w:t xml:space="preserve"> pulksten </w:t>
      </w:r>
      <w:r w:rsidR="00554D74" w:rsidRPr="006D1E33">
        <w:rPr>
          <w:b/>
          <w:bCs/>
        </w:rPr>
        <w:t>1</w:t>
      </w:r>
      <w:r w:rsidR="00D10F73" w:rsidRPr="006D1E33">
        <w:rPr>
          <w:b/>
          <w:bCs/>
        </w:rPr>
        <w:t>7</w:t>
      </w:r>
      <w:r w:rsidRPr="006D1E33">
        <w:rPr>
          <w:b/>
          <w:bCs/>
        </w:rPr>
        <w:t>:</w:t>
      </w:r>
      <w:r w:rsidR="00554D74" w:rsidRPr="006D1E33">
        <w:rPr>
          <w:b/>
          <w:bCs/>
        </w:rPr>
        <w:t>00</w:t>
      </w:r>
      <w:r w:rsidRPr="006D1E33">
        <w:rPr>
          <w:b/>
          <w:bCs/>
        </w:rPr>
        <w:t>.</w:t>
      </w:r>
      <w:r w:rsidRPr="002642C0">
        <w:t xml:space="preserve"> </w:t>
      </w:r>
    </w:p>
    <w:p w14:paraId="38DBF6B8" w14:textId="21A70AA0" w:rsidR="004D1DAD" w:rsidRPr="002642C0" w:rsidRDefault="00BF0BF1" w:rsidP="004D1DAD">
      <w:pPr>
        <w:tabs>
          <w:tab w:val="num" w:pos="540"/>
        </w:tabs>
        <w:jc w:val="both"/>
      </w:pPr>
      <w:r w:rsidRPr="002642C0">
        <w:t>Piedāvājumi</w:t>
      </w:r>
      <w:r w:rsidR="009A1282">
        <w:t>, kas sastāv no aizpildītas pieteikuma veidlapas, kam pievienota atsauksme un izglītību un kvalifikāciju apliecinoši dokumenti,</w:t>
      </w:r>
      <w:r w:rsidRPr="002642C0">
        <w:t xml:space="preserve"> var tikt iesniegti:</w:t>
      </w:r>
    </w:p>
    <w:p w14:paraId="31D01F59" w14:textId="1578776F" w:rsidR="00554D74" w:rsidRPr="002642C0" w:rsidRDefault="008E73D9" w:rsidP="009A1282">
      <w:pPr>
        <w:tabs>
          <w:tab w:val="left" w:pos="567"/>
        </w:tabs>
        <w:suppressAutoHyphens/>
        <w:ind w:left="567" w:hanging="283"/>
        <w:jc w:val="both"/>
      </w:pPr>
      <w:r w:rsidRPr="002642C0">
        <w:t>1.</w:t>
      </w:r>
      <w:r w:rsidR="009A1282">
        <w:t xml:space="preserve"> </w:t>
      </w:r>
      <w:r w:rsidR="00554D74" w:rsidRPr="002642C0">
        <w:t>iesniedzot personīgi Limbažu novada</w:t>
      </w:r>
      <w:r w:rsidR="004330C6" w:rsidRPr="002642C0">
        <w:t xml:space="preserve"> </w:t>
      </w:r>
      <w:r w:rsidR="00554D74" w:rsidRPr="002642C0">
        <w:t>pašvaldības Limbažu novada administrācijas Administratīvās nodaļas Limbažu klientu apkalpošanas centrā, Rīgas ielā 16, Limbažos, Limbažu novadā;</w:t>
      </w:r>
    </w:p>
    <w:p w14:paraId="184F555A" w14:textId="5C1D2344" w:rsidR="00554D74" w:rsidRPr="002642C0" w:rsidRDefault="008E73D9" w:rsidP="009A1282">
      <w:pPr>
        <w:tabs>
          <w:tab w:val="left" w:pos="567"/>
        </w:tabs>
        <w:suppressAutoHyphens/>
        <w:ind w:left="567" w:hanging="283"/>
        <w:jc w:val="both"/>
      </w:pPr>
      <w:r w:rsidRPr="002642C0">
        <w:t>2.</w:t>
      </w:r>
      <w:r w:rsidR="009A1282">
        <w:t xml:space="preserve"> </w:t>
      </w:r>
      <w:r w:rsidR="00554D74" w:rsidRPr="002642C0">
        <w:t>nosūtot pa pastu vai nogādājot ar kurjeru, adresējot Limbažu novada pašvaldībai, Rīgas ielā 16, Limbažos, Limbažu novadā, LV-4001;</w:t>
      </w:r>
    </w:p>
    <w:p w14:paraId="368A2421" w14:textId="19F6845D" w:rsidR="00554D74" w:rsidRPr="002642C0" w:rsidRDefault="004D1DAD" w:rsidP="009A1282">
      <w:pPr>
        <w:tabs>
          <w:tab w:val="left" w:pos="567"/>
        </w:tabs>
        <w:suppressAutoHyphens/>
        <w:ind w:left="567" w:hanging="283"/>
        <w:jc w:val="both"/>
      </w:pPr>
      <w:r w:rsidRPr="002642C0">
        <w:t>3.</w:t>
      </w:r>
      <w:r w:rsidR="008E73D9" w:rsidRPr="002642C0">
        <w:t xml:space="preserve"> </w:t>
      </w:r>
      <w:r w:rsidR="00554D74" w:rsidRPr="002642C0">
        <w:t>nosūtot ieskenētu pa e-pastu (</w:t>
      </w:r>
      <w:hyperlink r:id="rId8" w:history="1">
        <w:r w:rsidR="00554D74" w:rsidRPr="002642C0">
          <w:rPr>
            <w:rStyle w:val="Hipersaite"/>
            <w:color w:val="auto"/>
          </w:rPr>
          <w:t>iepirkumi</w:t>
        </w:r>
        <w:r w:rsidR="00554D74" w:rsidRPr="002642C0">
          <w:rPr>
            <w:rStyle w:val="Hipersaite"/>
            <w:color w:val="auto"/>
            <w:lang w:eastAsia="en-US"/>
          </w:rPr>
          <w:t>@limbazunovads.lv</w:t>
        </w:r>
      </w:hyperlink>
      <w:r w:rsidR="00554D74" w:rsidRPr="002642C0">
        <w:rPr>
          <w:lang w:eastAsia="en-US"/>
        </w:rPr>
        <w:t>);</w:t>
      </w:r>
    </w:p>
    <w:p w14:paraId="6C98D5EF" w14:textId="62E7C565" w:rsidR="00554D74" w:rsidRPr="002642C0" w:rsidRDefault="008E73D9" w:rsidP="009A1282">
      <w:pPr>
        <w:tabs>
          <w:tab w:val="left" w:pos="567"/>
        </w:tabs>
        <w:suppressAutoHyphens/>
        <w:ind w:left="567" w:hanging="283"/>
        <w:jc w:val="both"/>
      </w:pPr>
      <w:r w:rsidRPr="002642C0">
        <w:rPr>
          <w:lang w:eastAsia="en-US"/>
        </w:rPr>
        <w:t>4.</w:t>
      </w:r>
      <w:r w:rsidR="009A1282">
        <w:rPr>
          <w:lang w:eastAsia="en-US"/>
        </w:rPr>
        <w:t xml:space="preserve"> </w:t>
      </w:r>
      <w:r w:rsidR="00554D74" w:rsidRPr="002642C0">
        <w:rPr>
          <w:lang w:eastAsia="en-US"/>
        </w:rPr>
        <w:t>nosūtot elektroniski parakstītu uz e-pastu (</w:t>
      </w:r>
      <w:hyperlink r:id="rId9" w:history="1">
        <w:r w:rsidR="00554D74" w:rsidRPr="002642C0">
          <w:rPr>
            <w:rStyle w:val="Hipersaite"/>
            <w:color w:val="auto"/>
            <w:lang w:eastAsia="en-US"/>
          </w:rPr>
          <w:t>iepirkumi@limbazunovads.lv</w:t>
        </w:r>
      </w:hyperlink>
      <w:r w:rsidR="00554D74" w:rsidRPr="002642C0">
        <w:rPr>
          <w:lang w:eastAsia="en-US"/>
        </w:rPr>
        <w:t>)</w:t>
      </w:r>
      <w:r w:rsidR="009A1282">
        <w:rPr>
          <w:lang w:eastAsia="en-US"/>
        </w:rPr>
        <w:t>.</w:t>
      </w:r>
    </w:p>
    <w:p w14:paraId="3F459038" w14:textId="77777777" w:rsidR="009A1282" w:rsidRDefault="009A1282" w:rsidP="009A1282">
      <w:pPr>
        <w:tabs>
          <w:tab w:val="num" w:pos="540"/>
          <w:tab w:val="left" w:pos="709"/>
        </w:tabs>
        <w:ind w:left="709" w:hanging="283"/>
        <w:jc w:val="both"/>
      </w:pPr>
    </w:p>
    <w:p w14:paraId="26A95EDD" w14:textId="7320756B" w:rsidR="00C605BC" w:rsidRPr="002642C0" w:rsidRDefault="00C605BC" w:rsidP="009A1282">
      <w:pPr>
        <w:tabs>
          <w:tab w:val="num" w:pos="540"/>
          <w:tab w:val="left" w:pos="709"/>
        </w:tabs>
        <w:ind w:left="709" w:hanging="851"/>
        <w:jc w:val="both"/>
      </w:pPr>
      <w:r w:rsidRPr="002642C0">
        <w:t xml:space="preserve">Piedāvājumi, kuri būs iesniegti pēc noteiktā termiņa, netiks </w:t>
      </w:r>
      <w:r w:rsidRPr="002642C0">
        <w:rPr>
          <w:bCs/>
        </w:rPr>
        <w:t>izskatīti.</w:t>
      </w:r>
    </w:p>
    <w:p w14:paraId="4AA8F883" w14:textId="77777777" w:rsidR="00C605BC" w:rsidRPr="002642C0" w:rsidRDefault="00C605BC" w:rsidP="00C605BC">
      <w:pPr>
        <w:jc w:val="both"/>
      </w:pPr>
    </w:p>
    <w:p w14:paraId="47BE8C70" w14:textId="77777777" w:rsidR="00C605BC" w:rsidRPr="002642C0" w:rsidRDefault="00C605BC" w:rsidP="00C605BC">
      <w:pPr>
        <w:jc w:val="both"/>
      </w:pPr>
    </w:p>
    <w:p w14:paraId="741E7396" w14:textId="216ED438" w:rsidR="00C605BC" w:rsidRPr="002642C0" w:rsidRDefault="00C605BC" w:rsidP="00C605BC">
      <w:pPr>
        <w:jc w:val="both"/>
      </w:pPr>
      <w:r w:rsidRPr="002642C0">
        <w:t xml:space="preserve">Pielikumā: </w:t>
      </w:r>
      <w:r w:rsidRPr="002642C0">
        <w:tab/>
      </w:r>
      <w:r w:rsidR="00467553" w:rsidRPr="002642C0">
        <w:t xml:space="preserve">1. </w:t>
      </w:r>
      <w:r w:rsidR="001832C3" w:rsidRPr="002642C0">
        <w:t xml:space="preserve">Tehniskā specifikācija uz </w:t>
      </w:r>
      <w:r w:rsidR="00BC3E4C">
        <w:t>3</w:t>
      </w:r>
      <w:r w:rsidR="00D46A1B" w:rsidRPr="002642C0">
        <w:t xml:space="preserve"> </w:t>
      </w:r>
      <w:r w:rsidR="001832C3" w:rsidRPr="002642C0">
        <w:t>lap</w:t>
      </w:r>
      <w:r w:rsidR="00AA5451" w:rsidRPr="002642C0">
        <w:t>as</w:t>
      </w:r>
      <w:r w:rsidR="001832C3" w:rsidRPr="002642C0">
        <w:t>.</w:t>
      </w:r>
    </w:p>
    <w:p w14:paraId="4F452599" w14:textId="1FD4BEC5" w:rsidR="00467553" w:rsidRPr="002642C0" w:rsidRDefault="00467553" w:rsidP="00C605BC">
      <w:pPr>
        <w:jc w:val="both"/>
      </w:pPr>
      <w:r w:rsidRPr="002642C0">
        <w:tab/>
      </w:r>
      <w:r w:rsidRPr="002642C0">
        <w:tab/>
        <w:t xml:space="preserve">2. </w:t>
      </w:r>
      <w:r w:rsidR="009A1282">
        <w:t>P</w:t>
      </w:r>
      <w:r w:rsidR="001832C3" w:rsidRPr="002642C0">
        <w:t xml:space="preserve">iedāvājuma veidlapa uz </w:t>
      </w:r>
      <w:r w:rsidR="00D46A1B" w:rsidRPr="002642C0">
        <w:t>2 lapām</w:t>
      </w:r>
      <w:r w:rsidR="001832C3" w:rsidRPr="002642C0">
        <w:t>.</w:t>
      </w:r>
    </w:p>
    <w:p w14:paraId="19CD32D9" w14:textId="015283D4" w:rsidR="00706B46" w:rsidRPr="002642C0" w:rsidRDefault="00706B46" w:rsidP="00C605BC">
      <w:pPr>
        <w:jc w:val="both"/>
      </w:pPr>
      <w:r w:rsidRPr="002642C0">
        <w:tab/>
      </w:r>
      <w:r w:rsidRPr="002642C0">
        <w:tab/>
      </w:r>
    </w:p>
    <w:p w14:paraId="295E6EA2" w14:textId="10B7D99A" w:rsidR="00C605BC" w:rsidRPr="002642C0" w:rsidRDefault="00C605BC" w:rsidP="0020709C">
      <w:pPr>
        <w:jc w:val="both"/>
      </w:pPr>
    </w:p>
    <w:p w14:paraId="2BD42F01" w14:textId="77777777" w:rsidR="008C777D" w:rsidRPr="002642C0" w:rsidRDefault="008C777D" w:rsidP="0020709C">
      <w:pPr>
        <w:jc w:val="both"/>
      </w:pPr>
    </w:p>
    <w:p w14:paraId="0E153F54" w14:textId="77777777" w:rsidR="008C777D" w:rsidRPr="002642C0" w:rsidRDefault="008C777D" w:rsidP="0020709C">
      <w:pPr>
        <w:jc w:val="both"/>
      </w:pPr>
    </w:p>
    <w:p w14:paraId="725FF22B" w14:textId="77777777" w:rsidR="008C777D" w:rsidRPr="002642C0" w:rsidRDefault="008C777D" w:rsidP="0020709C">
      <w:pPr>
        <w:jc w:val="both"/>
      </w:pPr>
    </w:p>
    <w:p w14:paraId="05D07617" w14:textId="77777777" w:rsidR="008C777D" w:rsidRPr="002642C0" w:rsidRDefault="008C777D" w:rsidP="0020709C">
      <w:pPr>
        <w:jc w:val="both"/>
      </w:pPr>
    </w:p>
    <w:p w14:paraId="3D9468D8" w14:textId="77777777" w:rsidR="008C777D" w:rsidRPr="002642C0" w:rsidRDefault="008C777D" w:rsidP="0020709C">
      <w:pPr>
        <w:jc w:val="both"/>
      </w:pPr>
    </w:p>
    <w:p w14:paraId="77E5A242" w14:textId="77777777" w:rsidR="008C777D" w:rsidRPr="002642C0" w:rsidRDefault="008C777D" w:rsidP="0020709C">
      <w:pPr>
        <w:jc w:val="both"/>
      </w:pPr>
    </w:p>
    <w:p w14:paraId="413AC508" w14:textId="77777777" w:rsidR="008C777D" w:rsidRPr="002642C0" w:rsidRDefault="008C777D" w:rsidP="0020709C">
      <w:pPr>
        <w:jc w:val="both"/>
      </w:pPr>
    </w:p>
    <w:p w14:paraId="2784A5F4" w14:textId="77777777" w:rsidR="008C777D" w:rsidRPr="002642C0" w:rsidRDefault="008C777D" w:rsidP="0020709C">
      <w:pPr>
        <w:jc w:val="both"/>
      </w:pPr>
    </w:p>
    <w:p w14:paraId="7B9F0B22" w14:textId="1F83EF63" w:rsidR="009A1282" w:rsidRDefault="009A1282">
      <w:pPr>
        <w:spacing w:after="160" w:line="259" w:lineRule="auto"/>
      </w:pPr>
      <w:r>
        <w:br w:type="page"/>
      </w:r>
    </w:p>
    <w:p w14:paraId="2383650F" w14:textId="77777777" w:rsidR="008E73D9" w:rsidRPr="009A1282" w:rsidRDefault="008E73D9" w:rsidP="0020709C">
      <w:pPr>
        <w:jc w:val="both"/>
        <w:rPr>
          <w:b/>
          <w:bCs/>
        </w:rPr>
      </w:pPr>
    </w:p>
    <w:p w14:paraId="44C04F85" w14:textId="3C65350C" w:rsidR="009A1282" w:rsidRPr="009A1282" w:rsidRDefault="009A1282" w:rsidP="009A1282">
      <w:pPr>
        <w:pStyle w:val="Sarakstarindkopa"/>
        <w:numPr>
          <w:ilvl w:val="0"/>
          <w:numId w:val="19"/>
        </w:numPr>
        <w:jc w:val="right"/>
        <w:rPr>
          <w:b/>
          <w:bCs/>
        </w:rPr>
      </w:pPr>
      <w:r w:rsidRPr="009A1282">
        <w:rPr>
          <w:b/>
          <w:bCs/>
        </w:rPr>
        <w:t>pielikums</w:t>
      </w:r>
    </w:p>
    <w:p w14:paraId="0208E6CE" w14:textId="62514E15" w:rsidR="009A1282" w:rsidRPr="009A1282" w:rsidRDefault="009A1282" w:rsidP="009A1282">
      <w:pPr>
        <w:pStyle w:val="Sarakstarindkopa"/>
        <w:jc w:val="right"/>
      </w:pPr>
      <w:r w:rsidRPr="009A1282">
        <w:t>Cenu aptaujai “Limbažu novada Sociālā atbalsta un veselības veicināšanas stratēģijas 2023.-2030.gadam izstrādei”</w:t>
      </w:r>
    </w:p>
    <w:p w14:paraId="6CD4A72E" w14:textId="371F3EFD" w:rsidR="00C605BC" w:rsidRPr="005B2B04" w:rsidRDefault="00C67E7C" w:rsidP="009A1282">
      <w:pPr>
        <w:pStyle w:val="Sarakstarindkopa"/>
        <w:jc w:val="center"/>
        <w:rPr>
          <w:b/>
          <w:bCs/>
          <w:sz w:val="26"/>
          <w:szCs w:val="26"/>
        </w:rPr>
      </w:pPr>
      <w:r w:rsidRPr="005B2B04">
        <w:rPr>
          <w:b/>
          <w:bCs/>
          <w:sz w:val="26"/>
          <w:szCs w:val="26"/>
        </w:rPr>
        <w:t>TEHNISKĀ SPECIFIKĀCIJA</w:t>
      </w:r>
    </w:p>
    <w:p w14:paraId="10CC2C49" w14:textId="77777777" w:rsidR="007A434A" w:rsidRPr="002642C0" w:rsidRDefault="007A434A" w:rsidP="007A434A">
      <w:pPr>
        <w:pStyle w:val="naisnod"/>
        <w:spacing w:before="0" w:after="0"/>
        <w:ind w:left="360"/>
        <w:jc w:val="left"/>
        <w:rPr>
          <w:sz w:val="26"/>
          <w:szCs w:val="26"/>
        </w:rPr>
      </w:pPr>
    </w:p>
    <w:p w14:paraId="03CB9F1A" w14:textId="51C7E33F" w:rsidR="007A434A" w:rsidRPr="002642C0" w:rsidRDefault="007A434A" w:rsidP="001213EA">
      <w:pPr>
        <w:pStyle w:val="naisnod"/>
        <w:spacing w:before="0" w:after="0"/>
        <w:jc w:val="both"/>
      </w:pPr>
      <w:r w:rsidRPr="002642C0">
        <w:t>Darba mērķis:</w:t>
      </w:r>
    </w:p>
    <w:p w14:paraId="70E25053" w14:textId="3BCBCC85" w:rsidR="00CF4A0A" w:rsidRPr="002642C0" w:rsidRDefault="007A434A" w:rsidP="001213EA">
      <w:pPr>
        <w:pStyle w:val="naisnod"/>
        <w:spacing w:before="0" w:after="0"/>
        <w:jc w:val="both"/>
        <w:rPr>
          <w:b w:val="0"/>
        </w:rPr>
      </w:pPr>
      <w:r w:rsidRPr="002642C0">
        <w:rPr>
          <w:b w:val="0"/>
        </w:rPr>
        <w:t xml:space="preserve">Sniegt konsultatīvu atbalstu </w:t>
      </w:r>
      <w:r w:rsidR="00CF4A0A" w:rsidRPr="002642C0">
        <w:rPr>
          <w:b w:val="0"/>
        </w:rPr>
        <w:t xml:space="preserve">Limbažu novada </w:t>
      </w:r>
      <w:r w:rsidR="00E2560E" w:rsidRPr="002642C0">
        <w:rPr>
          <w:b w:val="0"/>
        </w:rPr>
        <w:t xml:space="preserve">Sociālā atbalsta un veselības veicināšanas stratēģijas </w:t>
      </w:r>
      <w:r w:rsidR="00CF4A0A" w:rsidRPr="002642C0">
        <w:rPr>
          <w:b w:val="0"/>
        </w:rPr>
        <w:t>izstrād</w:t>
      </w:r>
      <w:r w:rsidR="00E2560E" w:rsidRPr="002642C0">
        <w:rPr>
          <w:b w:val="0"/>
        </w:rPr>
        <w:t>ē 2023.-2030.gadam, kurā pamatojoties</w:t>
      </w:r>
      <w:r w:rsidR="001213EA" w:rsidRPr="002642C0">
        <w:rPr>
          <w:b w:val="0"/>
        </w:rPr>
        <w:t xml:space="preserve"> </w:t>
      </w:r>
      <w:r w:rsidR="00E2560E" w:rsidRPr="002642C0">
        <w:rPr>
          <w:b w:val="0"/>
        </w:rPr>
        <w:t>uz pašreizējās situācijas analīzi, pieejamo resursu un vispārējās sociālās politikas un veselības politikas izvērtējumu, izvirzīta perspektīvā nozares attīstības vīzija</w:t>
      </w:r>
      <w:r w:rsidR="002646EE" w:rsidRPr="002642C0">
        <w:rPr>
          <w:b w:val="0"/>
        </w:rPr>
        <w:t>, izvirzīti konkr</w:t>
      </w:r>
      <w:r w:rsidR="001C274B" w:rsidRPr="002642C0">
        <w:rPr>
          <w:b w:val="0"/>
        </w:rPr>
        <w:t>ē</w:t>
      </w:r>
      <w:r w:rsidR="002646EE" w:rsidRPr="002642C0">
        <w:rPr>
          <w:b w:val="0"/>
        </w:rPr>
        <w:t>ti attīstības virzieni, stratēģiskie mērķi un prioritātes, kā arī noteikti konkrēti uzdevumi un rīcības mērķu sasniegšanai.</w:t>
      </w:r>
      <w:r w:rsidR="00E2560E" w:rsidRPr="002642C0">
        <w:rPr>
          <w:b w:val="0"/>
        </w:rPr>
        <w:t xml:space="preserve"> </w:t>
      </w:r>
    </w:p>
    <w:p w14:paraId="01F1F135" w14:textId="77777777" w:rsidR="00B164D3" w:rsidRPr="002642C0" w:rsidRDefault="00B164D3" w:rsidP="00CF4A0A">
      <w:pPr>
        <w:rPr>
          <w:b/>
        </w:rPr>
      </w:pPr>
    </w:p>
    <w:p w14:paraId="109B3282" w14:textId="5A54B2AC" w:rsidR="001C274B" w:rsidRPr="002642C0" w:rsidRDefault="00CC7A9E" w:rsidP="00CF4A0A">
      <w:pPr>
        <w:rPr>
          <w:b/>
        </w:rPr>
      </w:pPr>
      <w:r w:rsidRPr="002642C0">
        <w:rPr>
          <w:b/>
        </w:rPr>
        <w:t xml:space="preserve">1. </w:t>
      </w:r>
      <w:r w:rsidR="001C274B" w:rsidRPr="002642C0">
        <w:rPr>
          <w:b/>
        </w:rPr>
        <w:t>Darba uzdevums</w:t>
      </w:r>
    </w:p>
    <w:p w14:paraId="126E5794" w14:textId="766A28BF" w:rsidR="002646EE" w:rsidRPr="002642C0" w:rsidRDefault="002646EE" w:rsidP="008C777D">
      <w:r w:rsidRPr="002642C0">
        <w:t>1.</w:t>
      </w:r>
      <w:r w:rsidR="00CC7A9E" w:rsidRPr="002642C0">
        <w:t>1</w:t>
      </w:r>
      <w:r w:rsidRPr="002642C0">
        <w:t xml:space="preserve"> izstrādāt </w:t>
      </w:r>
      <w:r w:rsidR="002717D5" w:rsidRPr="002717D5">
        <w:t>Limbažu novada Sociālā atbalsta un veselības veicināšanas stratēģij</w:t>
      </w:r>
      <w:r w:rsidR="002717D5">
        <w:t xml:space="preserve">u, </w:t>
      </w:r>
      <w:r w:rsidRPr="002642C0">
        <w:t>balstoties uz datiem un spēkā esošo likumdošanu, nozares  plānošanas dokumentiem u.c.;</w:t>
      </w:r>
    </w:p>
    <w:p w14:paraId="0FD3392A" w14:textId="2006FF6D" w:rsidR="002646EE" w:rsidRPr="002642C0" w:rsidRDefault="00CC7A9E" w:rsidP="002646EE">
      <w:r w:rsidRPr="002642C0">
        <w:t>1.</w:t>
      </w:r>
      <w:r w:rsidR="002646EE" w:rsidRPr="002642C0">
        <w:t xml:space="preserve">2. sniegt vērtējumu un konsultēt par līdzšinējām attīstības tendencēm un nozares esošo  situāciju, balstoties uz spēkā esošo likumdošanas  ietvaru valsts un pašvaldības līmenī, pieejamiem datiem, kā arī </w:t>
      </w:r>
      <w:r w:rsidR="008C777D" w:rsidRPr="002642C0">
        <w:t>Limbažu</w:t>
      </w:r>
      <w:r w:rsidR="002646EE" w:rsidRPr="002642C0">
        <w:t xml:space="preserve"> novada veiktās aptaujas, interviju rezultātiem;</w:t>
      </w:r>
    </w:p>
    <w:p w14:paraId="7A9258E0" w14:textId="024C4ED6" w:rsidR="002646EE" w:rsidRPr="002642C0" w:rsidRDefault="00CC7A9E" w:rsidP="008C777D">
      <w:r w:rsidRPr="002642C0">
        <w:t>1.</w:t>
      </w:r>
      <w:r w:rsidR="002646EE" w:rsidRPr="002642C0">
        <w:t>3. izstrādāt daļēji strukturētas intervijas jautājumus ar nozaru ekspertiem;</w:t>
      </w:r>
    </w:p>
    <w:p w14:paraId="73BACEAD" w14:textId="24AE1947" w:rsidR="002646EE" w:rsidRPr="002642C0" w:rsidRDefault="00CC7A9E" w:rsidP="002646EE">
      <w:r w:rsidRPr="002642C0">
        <w:t>1.</w:t>
      </w:r>
      <w:r w:rsidR="002646EE" w:rsidRPr="002642C0">
        <w:t>4. izstrādāt Limbažu novada iedzīvotāju aptauju;</w:t>
      </w:r>
    </w:p>
    <w:p w14:paraId="367EAF07" w14:textId="7E72E3D7" w:rsidR="002646EE" w:rsidRPr="002642C0" w:rsidRDefault="00CC7A9E" w:rsidP="002646EE">
      <w:r w:rsidRPr="002642C0">
        <w:t>1.</w:t>
      </w:r>
      <w:r w:rsidR="002646EE" w:rsidRPr="002642C0">
        <w:t>5. konsultēt aptaujas datu analīzē;</w:t>
      </w:r>
    </w:p>
    <w:p w14:paraId="3DA64719" w14:textId="2A345E8C" w:rsidR="001213EA" w:rsidRPr="002642C0" w:rsidRDefault="00CC7A9E" w:rsidP="002646EE">
      <w:r w:rsidRPr="002642C0">
        <w:t>1.</w:t>
      </w:r>
      <w:r w:rsidR="001213EA" w:rsidRPr="002642C0">
        <w:t xml:space="preserve">6. </w:t>
      </w:r>
      <w:r w:rsidR="001213EA" w:rsidRPr="002642C0">
        <w:rPr>
          <w:rFonts w:eastAsia="Calibri"/>
          <w:lang w:eastAsia="x-none"/>
        </w:rPr>
        <w:t>sniegt priekšlikumus un detalizētu redzējumu par kvantitatīvo un kvalitatīvo datu (piemēram, aptauju rezultātu) izmantošanu un iekļaušanu Stratēģijā;</w:t>
      </w:r>
    </w:p>
    <w:p w14:paraId="4A2C28B7" w14:textId="24C02327" w:rsidR="002646EE" w:rsidRPr="002642C0" w:rsidRDefault="00CC7A9E" w:rsidP="008C777D">
      <w:r w:rsidRPr="002642C0">
        <w:t>1.7</w:t>
      </w:r>
      <w:r w:rsidR="002646EE" w:rsidRPr="002642C0">
        <w:t xml:space="preserve">. kopā ar Limbažu novada Sociālo dienestu, Bāriņtiesu, </w:t>
      </w:r>
      <w:r w:rsidR="008C777D" w:rsidRPr="002642C0">
        <w:t xml:space="preserve">Ilgstošās sociālās aprūpes iestādēm, </w:t>
      </w:r>
      <w:r w:rsidR="002646EE" w:rsidRPr="002642C0">
        <w:t>Ārstniecības iestādēm noteikt veiktajā izpētē un analīzē balstītas stratēģiskās prioritātes, vīziju un mērķus;</w:t>
      </w:r>
    </w:p>
    <w:p w14:paraId="1B22CB7A" w14:textId="7A115453" w:rsidR="002646EE" w:rsidRPr="002642C0" w:rsidRDefault="00CC7A9E" w:rsidP="008C777D">
      <w:r w:rsidRPr="002642C0">
        <w:t>1.8</w:t>
      </w:r>
      <w:r w:rsidR="002646EE" w:rsidRPr="002642C0">
        <w:t>. kopā ar Limbažu novada Sociālo dienestu izvirzīt Stratēģijas ieviešanas indikatorus un sasniedzamos ilgtermiņa rezultātus;</w:t>
      </w:r>
    </w:p>
    <w:p w14:paraId="20E4B661" w14:textId="228F62F6" w:rsidR="002646EE" w:rsidRPr="002642C0" w:rsidRDefault="00CC7A9E" w:rsidP="001213EA">
      <w:r w:rsidRPr="002642C0">
        <w:t>1.9</w:t>
      </w:r>
      <w:r w:rsidR="002646EE" w:rsidRPr="002642C0">
        <w:t xml:space="preserve">. </w:t>
      </w:r>
      <w:r w:rsidR="002717D5">
        <w:t>vadīt kopīgās sanāksmes</w:t>
      </w:r>
      <w:r w:rsidR="002646EE" w:rsidRPr="002642C0">
        <w:t xml:space="preserve"> par stratēģijas izstrādi</w:t>
      </w:r>
      <w:r w:rsidR="001213EA" w:rsidRPr="002642C0">
        <w:t>;</w:t>
      </w:r>
    </w:p>
    <w:p w14:paraId="70951079" w14:textId="254452B5" w:rsidR="001213EA" w:rsidRPr="002642C0" w:rsidRDefault="00CC7A9E" w:rsidP="001213EA">
      <w:pPr>
        <w:tabs>
          <w:tab w:val="left" w:pos="709"/>
        </w:tabs>
        <w:contextualSpacing/>
        <w:jc w:val="both"/>
      </w:pPr>
      <w:r w:rsidRPr="002642C0">
        <w:t>1.10</w:t>
      </w:r>
      <w:r w:rsidR="001213EA" w:rsidRPr="002642C0">
        <w:t>. uzdevumu saraksts var tikt precizēts/papildināts darba procesā.</w:t>
      </w:r>
    </w:p>
    <w:p w14:paraId="113241B0" w14:textId="77777777" w:rsidR="00CC7A9E" w:rsidRPr="002642C0" w:rsidRDefault="00CC7A9E" w:rsidP="001213EA">
      <w:pPr>
        <w:tabs>
          <w:tab w:val="left" w:pos="709"/>
        </w:tabs>
        <w:contextualSpacing/>
        <w:jc w:val="both"/>
      </w:pPr>
    </w:p>
    <w:p w14:paraId="7B63EB3C" w14:textId="374B4E03" w:rsidR="00CC7A9E" w:rsidRPr="002642C0" w:rsidRDefault="00CC7A9E" w:rsidP="002642C0">
      <w:pPr>
        <w:tabs>
          <w:tab w:val="left" w:pos="709"/>
        </w:tabs>
        <w:jc w:val="both"/>
        <w:rPr>
          <w:b/>
          <w:bCs/>
        </w:rPr>
      </w:pPr>
      <w:r w:rsidRPr="002642C0">
        <w:rPr>
          <w:b/>
          <w:bCs/>
        </w:rPr>
        <w:t>2.Stratēģijas tiesiskais pamatojums</w:t>
      </w:r>
    </w:p>
    <w:p w14:paraId="128211C9" w14:textId="77777777" w:rsidR="00CC7A9E" w:rsidRPr="002642C0" w:rsidRDefault="00CC7A9E" w:rsidP="001213EA">
      <w:pPr>
        <w:tabs>
          <w:tab w:val="left" w:pos="709"/>
        </w:tabs>
        <w:contextualSpacing/>
        <w:jc w:val="both"/>
      </w:pPr>
    </w:p>
    <w:p w14:paraId="1800DB7B" w14:textId="7DD83B27" w:rsidR="001C274B" w:rsidRPr="002642C0" w:rsidRDefault="00CC7A9E" w:rsidP="001213EA">
      <w:pPr>
        <w:tabs>
          <w:tab w:val="left" w:pos="709"/>
        </w:tabs>
        <w:contextualSpacing/>
        <w:jc w:val="both"/>
      </w:pPr>
      <w:r w:rsidRPr="002642C0">
        <w:t>2.1.Likums “Par pašvaldībām”;</w:t>
      </w:r>
    </w:p>
    <w:p w14:paraId="0453DF4E" w14:textId="5687A13B" w:rsidR="00CC7A9E" w:rsidRPr="002642C0" w:rsidRDefault="00CC7A9E" w:rsidP="001213EA">
      <w:pPr>
        <w:tabs>
          <w:tab w:val="left" w:pos="709"/>
        </w:tabs>
        <w:contextualSpacing/>
        <w:jc w:val="both"/>
      </w:pPr>
      <w:r w:rsidRPr="002642C0">
        <w:t>2.2. Attīstības plānošanas sistēmas likums;</w:t>
      </w:r>
    </w:p>
    <w:p w14:paraId="0301FA35" w14:textId="6DE5FB2D" w:rsidR="00CC7A9E" w:rsidRPr="002642C0" w:rsidRDefault="00CC7A9E" w:rsidP="001213EA">
      <w:pPr>
        <w:tabs>
          <w:tab w:val="left" w:pos="709"/>
        </w:tabs>
        <w:contextualSpacing/>
        <w:jc w:val="both"/>
      </w:pPr>
      <w:r w:rsidRPr="002642C0">
        <w:t>2.3.MK noteikumi Nr.737 “” Attīstības plānošanas dokumentu izstrādes un ietekmes izvērtēšanas noteikumi”.</w:t>
      </w:r>
    </w:p>
    <w:p w14:paraId="49CCB20E" w14:textId="77777777" w:rsidR="00CC7A9E" w:rsidRPr="002642C0" w:rsidRDefault="00CC7A9E" w:rsidP="001213EA">
      <w:pPr>
        <w:tabs>
          <w:tab w:val="left" w:pos="709"/>
        </w:tabs>
        <w:contextualSpacing/>
        <w:jc w:val="both"/>
      </w:pPr>
    </w:p>
    <w:p w14:paraId="7AB05E6E" w14:textId="302E3A5C" w:rsidR="00CC7A9E" w:rsidRPr="002642C0" w:rsidRDefault="00CC7A9E" w:rsidP="00AD3880">
      <w:pPr>
        <w:tabs>
          <w:tab w:val="left" w:pos="709"/>
        </w:tabs>
        <w:jc w:val="both"/>
      </w:pPr>
      <w:r w:rsidRPr="002642C0">
        <w:t xml:space="preserve">3.Stratēģijas izstrādi veikt, ņemot vērā spēkā esošos nacionālā līmeņa, reģionālā līmeņa attīstības plānošanas un nozaru plānošanas, kā arī vietējās pašvaldības attīstības plānošanas dokumentus: </w:t>
      </w:r>
      <w:r w:rsidR="00815A19" w:rsidRPr="002642C0">
        <w:t xml:space="preserve">Limbažu novada Attīstības programmu 2022.-2028.gadam un Ilgtspējīgas attīstības stratēģiju 2022.-2046.gadam, kas apstiprināti ar Limbažu novada domes 2022.gada 28.jūlija lēmumu Nr.778 (protokola Nr.11,38.). </w:t>
      </w:r>
      <w:r w:rsidR="00AD3880" w:rsidRPr="002642C0">
        <w:t>Ievērojot Latvijas Nacionālo attīstības plānu 2021.- 2027.gadam, Reģionālās plānošanas un nozaru plānošanas, politikas nostādnes 2021.-2027. gadam</w:t>
      </w:r>
      <w:r w:rsidR="002717D5">
        <w:t>,</w:t>
      </w:r>
      <w:r w:rsidR="00AD3880" w:rsidRPr="002642C0">
        <w:t xml:space="preserve"> Vidzemes plānošanas reģiona attīstības dokumentus (Vidzemes plānošanas reģiona Ilgtspējīgas attīstības stratēģija 2030)</w:t>
      </w:r>
      <w:r w:rsidR="00815A19" w:rsidRPr="002642C0">
        <w:t>, Latvijas ilgtspējīgas attīstības stratēģiju līdz 2030. gadam</w:t>
      </w:r>
      <w:r w:rsidR="002717D5">
        <w:t>,</w:t>
      </w:r>
      <w:r w:rsidR="00815A19" w:rsidRPr="002642C0">
        <w:t xml:space="preserve"> Sociālās aizsardzības un darba tirgus politikas pamatnostādnes 2021.-2027. gadam, Sociālo pakalpojumu pilnveidošanas un attīstības plānu 2022.-2024. gadam. Izstrādes laikā ņemt vērā Sociālās politikas nostādnes un plānošanas dokumentus, kas saistīti ar veselības veicināšanu stratēģijai atbilstošajā termiņā.</w:t>
      </w:r>
    </w:p>
    <w:p w14:paraId="3985B7F1" w14:textId="77777777" w:rsidR="00815A19" w:rsidRPr="002642C0" w:rsidRDefault="00815A19" w:rsidP="00AD3880">
      <w:pPr>
        <w:tabs>
          <w:tab w:val="left" w:pos="709"/>
        </w:tabs>
        <w:jc w:val="both"/>
      </w:pPr>
    </w:p>
    <w:p w14:paraId="6C1E93ED" w14:textId="5F72ADE0" w:rsidR="00A46775" w:rsidRPr="002642C0" w:rsidRDefault="00815A19" w:rsidP="00A46775">
      <w:pPr>
        <w:tabs>
          <w:tab w:val="left" w:pos="709"/>
        </w:tabs>
        <w:jc w:val="both"/>
      </w:pPr>
      <w:r w:rsidRPr="002642C0">
        <w:t xml:space="preserve">4.Par stratēģijas izstrādi atbild Limbažu novada </w:t>
      </w:r>
      <w:r w:rsidR="00A46775" w:rsidRPr="002642C0">
        <w:t>Sociālā atbalsta un veselības veicināšanas stratēģijas  2023.-2030.gadam darba grupa ar 2022. gada 27. oktobra Limbažu novada domes lēmumu Nr.1000</w:t>
      </w:r>
    </w:p>
    <w:p w14:paraId="20F2FFC7" w14:textId="4C7D6411" w:rsidR="00815A19" w:rsidRPr="002642C0" w:rsidRDefault="00A46775" w:rsidP="00A46775">
      <w:pPr>
        <w:tabs>
          <w:tab w:val="left" w:pos="709"/>
        </w:tabs>
        <w:jc w:val="both"/>
      </w:pPr>
      <w:r w:rsidRPr="002642C0">
        <w:t>(protokols Nr.16, 6.), pēc nepieciešamības piesaistot nozaru ekspertus.</w:t>
      </w:r>
      <w:r w:rsidR="00771F54">
        <w:t xml:space="preserve"> </w:t>
      </w:r>
    </w:p>
    <w:p w14:paraId="5DDADF10" w14:textId="437CFB35" w:rsidR="00A46775" w:rsidRPr="002642C0" w:rsidRDefault="00A46775" w:rsidP="00A46775">
      <w:pPr>
        <w:tabs>
          <w:tab w:val="left" w:pos="709"/>
        </w:tabs>
        <w:jc w:val="both"/>
      </w:pPr>
      <w:r w:rsidRPr="002642C0">
        <w:t>5.Stratēģijas saturs:</w:t>
      </w:r>
    </w:p>
    <w:p w14:paraId="259BEB01" w14:textId="30245E42" w:rsidR="00A46775" w:rsidRPr="002642C0" w:rsidRDefault="00A46775" w:rsidP="00A46775">
      <w:pPr>
        <w:tabs>
          <w:tab w:val="left" w:pos="709"/>
        </w:tabs>
        <w:jc w:val="both"/>
      </w:pPr>
      <w:r w:rsidRPr="002642C0">
        <w:t>5.1.Situācijas analīze – eošie resursi, attīstības tendences, stiprās un vājās puses, iedzīvotāju iesaiste un līdzdalība novada sociālās politikas un veselības politikas attīstīšanā un pilnveidošanā.</w:t>
      </w:r>
    </w:p>
    <w:p w14:paraId="311CA578" w14:textId="26C4089F" w:rsidR="00A46775" w:rsidRPr="002642C0" w:rsidRDefault="00A46775" w:rsidP="00A46775">
      <w:pPr>
        <w:tabs>
          <w:tab w:val="left" w:pos="709"/>
        </w:tabs>
        <w:jc w:val="both"/>
      </w:pPr>
      <w:r w:rsidRPr="002642C0">
        <w:t>5.2. Stratēģiskā daļa – vīzija, stratēģiskie mērķi un uzdevumi, rīcības plāna izstrāde.</w:t>
      </w:r>
    </w:p>
    <w:p w14:paraId="1B3A8AF1" w14:textId="1F42ACAC" w:rsidR="00A46775" w:rsidRPr="002642C0" w:rsidRDefault="00A46775" w:rsidP="00A46775">
      <w:pPr>
        <w:tabs>
          <w:tab w:val="left" w:pos="709"/>
        </w:tabs>
        <w:jc w:val="both"/>
      </w:pPr>
      <w:r w:rsidRPr="002642C0">
        <w:t xml:space="preserve">5.3. Darbības rezultatīvie rādītāji un IAS ieviešanas uzraudzības un novērtēšanas plāns. </w:t>
      </w:r>
    </w:p>
    <w:p w14:paraId="7E7AA213" w14:textId="77777777" w:rsidR="00A46775" w:rsidRPr="002642C0" w:rsidRDefault="00A46775" w:rsidP="00A46775">
      <w:pPr>
        <w:tabs>
          <w:tab w:val="left" w:pos="709"/>
        </w:tabs>
        <w:jc w:val="both"/>
      </w:pPr>
    </w:p>
    <w:p w14:paraId="2F72CB75" w14:textId="43F9641D" w:rsidR="00A46775" w:rsidRPr="002642C0" w:rsidRDefault="00A46775" w:rsidP="00A46775">
      <w:pPr>
        <w:tabs>
          <w:tab w:val="left" w:pos="709"/>
        </w:tabs>
        <w:jc w:val="both"/>
      </w:pPr>
      <w:r w:rsidRPr="002642C0">
        <w:t>6. Stratēģijas forma:</w:t>
      </w:r>
    </w:p>
    <w:p w14:paraId="2F09B21B" w14:textId="3C1886D7" w:rsidR="00A46775" w:rsidRPr="002642C0" w:rsidRDefault="00A46775" w:rsidP="00A46775">
      <w:pPr>
        <w:tabs>
          <w:tab w:val="left" w:pos="709"/>
        </w:tabs>
        <w:jc w:val="both"/>
      </w:pPr>
      <w:r w:rsidRPr="002642C0">
        <w:t>Stratēģijas sagatavošanai jāizmanto Limbažu novada vizuālās identitātes vadlīnijas.</w:t>
      </w:r>
    </w:p>
    <w:p w14:paraId="6D3BADEC" w14:textId="77777777" w:rsidR="00A46775" w:rsidRPr="002642C0" w:rsidRDefault="00A46775" w:rsidP="00A46775">
      <w:pPr>
        <w:tabs>
          <w:tab w:val="left" w:pos="709"/>
        </w:tabs>
        <w:jc w:val="both"/>
      </w:pPr>
    </w:p>
    <w:p w14:paraId="0F268CBA" w14:textId="2DA35F25" w:rsidR="00A46775" w:rsidRPr="002642C0" w:rsidRDefault="00A46775" w:rsidP="00A46775">
      <w:pPr>
        <w:tabs>
          <w:tab w:val="left" w:pos="709"/>
        </w:tabs>
        <w:jc w:val="both"/>
      </w:pPr>
      <w:r w:rsidRPr="002642C0">
        <w:t>7. Stratēģijas izstrādes process un izpildes termiņi:</w:t>
      </w:r>
    </w:p>
    <w:tbl>
      <w:tblPr>
        <w:tblStyle w:val="Reatabula"/>
        <w:tblW w:w="0" w:type="auto"/>
        <w:tblLook w:val="04A0" w:firstRow="1" w:lastRow="0" w:firstColumn="1" w:lastColumn="0" w:noHBand="0" w:noVBand="1"/>
      </w:tblPr>
      <w:tblGrid>
        <w:gridCol w:w="890"/>
        <w:gridCol w:w="5625"/>
        <w:gridCol w:w="3015"/>
      </w:tblGrid>
      <w:tr w:rsidR="002642C0" w:rsidRPr="002642C0" w14:paraId="4171B946" w14:textId="77777777" w:rsidTr="00710F41">
        <w:tc>
          <w:tcPr>
            <w:tcW w:w="421" w:type="dxa"/>
          </w:tcPr>
          <w:p w14:paraId="285F2D2F" w14:textId="23D2F068" w:rsidR="00710F41" w:rsidRPr="002642C0" w:rsidRDefault="00710F41" w:rsidP="00A46775">
            <w:pPr>
              <w:tabs>
                <w:tab w:val="left" w:pos="709"/>
              </w:tabs>
              <w:jc w:val="both"/>
            </w:pPr>
            <w:proofErr w:type="spellStart"/>
            <w:r w:rsidRPr="002642C0">
              <w:t>Nr.p.k</w:t>
            </w:r>
            <w:proofErr w:type="spellEnd"/>
            <w:r w:rsidRPr="002642C0">
              <w:t>.</w:t>
            </w:r>
          </w:p>
        </w:tc>
        <w:tc>
          <w:tcPr>
            <w:tcW w:w="5932" w:type="dxa"/>
          </w:tcPr>
          <w:p w14:paraId="66553C30" w14:textId="2C405141" w:rsidR="00710F41" w:rsidRPr="002642C0" w:rsidRDefault="00710F41" w:rsidP="00A46775">
            <w:pPr>
              <w:tabs>
                <w:tab w:val="left" w:pos="709"/>
              </w:tabs>
              <w:jc w:val="both"/>
            </w:pPr>
            <w:r w:rsidRPr="002642C0">
              <w:t>Aktivitāte</w:t>
            </w:r>
          </w:p>
        </w:tc>
        <w:tc>
          <w:tcPr>
            <w:tcW w:w="3177" w:type="dxa"/>
          </w:tcPr>
          <w:p w14:paraId="6EF2EEA7" w14:textId="63C8E832" w:rsidR="00710F41" w:rsidRPr="002642C0" w:rsidRDefault="00710F41" w:rsidP="00A46775">
            <w:pPr>
              <w:tabs>
                <w:tab w:val="left" w:pos="709"/>
              </w:tabs>
              <w:jc w:val="both"/>
            </w:pPr>
            <w:r w:rsidRPr="002642C0">
              <w:t>Termiņš*</w:t>
            </w:r>
          </w:p>
        </w:tc>
      </w:tr>
      <w:tr w:rsidR="002642C0" w:rsidRPr="002642C0" w14:paraId="0910F058" w14:textId="77777777" w:rsidTr="00710F41">
        <w:tc>
          <w:tcPr>
            <w:tcW w:w="421" w:type="dxa"/>
          </w:tcPr>
          <w:p w14:paraId="22390CA9" w14:textId="17EE3316" w:rsidR="00710F41" w:rsidRPr="002642C0" w:rsidRDefault="00710F41" w:rsidP="00A46775">
            <w:pPr>
              <w:tabs>
                <w:tab w:val="left" w:pos="709"/>
              </w:tabs>
              <w:jc w:val="both"/>
            </w:pPr>
            <w:r w:rsidRPr="002642C0">
              <w:t>1.</w:t>
            </w:r>
          </w:p>
        </w:tc>
        <w:tc>
          <w:tcPr>
            <w:tcW w:w="5932" w:type="dxa"/>
          </w:tcPr>
          <w:p w14:paraId="01A76712" w14:textId="0B65871F" w:rsidR="00710F41" w:rsidRPr="002642C0" w:rsidRDefault="00710F41" w:rsidP="00A46775">
            <w:pPr>
              <w:tabs>
                <w:tab w:val="left" w:pos="709"/>
              </w:tabs>
              <w:jc w:val="both"/>
            </w:pPr>
            <w:r w:rsidRPr="002642C0">
              <w:t>Domes lēmums par stratēģijas izstrādes uzsākšanu un darba grupas izveidošanu.</w:t>
            </w:r>
          </w:p>
        </w:tc>
        <w:tc>
          <w:tcPr>
            <w:tcW w:w="3177" w:type="dxa"/>
          </w:tcPr>
          <w:p w14:paraId="0E29CF72" w14:textId="20A4B349" w:rsidR="00710F41" w:rsidRPr="002642C0" w:rsidRDefault="00710F41" w:rsidP="00A46775">
            <w:pPr>
              <w:tabs>
                <w:tab w:val="left" w:pos="709"/>
              </w:tabs>
              <w:jc w:val="both"/>
            </w:pPr>
            <w:r w:rsidRPr="002642C0">
              <w:t>27.10.2022.</w:t>
            </w:r>
            <w:r w:rsidR="00E7794A" w:rsidRPr="002642C0">
              <w:t xml:space="preserve"> Lēmums Nr. 1000 (protokols Nr.16, 6.)</w:t>
            </w:r>
          </w:p>
        </w:tc>
      </w:tr>
      <w:tr w:rsidR="002642C0" w:rsidRPr="002642C0" w14:paraId="2FC91D7E" w14:textId="77777777" w:rsidTr="00710F41">
        <w:tc>
          <w:tcPr>
            <w:tcW w:w="421" w:type="dxa"/>
          </w:tcPr>
          <w:p w14:paraId="4E2EF8D0" w14:textId="32662B3E" w:rsidR="00710F41" w:rsidRPr="002642C0" w:rsidRDefault="00710F41" w:rsidP="00A46775">
            <w:pPr>
              <w:tabs>
                <w:tab w:val="left" w:pos="709"/>
              </w:tabs>
              <w:jc w:val="both"/>
            </w:pPr>
            <w:r w:rsidRPr="002642C0">
              <w:t>2.</w:t>
            </w:r>
          </w:p>
        </w:tc>
        <w:tc>
          <w:tcPr>
            <w:tcW w:w="5932" w:type="dxa"/>
          </w:tcPr>
          <w:p w14:paraId="7B0C189A" w14:textId="7FC085DC" w:rsidR="00710F41" w:rsidRPr="002642C0" w:rsidRDefault="00710F41" w:rsidP="00A46775">
            <w:pPr>
              <w:tabs>
                <w:tab w:val="left" w:pos="709"/>
              </w:tabs>
              <w:jc w:val="both"/>
            </w:pPr>
            <w:r w:rsidRPr="002642C0">
              <w:t>Domes lēmums par līdzekļu piešķiršanu stratēģijas izstrādei</w:t>
            </w:r>
          </w:p>
        </w:tc>
        <w:tc>
          <w:tcPr>
            <w:tcW w:w="3177" w:type="dxa"/>
          </w:tcPr>
          <w:p w14:paraId="3041F2ED" w14:textId="6CE10A79" w:rsidR="007A139E" w:rsidRPr="002642C0" w:rsidRDefault="007A139E" w:rsidP="007A139E">
            <w:pPr>
              <w:tabs>
                <w:tab w:val="left" w:pos="709"/>
              </w:tabs>
              <w:jc w:val="both"/>
            </w:pPr>
            <w:r w:rsidRPr="002642C0">
              <w:t>27.04.2023. Lēmums Nr.293</w:t>
            </w:r>
          </w:p>
          <w:p w14:paraId="1A18D25F" w14:textId="6D11477C" w:rsidR="00710F41" w:rsidRPr="002642C0" w:rsidRDefault="007A139E" w:rsidP="007A139E">
            <w:pPr>
              <w:tabs>
                <w:tab w:val="left" w:pos="709"/>
              </w:tabs>
              <w:jc w:val="both"/>
            </w:pPr>
            <w:r w:rsidRPr="002642C0">
              <w:t>(protokols Nr.5, 33.)</w:t>
            </w:r>
          </w:p>
        </w:tc>
      </w:tr>
      <w:tr w:rsidR="002642C0" w:rsidRPr="002642C0" w14:paraId="26FAFA9D" w14:textId="77777777" w:rsidTr="00710F41">
        <w:tc>
          <w:tcPr>
            <w:tcW w:w="421" w:type="dxa"/>
          </w:tcPr>
          <w:p w14:paraId="7138F960" w14:textId="0A32B962" w:rsidR="00710F41" w:rsidRPr="002642C0" w:rsidRDefault="00E7794A" w:rsidP="00E7794A">
            <w:pPr>
              <w:tabs>
                <w:tab w:val="left" w:pos="709"/>
              </w:tabs>
              <w:jc w:val="both"/>
            </w:pPr>
            <w:r w:rsidRPr="002642C0">
              <w:t>3.</w:t>
            </w:r>
          </w:p>
        </w:tc>
        <w:tc>
          <w:tcPr>
            <w:tcW w:w="5932" w:type="dxa"/>
          </w:tcPr>
          <w:p w14:paraId="31C3BCF4" w14:textId="42A4AAD7" w:rsidR="00710F41" w:rsidRPr="002642C0" w:rsidRDefault="00E7794A" w:rsidP="00A46775">
            <w:pPr>
              <w:tabs>
                <w:tab w:val="left" w:pos="709"/>
              </w:tabs>
              <w:jc w:val="both"/>
            </w:pPr>
            <w:r w:rsidRPr="002642C0">
              <w:t>Darba grupas sanāksmes</w:t>
            </w:r>
          </w:p>
        </w:tc>
        <w:tc>
          <w:tcPr>
            <w:tcW w:w="3177" w:type="dxa"/>
          </w:tcPr>
          <w:p w14:paraId="3D34B7D4" w14:textId="7881B1D0" w:rsidR="00710F41" w:rsidRPr="002642C0" w:rsidRDefault="00E7794A" w:rsidP="00A46775">
            <w:pPr>
              <w:tabs>
                <w:tab w:val="left" w:pos="709"/>
              </w:tabs>
              <w:jc w:val="both"/>
            </w:pPr>
            <w:r w:rsidRPr="002642C0">
              <w:t>Pēc darba grupas vadītāja sastādītā plāna.</w:t>
            </w:r>
          </w:p>
        </w:tc>
      </w:tr>
      <w:tr w:rsidR="002642C0" w:rsidRPr="002642C0" w14:paraId="2AAC7AB7" w14:textId="77777777" w:rsidTr="00710F41">
        <w:tc>
          <w:tcPr>
            <w:tcW w:w="421" w:type="dxa"/>
          </w:tcPr>
          <w:p w14:paraId="1CA9147C" w14:textId="11198AE4" w:rsidR="00710F41" w:rsidRPr="002642C0" w:rsidRDefault="00E7794A" w:rsidP="00A46775">
            <w:pPr>
              <w:tabs>
                <w:tab w:val="left" w:pos="709"/>
              </w:tabs>
              <w:jc w:val="both"/>
            </w:pPr>
            <w:r w:rsidRPr="002642C0">
              <w:t>4.</w:t>
            </w:r>
          </w:p>
        </w:tc>
        <w:tc>
          <w:tcPr>
            <w:tcW w:w="5932" w:type="dxa"/>
          </w:tcPr>
          <w:p w14:paraId="1D8387A8" w14:textId="72E577AB" w:rsidR="00710F41" w:rsidRPr="002642C0" w:rsidRDefault="00E7794A" w:rsidP="00A46775">
            <w:pPr>
              <w:tabs>
                <w:tab w:val="left" w:pos="709"/>
              </w:tabs>
              <w:jc w:val="both"/>
            </w:pPr>
            <w:r w:rsidRPr="002642C0">
              <w:t>Ārpakalpojuma speciālista piesaiste</w:t>
            </w:r>
            <w:r w:rsidR="003A3876" w:rsidRPr="002642C0">
              <w:t>, cenu aptauja</w:t>
            </w:r>
          </w:p>
        </w:tc>
        <w:tc>
          <w:tcPr>
            <w:tcW w:w="3177" w:type="dxa"/>
          </w:tcPr>
          <w:p w14:paraId="59F7EAC2" w14:textId="2400C474" w:rsidR="00710F41" w:rsidRPr="002642C0" w:rsidRDefault="003A3876" w:rsidP="00A46775">
            <w:pPr>
              <w:tabs>
                <w:tab w:val="left" w:pos="709"/>
              </w:tabs>
              <w:jc w:val="both"/>
            </w:pPr>
            <w:r w:rsidRPr="002642C0">
              <w:t xml:space="preserve">Līdz </w:t>
            </w:r>
            <w:r w:rsidR="00771F54">
              <w:t>07</w:t>
            </w:r>
            <w:r w:rsidRPr="002642C0">
              <w:t>.</w:t>
            </w:r>
            <w:r w:rsidR="00821E9A">
              <w:t>1</w:t>
            </w:r>
            <w:r w:rsidR="00771F54">
              <w:t>2</w:t>
            </w:r>
            <w:r w:rsidRPr="002642C0">
              <w:t>.2023.</w:t>
            </w:r>
          </w:p>
        </w:tc>
      </w:tr>
      <w:tr w:rsidR="002642C0" w:rsidRPr="002642C0" w14:paraId="537DB9C6" w14:textId="77777777" w:rsidTr="00710F41">
        <w:tc>
          <w:tcPr>
            <w:tcW w:w="421" w:type="dxa"/>
          </w:tcPr>
          <w:p w14:paraId="73994D09" w14:textId="754384FE" w:rsidR="00710F41" w:rsidRPr="002642C0" w:rsidRDefault="003A3876" w:rsidP="00A46775">
            <w:pPr>
              <w:tabs>
                <w:tab w:val="left" w:pos="709"/>
              </w:tabs>
              <w:jc w:val="both"/>
            </w:pPr>
            <w:r w:rsidRPr="002642C0">
              <w:t>5.</w:t>
            </w:r>
          </w:p>
        </w:tc>
        <w:tc>
          <w:tcPr>
            <w:tcW w:w="5932" w:type="dxa"/>
          </w:tcPr>
          <w:p w14:paraId="5B2D431C" w14:textId="4D7091A1" w:rsidR="00710F41" w:rsidRPr="002642C0" w:rsidRDefault="003A3876" w:rsidP="00A46775">
            <w:pPr>
              <w:tabs>
                <w:tab w:val="left" w:pos="709"/>
              </w:tabs>
              <w:jc w:val="both"/>
            </w:pPr>
            <w:r w:rsidRPr="002642C0">
              <w:t>Līguma slēgšana ar ārpakalpojuma sniedzēju</w:t>
            </w:r>
          </w:p>
        </w:tc>
        <w:tc>
          <w:tcPr>
            <w:tcW w:w="3177" w:type="dxa"/>
          </w:tcPr>
          <w:p w14:paraId="7274784A" w14:textId="06C5CF90" w:rsidR="00710F41" w:rsidRPr="002642C0" w:rsidRDefault="00710F41" w:rsidP="00A46775">
            <w:pPr>
              <w:tabs>
                <w:tab w:val="left" w:pos="709"/>
              </w:tabs>
              <w:jc w:val="both"/>
            </w:pPr>
          </w:p>
        </w:tc>
      </w:tr>
      <w:tr w:rsidR="002642C0" w:rsidRPr="002642C0" w14:paraId="0192B2BE" w14:textId="77777777" w:rsidTr="00710F41">
        <w:tc>
          <w:tcPr>
            <w:tcW w:w="421" w:type="dxa"/>
          </w:tcPr>
          <w:p w14:paraId="64A9FA53" w14:textId="43339135" w:rsidR="00710F41" w:rsidRPr="002642C0" w:rsidRDefault="003A3876" w:rsidP="00A46775">
            <w:pPr>
              <w:tabs>
                <w:tab w:val="left" w:pos="709"/>
              </w:tabs>
              <w:jc w:val="both"/>
            </w:pPr>
            <w:r w:rsidRPr="002642C0">
              <w:t>6.</w:t>
            </w:r>
          </w:p>
        </w:tc>
        <w:tc>
          <w:tcPr>
            <w:tcW w:w="5932" w:type="dxa"/>
          </w:tcPr>
          <w:p w14:paraId="67F53C0F" w14:textId="0AE3D6A6" w:rsidR="00710F41" w:rsidRPr="002642C0" w:rsidRDefault="003A3876" w:rsidP="00A46775">
            <w:pPr>
              <w:tabs>
                <w:tab w:val="left" w:pos="709"/>
              </w:tabs>
              <w:jc w:val="both"/>
            </w:pPr>
            <w:r w:rsidRPr="002642C0">
              <w:t>Ar stratēģiju saistītu augstāka un līdzīga līmeņa plānošanas dokumentu analīze.</w:t>
            </w:r>
          </w:p>
        </w:tc>
        <w:tc>
          <w:tcPr>
            <w:tcW w:w="3177" w:type="dxa"/>
          </w:tcPr>
          <w:p w14:paraId="460DF998" w14:textId="77777777" w:rsidR="00710F41" w:rsidRPr="002642C0" w:rsidRDefault="00710F41" w:rsidP="00A46775">
            <w:pPr>
              <w:tabs>
                <w:tab w:val="left" w:pos="709"/>
              </w:tabs>
              <w:jc w:val="both"/>
            </w:pPr>
          </w:p>
        </w:tc>
      </w:tr>
      <w:tr w:rsidR="002642C0" w:rsidRPr="002642C0" w14:paraId="353D4F57" w14:textId="77777777" w:rsidTr="00710F41">
        <w:tc>
          <w:tcPr>
            <w:tcW w:w="421" w:type="dxa"/>
          </w:tcPr>
          <w:p w14:paraId="59C54E58" w14:textId="563E3F3A" w:rsidR="00710F41" w:rsidRPr="002642C0" w:rsidRDefault="003A3876" w:rsidP="00A46775">
            <w:pPr>
              <w:tabs>
                <w:tab w:val="left" w:pos="709"/>
              </w:tabs>
              <w:jc w:val="both"/>
            </w:pPr>
            <w:r w:rsidRPr="002642C0">
              <w:t>7.</w:t>
            </w:r>
          </w:p>
        </w:tc>
        <w:tc>
          <w:tcPr>
            <w:tcW w:w="5932" w:type="dxa"/>
          </w:tcPr>
          <w:p w14:paraId="015B6D00" w14:textId="382D3386" w:rsidR="00710F41" w:rsidRPr="002642C0" w:rsidRDefault="003A3876" w:rsidP="00A46775">
            <w:pPr>
              <w:tabs>
                <w:tab w:val="left" w:pos="709"/>
              </w:tabs>
              <w:jc w:val="both"/>
            </w:pPr>
            <w:r w:rsidRPr="002642C0">
              <w:t>Stratēģijas 1. redakcijas izstrāde</w:t>
            </w:r>
          </w:p>
        </w:tc>
        <w:tc>
          <w:tcPr>
            <w:tcW w:w="3177" w:type="dxa"/>
          </w:tcPr>
          <w:p w14:paraId="2B71431C" w14:textId="77777777" w:rsidR="00710F41" w:rsidRPr="002642C0" w:rsidRDefault="00710F41" w:rsidP="00A46775">
            <w:pPr>
              <w:tabs>
                <w:tab w:val="left" w:pos="709"/>
              </w:tabs>
              <w:jc w:val="both"/>
            </w:pPr>
          </w:p>
        </w:tc>
      </w:tr>
      <w:tr w:rsidR="002642C0" w:rsidRPr="002642C0" w14:paraId="46278241" w14:textId="77777777" w:rsidTr="00710F41">
        <w:tc>
          <w:tcPr>
            <w:tcW w:w="421" w:type="dxa"/>
          </w:tcPr>
          <w:p w14:paraId="1079EB4B" w14:textId="3BC27A88" w:rsidR="003A3876" w:rsidRPr="002642C0" w:rsidRDefault="003A3876" w:rsidP="00A46775">
            <w:pPr>
              <w:tabs>
                <w:tab w:val="left" w:pos="709"/>
              </w:tabs>
              <w:jc w:val="both"/>
            </w:pPr>
            <w:r w:rsidRPr="002642C0">
              <w:t>7.1</w:t>
            </w:r>
          </w:p>
        </w:tc>
        <w:tc>
          <w:tcPr>
            <w:tcW w:w="5932" w:type="dxa"/>
          </w:tcPr>
          <w:p w14:paraId="3044551E" w14:textId="10A6701A" w:rsidR="003A3876" w:rsidRPr="002642C0" w:rsidRDefault="003A3876" w:rsidP="00A46775">
            <w:pPr>
              <w:tabs>
                <w:tab w:val="left" w:pos="709"/>
              </w:tabs>
              <w:jc w:val="both"/>
            </w:pPr>
            <w:r w:rsidRPr="002642C0">
              <w:t>Esošās situācijas novērtējuma izstrāde. Pašreizējās situācijas raksturojums un analīze tiek veidota kā sadaļa, kas parāda pašreizējo situāciju sociālajā un veselības jomā, aprakstot dažādus būtiskus attīstības faktorus atbilstoši pašvaldībā noteiktajām ilgtermiņa un vidēja termiņa prioritātēm.</w:t>
            </w:r>
          </w:p>
        </w:tc>
        <w:tc>
          <w:tcPr>
            <w:tcW w:w="3177" w:type="dxa"/>
          </w:tcPr>
          <w:p w14:paraId="48823491" w14:textId="77777777" w:rsidR="003A3876" w:rsidRPr="002642C0" w:rsidRDefault="003A3876" w:rsidP="00A46775">
            <w:pPr>
              <w:tabs>
                <w:tab w:val="left" w:pos="709"/>
              </w:tabs>
              <w:jc w:val="both"/>
            </w:pPr>
          </w:p>
        </w:tc>
      </w:tr>
      <w:tr w:rsidR="002642C0" w:rsidRPr="002642C0" w14:paraId="1706E447" w14:textId="77777777" w:rsidTr="00710F41">
        <w:tc>
          <w:tcPr>
            <w:tcW w:w="421" w:type="dxa"/>
          </w:tcPr>
          <w:p w14:paraId="7D46E2A1" w14:textId="5313E16C" w:rsidR="003A3876" w:rsidRPr="002642C0" w:rsidRDefault="003A3876" w:rsidP="00A46775">
            <w:pPr>
              <w:tabs>
                <w:tab w:val="left" w:pos="709"/>
              </w:tabs>
              <w:jc w:val="both"/>
            </w:pPr>
            <w:r w:rsidRPr="002642C0">
              <w:t>7.2.</w:t>
            </w:r>
          </w:p>
        </w:tc>
        <w:tc>
          <w:tcPr>
            <w:tcW w:w="5932" w:type="dxa"/>
          </w:tcPr>
          <w:p w14:paraId="23713167" w14:textId="299F0C61" w:rsidR="003A3876" w:rsidRPr="002642C0" w:rsidRDefault="003A3876" w:rsidP="00A46775">
            <w:pPr>
              <w:tabs>
                <w:tab w:val="left" w:pos="709"/>
              </w:tabs>
              <w:jc w:val="both"/>
            </w:pPr>
            <w:r w:rsidRPr="002642C0">
              <w:t>Stratēģiskās daļas izstrāde. Šajā posmā, ņemot vērā pašreizējās situācijas analīzes rezultātus  un definētās novada ilgtermiņa un vidējā termiņa prioritātes, ir jāformulē stratēģijas</w:t>
            </w:r>
            <w:r w:rsidR="00781335" w:rsidRPr="002642C0">
              <w:t xml:space="preserve"> prioritātes, rīcības virzieni un uzdevumi.</w:t>
            </w:r>
          </w:p>
        </w:tc>
        <w:tc>
          <w:tcPr>
            <w:tcW w:w="3177" w:type="dxa"/>
          </w:tcPr>
          <w:p w14:paraId="4880FA15" w14:textId="77777777" w:rsidR="003A3876" w:rsidRPr="002642C0" w:rsidRDefault="003A3876" w:rsidP="00A46775">
            <w:pPr>
              <w:tabs>
                <w:tab w:val="left" w:pos="709"/>
              </w:tabs>
              <w:jc w:val="both"/>
            </w:pPr>
          </w:p>
        </w:tc>
      </w:tr>
      <w:tr w:rsidR="002642C0" w:rsidRPr="002642C0" w14:paraId="381D3A77" w14:textId="77777777" w:rsidTr="00710F41">
        <w:tc>
          <w:tcPr>
            <w:tcW w:w="421" w:type="dxa"/>
          </w:tcPr>
          <w:p w14:paraId="494D713C" w14:textId="18DAB813" w:rsidR="00781335" w:rsidRPr="002642C0" w:rsidRDefault="00781335" w:rsidP="00A46775">
            <w:pPr>
              <w:tabs>
                <w:tab w:val="left" w:pos="709"/>
              </w:tabs>
              <w:jc w:val="both"/>
            </w:pPr>
            <w:r w:rsidRPr="002642C0">
              <w:t>7.3.</w:t>
            </w:r>
          </w:p>
        </w:tc>
        <w:tc>
          <w:tcPr>
            <w:tcW w:w="5932" w:type="dxa"/>
          </w:tcPr>
          <w:p w14:paraId="3AFDE6F6" w14:textId="7215419E" w:rsidR="00781335" w:rsidRPr="002642C0" w:rsidRDefault="00781335" w:rsidP="00A46775">
            <w:pPr>
              <w:tabs>
                <w:tab w:val="left" w:pos="709"/>
              </w:tabs>
              <w:jc w:val="both"/>
            </w:pPr>
            <w:r w:rsidRPr="002642C0">
              <w:t xml:space="preserve">Rīcības plāna izstrāde. Šis posms ir saistīts ar konkrētu rīcību noteikšanu mērķu un uzdevumu īstenošanai, un rīcību sasaisti ar izpildītājiem un finanšu resursiem. </w:t>
            </w:r>
          </w:p>
        </w:tc>
        <w:tc>
          <w:tcPr>
            <w:tcW w:w="3177" w:type="dxa"/>
          </w:tcPr>
          <w:p w14:paraId="39922EE1" w14:textId="77777777" w:rsidR="00781335" w:rsidRPr="002642C0" w:rsidRDefault="00781335" w:rsidP="00A46775">
            <w:pPr>
              <w:tabs>
                <w:tab w:val="left" w:pos="709"/>
              </w:tabs>
              <w:jc w:val="both"/>
            </w:pPr>
          </w:p>
        </w:tc>
      </w:tr>
      <w:tr w:rsidR="002642C0" w:rsidRPr="002642C0" w14:paraId="7C05BDC7" w14:textId="77777777" w:rsidTr="00710F41">
        <w:tc>
          <w:tcPr>
            <w:tcW w:w="421" w:type="dxa"/>
          </w:tcPr>
          <w:p w14:paraId="5EDDA0F7" w14:textId="74956C32" w:rsidR="00781335" w:rsidRPr="002642C0" w:rsidRDefault="00781335" w:rsidP="00A46775">
            <w:pPr>
              <w:tabs>
                <w:tab w:val="left" w:pos="709"/>
              </w:tabs>
              <w:jc w:val="both"/>
            </w:pPr>
            <w:r w:rsidRPr="002642C0">
              <w:t xml:space="preserve">7.4. </w:t>
            </w:r>
          </w:p>
        </w:tc>
        <w:tc>
          <w:tcPr>
            <w:tcW w:w="5932" w:type="dxa"/>
          </w:tcPr>
          <w:p w14:paraId="7774FE2A" w14:textId="355369FE" w:rsidR="00781335" w:rsidRPr="002642C0" w:rsidRDefault="00781335" w:rsidP="00A46775">
            <w:pPr>
              <w:tabs>
                <w:tab w:val="left" w:pos="709"/>
              </w:tabs>
              <w:jc w:val="both"/>
            </w:pPr>
            <w:r w:rsidRPr="002642C0">
              <w:t>Ieviešanas uzraudzības un novērtēšanas plāna izstrāde. Šis posms atspoguļo uzraudzības procesu un rādītājus.</w:t>
            </w:r>
          </w:p>
        </w:tc>
        <w:tc>
          <w:tcPr>
            <w:tcW w:w="3177" w:type="dxa"/>
          </w:tcPr>
          <w:p w14:paraId="5E479AAD" w14:textId="77777777" w:rsidR="00781335" w:rsidRPr="002642C0" w:rsidRDefault="00781335" w:rsidP="00A46775">
            <w:pPr>
              <w:tabs>
                <w:tab w:val="left" w:pos="709"/>
              </w:tabs>
              <w:jc w:val="both"/>
            </w:pPr>
          </w:p>
        </w:tc>
      </w:tr>
      <w:tr w:rsidR="002642C0" w:rsidRPr="002642C0" w14:paraId="05A52928" w14:textId="77777777" w:rsidTr="00710F41">
        <w:tc>
          <w:tcPr>
            <w:tcW w:w="421" w:type="dxa"/>
          </w:tcPr>
          <w:p w14:paraId="2234CA5B" w14:textId="7E196654" w:rsidR="00AE5424" w:rsidRPr="002642C0" w:rsidRDefault="00AE5424" w:rsidP="00A46775">
            <w:pPr>
              <w:tabs>
                <w:tab w:val="left" w:pos="709"/>
              </w:tabs>
              <w:jc w:val="both"/>
            </w:pPr>
            <w:r w:rsidRPr="002642C0">
              <w:t>7.5.</w:t>
            </w:r>
          </w:p>
        </w:tc>
        <w:tc>
          <w:tcPr>
            <w:tcW w:w="5932" w:type="dxa"/>
          </w:tcPr>
          <w:p w14:paraId="5E43CD4A" w14:textId="41876293" w:rsidR="00AE5424" w:rsidRPr="002642C0" w:rsidRDefault="00AE5424" w:rsidP="00A46775">
            <w:pPr>
              <w:tabs>
                <w:tab w:val="left" w:pos="709"/>
              </w:tabs>
              <w:jc w:val="both"/>
            </w:pPr>
            <w:r w:rsidRPr="002642C0">
              <w:t>1. redakcijas projekta izskatīšana komitejās.</w:t>
            </w:r>
          </w:p>
        </w:tc>
        <w:tc>
          <w:tcPr>
            <w:tcW w:w="3177" w:type="dxa"/>
          </w:tcPr>
          <w:p w14:paraId="6A276D9E" w14:textId="64A31950" w:rsidR="00AE5424" w:rsidRPr="002642C0" w:rsidRDefault="00AE5424" w:rsidP="00A46775">
            <w:pPr>
              <w:tabs>
                <w:tab w:val="left" w:pos="709"/>
              </w:tabs>
              <w:jc w:val="both"/>
            </w:pPr>
          </w:p>
        </w:tc>
      </w:tr>
      <w:tr w:rsidR="002642C0" w:rsidRPr="002642C0" w14:paraId="2B2BFF51" w14:textId="77777777" w:rsidTr="00710F41">
        <w:tc>
          <w:tcPr>
            <w:tcW w:w="421" w:type="dxa"/>
          </w:tcPr>
          <w:p w14:paraId="00E80D7E" w14:textId="332396D5" w:rsidR="00AE5424" w:rsidRPr="002642C0" w:rsidRDefault="00AE5424" w:rsidP="00A46775">
            <w:pPr>
              <w:tabs>
                <w:tab w:val="left" w:pos="709"/>
              </w:tabs>
              <w:jc w:val="both"/>
            </w:pPr>
            <w:r w:rsidRPr="002642C0">
              <w:t>8.</w:t>
            </w:r>
          </w:p>
        </w:tc>
        <w:tc>
          <w:tcPr>
            <w:tcW w:w="5932" w:type="dxa"/>
          </w:tcPr>
          <w:p w14:paraId="615A42C9" w14:textId="0C625769" w:rsidR="00AE5424" w:rsidRPr="002642C0" w:rsidRDefault="00AE5424" w:rsidP="00A46775">
            <w:pPr>
              <w:tabs>
                <w:tab w:val="left" w:pos="709"/>
              </w:tabs>
              <w:jc w:val="both"/>
            </w:pPr>
            <w:r w:rsidRPr="002642C0">
              <w:t>Stratēģijas gala redakcija</w:t>
            </w:r>
          </w:p>
        </w:tc>
        <w:tc>
          <w:tcPr>
            <w:tcW w:w="3177" w:type="dxa"/>
          </w:tcPr>
          <w:p w14:paraId="5EC0F2B5" w14:textId="77777777" w:rsidR="00AE5424" w:rsidRPr="002642C0" w:rsidRDefault="00AE5424" w:rsidP="00A46775">
            <w:pPr>
              <w:tabs>
                <w:tab w:val="left" w:pos="709"/>
              </w:tabs>
              <w:jc w:val="both"/>
            </w:pPr>
          </w:p>
        </w:tc>
      </w:tr>
      <w:tr w:rsidR="002642C0" w:rsidRPr="002642C0" w14:paraId="28F1EFD2" w14:textId="77777777" w:rsidTr="00710F41">
        <w:tc>
          <w:tcPr>
            <w:tcW w:w="421" w:type="dxa"/>
          </w:tcPr>
          <w:p w14:paraId="57A82D8F" w14:textId="33A04F78" w:rsidR="00AE5424" w:rsidRPr="002642C0" w:rsidRDefault="00AE5424" w:rsidP="00A46775">
            <w:pPr>
              <w:tabs>
                <w:tab w:val="left" w:pos="709"/>
              </w:tabs>
              <w:jc w:val="both"/>
            </w:pPr>
            <w:r w:rsidRPr="002642C0">
              <w:t>8.1.</w:t>
            </w:r>
          </w:p>
        </w:tc>
        <w:tc>
          <w:tcPr>
            <w:tcW w:w="5932" w:type="dxa"/>
          </w:tcPr>
          <w:p w14:paraId="69E89C71" w14:textId="0417A714" w:rsidR="00AE5424" w:rsidRPr="002642C0" w:rsidRDefault="00AE5424" w:rsidP="00A46775">
            <w:pPr>
              <w:tabs>
                <w:tab w:val="left" w:pos="709"/>
              </w:tabs>
              <w:jc w:val="both"/>
            </w:pPr>
            <w:r w:rsidRPr="002642C0">
              <w:t>Stratēģijas nodošana sabiedriskajai apspriešanai</w:t>
            </w:r>
          </w:p>
        </w:tc>
        <w:tc>
          <w:tcPr>
            <w:tcW w:w="3177" w:type="dxa"/>
          </w:tcPr>
          <w:p w14:paraId="1BC67E8F" w14:textId="77777777" w:rsidR="00AE5424" w:rsidRPr="002642C0" w:rsidRDefault="00AE5424" w:rsidP="00A46775">
            <w:pPr>
              <w:tabs>
                <w:tab w:val="left" w:pos="709"/>
              </w:tabs>
              <w:jc w:val="both"/>
            </w:pPr>
          </w:p>
        </w:tc>
      </w:tr>
      <w:tr w:rsidR="002642C0" w:rsidRPr="002642C0" w14:paraId="6A4503B7" w14:textId="77777777" w:rsidTr="00710F41">
        <w:tc>
          <w:tcPr>
            <w:tcW w:w="421" w:type="dxa"/>
          </w:tcPr>
          <w:p w14:paraId="3DA26C70" w14:textId="3D4B7918" w:rsidR="00AE5424" w:rsidRPr="002642C0" w:rsidRDefault="00AE5424" w:rsidP="00A46775">
            <w:pPr>
              <w:tabs>
                <w:tab w:val="left" w:pos="709"/>
              </w:tabs>
              <w:jc w:val="both"/>
            </w:pPr>
            <w:r w:rsidRPr="002642C0">
              <w:t>8.2.</w:t>
            </w:r>
          </w:p>
        </w:tc>
        <w:tc>
          <w:tcPr>
            <w:tcW w:w="5932" w:type="dxa"/>
          </w:tcPr>
          <w:p w14:paraId="1B26CA13" w14:textId="320A63F4" w:rsidR="00AE5424" w:rsidRPr="002642C0" w:rsidRDefault="00AE5424" w:rsidP="00A46775">
            <w:pPr>
              <w:tabs>
                <w:tab w:val="left" w:pos="709"/>
              </w:tabs>
              <w:jc w:val="both"/>
            </w:pPr>
            <w:r w:rsidRPr="002642C0">
              <w:t xml:space="preserve">Stratēģijas gala redakcijas izstrāde, ņemot vērā izstrādes darba grupas sniegtos iebildumus un priekšlikumus, kā arī sabiedriskās apspriešanas rezultātus. Paziņojuma par </w:t>
            </w:r>
            <w:r w:rsidRPr="002642C0">
              <w:lastRenderedPageBreak/>
              <w:t xml:space="preserve">to publicēšanu mājaslapā </w:t>
            </w:r>
            <w:hyperlink r:id="rId10" w:history="1">
              <w:r w:rsidRPr="002642C0">
                <w:rPr>
                  <w:rStyle w:val="Hipersaite"/>
                  <w:color w:val="auto"/>
                </w:rPr>
                <w:t>www.limbzunovads.lv</w:t>
              </w:r>
            </w:hyperlink>
            <w:r w:rsidRPr="002642C0">
              <w:t xml:space="preserve"> un informatīvajā izdevumā “Limbažu novada Ziņas”.</w:t>
            </w:r>
          </w:p>
        </w:tc>
        <w:tc>
          <w:tcPr>
            <w:tcW w:w="3177" w:type="dxa"/>
          </w:tcPr>
          <w:p w14:paraId="3A22F605" w14:textId="77777777" w:rsidR="00AE5424" w:rsidRPr="002642C0" w:rsidRDefault="00AE5424" w:rsidP="00A46775">
            <w:pPr>
              <w:tabs>
                <w:tab w:val="left" w:pos="709"/>
              </w:tabs>
              <w:jc w:val="both"/>
            </w:pPr>
          </w:p>
        </w:tc>
      </w:tr>
      <w:tr w:rsidR="002642C0" w:rsidRPr="002642C0" w14:paraId="07925F0C" w14:textId="77777777" w:rsidTr="00710F41">
        <w:tc>
          <w:tcPr>
            <w:tcW w:w="421" w:type="dxa"/>
          </w:tcPr>
          <w:p w14:paraId="0149DF07" w14:textId="33E037FC" w:rsidR="00AE5424" w:rsidRPr="002642C0" w:rsidRDefault="00AE5424" w:rsidP="00A46775">
            <w:pPr>
              <w:tabs>
                <w:tab w:val="left" w:pos="709"/>
              </w:tabs>
              <w:jc w:val="both"/>
            </w:pPr>
            <w:r w:rsidRPr="002642C0">
              <w:t>8.3.</w:t>
            </w:r>
          </w:p>
        </w:tc>
        <w:tc>
          <w:tcPr>
            <w:tcW w:w="5932" w:type="dxa"/>
          </w:tcPr>
          <w:p w14:paraId="09FDB370" w14:textId="02B91282" w:rsidR="00AE5424" w:rsidRPr="002642C0" w:rsidRDefault="00AE5424" w:rsidP="00A46775">
            <w:pPr>
              <w:tabs>
                <w:tab w:val="left" w:pos="709"/>
              </w:tabs>
              <w:jc w:val="both"/>
            </w:pPr>
            <w:r w:rsidRPr="002642C0">
              <w:t>Domes lēmums par Stratēģijas gala redakcijas apstiprināšanu.</w:t>
            </w:r>
          </w:p>
        </w:tc>
        <w:tc>
          <w:tcPr>
            <w:tcW w:w="3177" w:type="dxa"/>
          </w:tcPr>
          <w:p w14:paraId="64D98363" w14:textId="77777777" w:rsidR="00AE5424" w:rsidRPr="002642C0" w:rsidRDefault="00AE5424" w:rsidP="00A46775">
            <w:pPr>
              <w:tabs>
                <w:tab w:val="left" w:pos="709"/>
              </w:tabs>
              <w:jc w:val="both"/>
            </w:pPr>
          </w:p>
        </w:tc>
      </w:tr>
      <w:tr w:rsidR="002642C0" w:rsidRPr="002642C0" w14:paraId="5F5BDDE8" w14:textId="77777777" w:rsidTr="00710F41">
        <w:tc>
          <w:tcPr>
            <w:tcW w:w="421" w:type="dxa"/>
          </w:tcPr>
          <w:p w14:paraId="69298303" w14:textId="0DD3F049" w:rsidR="00AE5424" w:rsidRPr="002642C0" w:rsidRDefault="00AE5424" w:rsidP="00A46775">
            <w:pPr>
              <w:tabs>
                <w:tab w:val="left" w:pos="709"/>
              </w:tabs>
              <w:jc w:val="both"/>
            </w:pPr>
            <w:r w:rsidRPr="002642C0">
              <w:t>8.4.</w:t>
            </w:r>
          </w:p>
        </w:tc>
        <w:tc>
          <w:tcPr>
            <w:tcW w:w="5932" w:type="dxa"/>
          </w:tcPr>
          <w:p w14:paraId="7893F90E" w14:textId="7F9CD1EB" w:rsidR="00AE5424" w:rsidRPr="002642C0" w:rsidRDefault="00AE5424" w:rsidP="00A46775">
            <w:pPr>
              <w:tabs>
                <w:tab w:val="left" w:pos="709"/>
              </w:tabs>
              <w:jc w:val="both"/>
            </w:pPr>
            <w:r w:rsidRPr="002642C0">
              <w:t>Domes lēmum</w:t>
            </w:r>
            <w:r w:rsidR="002642C0" w:rsidRPr="002642C0">
              <w:t>s</w:t>
            </w:r>
            <w:r w:rsidRPr="002642C0">
              <w:t xml:space="preserve"> par Stratēģijas gala redakcijas apstiprināšanu un Stratēģijas gala redakcijas publicēšan</w:t>
            </w:r>
            <w:r w:rsidR="002642C0" w:rsidRPr="002642C0">
              <w:t>a</w:t>
            </w:r>
            <w:r w:rsidRPr="002642C0">
              <w:t xml:space="preserve"> mājaslapā www.limbazunovads.lv</w:t>
            </w:r>
          </w:p>
        </w:tc>
        <w:tc>
          <w:tcPr>
            <w:tcW w:w="3177" w:type="dxa"/>
          </w:tcPr>
          <w:p w14:paraId="5FC68EA9" w14:textId="77777777" w:rsidR="00AE5424" w:rsidRPr="002642C0" w:rsidRDefault="00AE5424" w:rsidP="00A46775">
            <w:pPr>
              <w:tabs>
                <w:tab w:val="left" w:pos="709"/>
              </w:tabs>
              <w:jc w:val="both"/>
            </w:pPr>
          </w:p>
        </w:tc>
      </w:tr>
    </w:tbl>
    <w:p w14:paraId="221E2103" w14:textId="77777777" w:rsidR="00A46775" w:rsidRPr="002642C0" w:rsidRDefault="00A46775" w:rsidP="002642C0">
      <w:pPr>
        <w:tabs>
          <w:tab w:val="left" w:pos="709"/>
        </w:tabs>
        <w:jc w:val="both"/>
      </w:pPr>
    </w:p>
    <w:p w14:paraId="2EE95D66" w14:textId="78AD9446" w:rsidR="001C274B" w:rsidRPr="002642C0" w:rsidRDefault="00AE5424" w:rsidP="001213EA">
      <w:pPr>
        <w:tabs>
          <w:tab w:val="left" w:pos="709"/>
        </w:tabs>
        <w:contextualSpacing/>
        <w:jc w:val="both"/>
        <w:rPr>
          <w:rFonts w:eastAsia="Calibri"/>
          <w:lang w:eastAsia="x-none"/>
        </w:rPr>
      </w:pPr>
      <w:r w:rsidRPr="002642C0">
        <w:rPr>
          <w:rFonts w:eastAsia="Calibri"/>
          <w:lang w:eastAsia="x-none"/>
        </w:rPr>
        <w:t>*Plānotais izstrādes grafiks tiek precizēts stratēģijas izstrādes laikā.</w:t>
      </w:r>
    </w:p>
    <w:p w14:paraId="02D0D79F" w14:textId="21A5D6D0" w:rsidR="001213EA" w:rsidRPr="002642C0" w:rsidRDefault="001213EA" w:rsidP="008C777D"/>
    <w:p w14:paraId="617440B8" w14:textId="77777777" w:rsidR="00FF6F83" w:rsidRPr="002642C0" w:rsidRDefault="00FF6F83" w:rsidP="00FF6F83">
      <w:pPr>
        <w:tabs>
          <w:tab w:val="left" w:pos="709"/>
        </w:tabs>
        <w:ind w:left="709"/>
        <w:contextualSpacing/>
        <w:jc w:val="both"/>
        <w:rPr>
          <w:rFonts w:eastAsia="Calibri"/>
          <w:lang w:eastAsia="x-none"/>
        </w:rPr>
      </w:pPr>
    </w:p>
    <w:p w14:paraId="60678CAF" w14:textId="77777777" w:rsidR="00B164D3" w:rsidRPr="002642C0" w:rsidRDefault="00B164D3" w:rsidP="001832C3">
      <w:pPr>
        <w:pStyle w:val="Sarakstarindkopa"/>
        <w:jc w:val="center"/>
        <w:rPr>
          <w:b/>
        </w:rPr>
      </w:pPr>
    </w:p>
    <w:p w14:paraId="7F8CF554" w14:textId="77777777" w:rsidR="00B164D3" w:rsidRPr="002642C0" w:rsidRDefault="00B164D3" w:rsidP="001832C3">
      <w:pPr>
        <w:pStyle w:val="Sarakstarindkopa"/>
        <w:jc w:val="center"/>
        <w:rPr>
          <w:b/>
        </w:rPr>
      </w:pPr>
    </w:p>
    <w:p w14:paraId="5DAC9CF6" w14:textId="77777777" w:rsidR="00B164D3" w:rsidRPr="002642C0" w:rsidRDefault="00B164D3" w:rsidP="001832C3">
      <w:pPr>
        <w:pStyle w:val="Sarakstarindkopa"/>
        <w:jc w:val="center"/>
        <w:rPr>
          <w:b/>
        </w:rPr>
      </w:pPr>
    </w:p>
    <w:p w14:paraId="420E768A" w14:textId="77777777" w:rsidR="00B164D3" w:rsidRPr="002642C0" w:rsidRDefault="00B164D3" w:rsidP="001832C3">
      <w:pPr>
        <w:pStyle w:val="Sarakstarindkopa"/>
        <w:jc w:val="center"/>
        <w:rPr>
          <w:b/>
        </w:rPr>
      </w:pPr>
    </w:p>
    <w:p w14:paraId="3FE6588F" w14:textId="77777777" w:rsidR="00B164D3" w:rsidRPr="002642C0" w:rsidRDefault="00B164D3" w:rsidP="001832C3">
      <w:pPr>
        <w:pStyle w:val="Sarakstarindkopa"/>
        <w:jc w:val="center"/>
        <w:rPr>
          <w:b/>
        </w:rPr>
      </w:pPr>
    </w:p>
    <w:p w14:paraId="02E04A48" w14:textId="77777777" w:rsidR="00B164D3" w:rsidRPr="002642C0" w:rsidRDefault="00B164D3" w:rsidP="001832C3">
      <w:pPr>
        <w:pStyle w:val="Sarakstarindkopa"/>
        <w:jc w:val="center"/>
        <w:rPr>
          <w:b/>
        </w:rPr>
      </w:pPr>
    </w:p>
    <w:p w14:paraId="718E67F2" w14:textId="77777777" w:rsidR="00B164D3" w:rsidRPr="002642C0" w:rsidRDefault="00B164D3" w:rsidP="001832C3">
      <w:pPr>
        <w:pStyle w:val="Sarakstarindkopa"/>
        <w:jc w:val="center"/>
        <w:rPr>
          <w:b/>
        </w:rPr>
      </w:pPr>
    </w:p>
    <w:p w14:paraId="7F36AD2B" w14:textId="77777777" w:rsidR="00B164D3" w:rsidRPr="002642C0" w:rsidRDefault="00B164D3" w:rsidP="001832C3">
      <w:pPr>
        <w:pStyle w:val="Sarakstarindkopa"/>
        <w:jc w:val="center"/>
        <w:rPr>
          <w:b/>
        </w:rPr>
      </w:pPr>
    </w:p>
    <w:p w14:paraId="6F9E3DEF" w14:textId="77777777" w:rsidR="00B164D3" w:rsidRPr="002642C0" w:rsidRDefault="00B164D3" w:rsidP="001832C3">
      <w:pPr>
        <w:pStyle w:val="Sarakstarindkopa"/>
        <w:jc w:val="center"/>
        <w:rPr>
          <w:b/>
        </w:rPr>
      </w:pPr>
    </w:p>
    <w:p w14:paraId="24BAE8A5" w14:textId="77777777" w:rsidR="00B164D3" w:rsidRPr="002642C0" w:rsidRDefault="00B164D3" w:rsidP="001832C3">
      <w:pPr>
        <w:pStyle w:val="Sarakstarindkopa"/>
        <w:jc w:val="center"/>
        <w:rPr>
          <w:b/>
        </w:rPr>
      </w:pPr>
    </w:p>
    <w:p w14:paraId="317BCE4B" w14:textId="77777777" w:rsidR="00B164D3" w:rsidRPr="002642C0" w:rsidRDefault="00B164D3" w:rsidP="001832C3">
      <w:pPr>
        <w:pStyle w:val="Sarakstarindkopa"/>
        <w:jc w:val="center"/>
        <w:rPr>
          <w:b/>
        </w:rPr>
      </w:pPr>
    </w:p>
    <w:p w14:paraId="75A5F09B" w14:textId="77777777" w:rsidR="00B164D3" w:rsidRPr="002642C0" w:rsidRDefault="00B164D3" w:rsidP="001832C3">
      <w:pPr>
        <w:pStyle w:val="Sarakstarindkopa"/>
        <w:jc w:val="center"/>
        <w:rPr>
          <w:b/>
        </w:rPr>
      </w:pPr>
    </w:p>
    <w:p w14:paraId="7A0C5095" w14:textId="77777777" w:rsidR="00B164D3" w:rsidRPr="002642C0" w:rsidRDefault="00B164D3" w:rsidP="001832C3">
      <w:pPr>
        <w:pStyle w:val="Sarakstarindkopa"/>
        <w:jc w:val="center"/>
        <w:rPr>
          <w:b/>
        </w:rPr>
      </w:pPr>
    </w:p>
    <w:p w14:paraId="457C6215" w14:textId="77777777" w:rsidR="00B164D3" w:rsidRPr="002642C0" w:rsidRDefault="00B164D3" w:rsidP="001832C3">
      <w:pPr>
        <w:pStyle w:val="Sarakstarindkopa"/>
        <w:jc w:val="center"/>
        <w:rPr>
          <w:b/>
        </w:rPr>
      </w:pPr>
    </w:p>
    <w:p w14:paraId="4FCBA681" w14:textId="77777777" w:rsidR="00B164D3" w:rsidRPr="002642C0" w:rsidRDefault="00B164D3" w:rsidP="001832C3">
      <w:pPr>
        <w:pStyle w:val="Sarakstarindkopa"/>
        <w:jc w:val="center"/>
        <w:rPr>
          <w:b/>
        </w:rPr>
      </w:pPr>
    </w:p>
    <w:p w14:paraId="52BF8BC3" w14:textId="77777777" w:rsidR="00B164D3" w:rsidRPr="002642C0" w:rsidRDefault="00B164D3" w:rsidP="001832C3">
      <w:pPr>
        <w:pStyle w:val="Sarakstarindkopa"/>
        <w:jc w:val="center"/>
        <w:rPr>
          <w:b/>
        </w:rPr>
      </w:pPr>
    </w:p>
    <w:p w14:paraId="19619D12" w14:textId="77777777" w:rsidR="00B164D3" w:rsidRDefault="00B164D3" w:rsidP="001832C3">
      <w:pPr>
        <w:pStyle w:val="Sarakstarindkopa"/>
        <w:jc w:val="center"/>
        <w:rPr>
          <w:b/>
        </w:rPr>
      </w:pPr>
    </w:p>
    <w:p w14:paraId="3B95FF63" w14:textId="77777777" w:rsidR="002642C0" w:rsidRDefault="002642C0" w:rsidP="001832C3">
      <w:pPr>
        <w:pStyle w:val="Sarakstarindkopa"/>
        <w:jc w:val="center"/>
        <w:rPr>
          <w:b/>
        </w:rPr>
      </w:pPr>
    </w:p>
    <w:p w14:paraId="27406CA7" w14:textId="77777777" w:rsidR="002642C0" w:rsidRDefault="002642C0" w:rsidP="001832C3">
      <w:pPr>
        <w:pStyle w:val="Sarakstarindkopa"/>
        <w:jc w:val="center"/>
        <w:rPr>
          <w:b/>
        </w:rPr>
      </w:pPr>
    </w:p>
    <w:p w14:paraId="20A8C35F" w14:textId="77777777" w:rsidR="002642C0" w:rsidRDefault="002642C0" w:rsidP="001832C3">
      <w:pPr>
        <w:pStyle w:val="Sarakstarindkopa"/>
        <w:jc w:val="center"/>
        <w:rPr>
          <w:b/>
        </w:rPr>
      </w:pPr>
    </w:p>
    <w:p w14:paraId="71852B65" w14:textId="77777777" w:rsidR="002642C0" w:rsidRDefault="002642C0" w:rsidP="001832C3">
      <w:pPr>
        <w:pStyle w:val="Sarakstarindkopa"/>
        <w:jc w:val="center"/>
        <w:rPr>
          <w:b/>
        </w:rPr>
      </w:pPr>
    </w:p>
    <w:p w14:paraId="1C105380" w14:textId="77777777" w:rsidR="002642C0" w:rsidRDefault="002642C0" w:rsidP="001832C3">
      <w:pPr>
        <w:pStyle w:val="Sarakstarindkopa"/>
        <w:jc w:val="center"/>
        <w:rPr>
          <w:b/>
        </w:rPr>
      </w:pPr>
    </w:p>
    <w:p w14:paraId="3262799C" w14:textId="77777777" w:rsidR="002642C0" w:rsidRDefault="002642C0" w:rsidP="001832C3">
      <w:pPr>
        <w:pStyle w:val="Sarakstarindkopa"/>
        <w:jc w:val="center"/>
        <w:rPr>
          <w:b/>
        </w:rPr>
      </w:pPr>
    </w:p>
    <w:p w14:paraId="26495DC6" w14:textId="77777777" w:rsidR="002642C0" w:rsidRDefault="002642C0" w:rsidP="001832C3">
      <w:pPr>
        <w:pStyle w:val="Sarakstarindkopa"/>
        <w:jc w:val="center"/>
        <w:rPr>
          <w:b/>
        </w:rPr>
      </w:pPr>
    </w:p>
    <w:p w14:paraId="53531826" w14:textId="77777777" w:rsidR="002642C0" w:rsidRDefault="002642C0" w:rsidP="001832C3">
      <w:pPr>
        <w:pStyle w:val="Sarakstarindkopa"/>
        <w:jc w:val="center"/>
        <w:rPr>
          <w:b/>
        </w:rPr>
      </w:pPr>
    </w:p>
    <w:p w14:paraId="29509346" w14:textId="77777777" w:rsidR="002642C0" w:rsidRDefault="002642C0" w:rsidP="001832C3">
      <w:pPr>
        <w:pStyle w:val="Sarakstarindkopa"/>
        <w:jc w:val="center"/>
        <w:rPr>
          <w:b/>
        </w:rPr>
      </w:pPr>
    </w:p>
    <w:p w14:paraId="3FE94948" w14:textId="77777777" w:rsidR="002642C0" w:rsidRDefault="002642C0" w:rsidP="001832C3">
      <w:pPr>
        <w:pStyle w:val="Sarakstarindkopa"/>
        <w:jc w:val="center"/>
        <w:rPr>
          <w:b/>
        </w:rPr>
      </w:pPr>
    </w:p>
    <w:p w14:paraId="4B94E736" w14:textId="77777777" w:rsidR="002642C0" w:rsidRDefault="002642C0" w:rsidP="001832C3">
      <w:pPr>
        <w:pStyle w:val="Sarakstarindkopa"/>
        <w:jc w:val="center"/>
        <w:rPr>
          <w:b/>
        </w:rPr>
      </w:pPr>
    </w:p>
    <w:p w14:paraId="4A255066" w14:textId="77777777" w:rsidR="002642C0" w:rsidRDefault="002642C0" w:rsidP="001832C3">
      <w:pPr>
        <w:pStyle w:val="Sarakstarindkopa"/>
        <w:jc w:val="center"/>
        <w:rPr>
          <w:b/>
        </w:rPr>
      </w:pPr>
    </w:p>
    <w:p w14:paraId="420D0491" w14:textId="77777777" w:rsidR="002642C0" w:rsidRDefault="002642C0" w:rsidP="001832C3">
      <w:pPr>
        <w:pStyle w:val="Sarakstarindkopa"/>
        <w:jc w:val="center"/>
        <w:rPr>
          <w:b/>
        </w:rPr>
      </w:pPr>
    </w:p>
    <w:p w14:paraId="688FD527" w14:textId="77777777" w:rsidR="002642C0" w:rsidRDefault="002642C0" w:rsidP="001832C3">
      <w:pPr>
        <w:pStyle w:val="Sarakstarindkopa"/>
        <w:jc w:val="center"/>
        <w:rPr>
          <w:b/>
        </w:rPr>
      </w:pPr>
    </w:p>
    <w:p w14:paraId="009BCDBB" w14:textId="77777777" w:rsidR="002642C0" w:rsidRDefault="002642C0" w:rsidP="001832C3">
      <w:pPr>
        <w:pStyle w:val="Sarakstarindkopa"/>
        <w:jc w:val="center"/>
        <w:rPr>
          <w:b/>
        </w:rPr>
      </w:pPr>
    </w:p>
    <w:p w14:paraId="1747483B" w14:textId="77777777" w:rsidR="002642C0" w:rsidRDefault="002642C0" w:rsidP="001832C3">
      <w:pPr>
        <w:pStyle w:val="Sarakstarindkopa"/>
        <w:jc w:val="center"/>
        <w:rPr>
          <w:b/>
        </w:rPr>
      </w:pPr>
    </w:p>
    <w:p w14:paraId="01D99314" w14:textId="77777777" w:rsidR="002642C0" w:rsidRDefault="002642C0" w:rsidP="001832C3">
      <w:pPr>
        <w:pStyle w:val="Sarakstarindkopa"/>
        <w:jc w:val="center"/>
        <w:rPr>
          <w:b/>
        </w:rPr>
      </w:pPr>
    </w:p>
    <w:p w14:paraId="7F3EEDF6" w14:textId="77777777" w:rsidR="002642C0" w:rsidRDefault="002642C0" w:rsidP="001832C3">
      <w:pPr>
        <w:pStyle w:val="Sarakstarindkopa"/>
        <w:jc w:val="center"/>
        <w:rPr>
          <w:b/>
        </w:rPr>
      </w:pPr>
    </w:p>
    <w:p w14:paraId="217FADAF" w14:textId="77777777" w:rsidR="002642C0" w:rsidRDefault="002642C0" w:rsidP="001832C3">
      <w:pPr>
        <w:pStyle w:val="Sarakstarindkopa"/>
        <w:jc w:val="center"/>
        <w:rPr>
          <w:b/>
        </w:rPr>
      </w:pPr>
    </w:p>
    <w:p w14:paraId="059831F7" w14:textId="77777777" w:rsidR="002642C0" w:rsidRDefault="002642C0" w:rsidP="001832C3">
      <w:pPr>
        <w:pStyle w:val="Sarakstarindkopa"/>
        <w:jc w:val="center"/>
        <w:rPr>
          <w:b/>
        </w:rPr>
      </w:pPr>
    </w:p>
    <w:p w14:paraId="41703B0E" w14:textId="77777777" w:rsidR="002642C0" w:rsidRDefault="002642C0" w:rsidP="001832C3">
      <w:pPr>
        <w:pStyle w:val="Sarakstarindkopa"/>
        <w:jc w:val="center"/>
        <w:rPr>
          <w:b/>
        </w:rPr>
      </w:pPr>
    </w:p>
    <w:p w14:paraId="607228B8" w14:textId="77777777" w:rsidR="002642C0" w:rsidRPr="002642C0" w:rsidRDefault="002642C0" w:rsidP="001832C3">
      <w:pPr>
        <w:pStyle w:val="Sarakstarindkopa"/>
        <w:jc w:val="center"/>
        <w:rPr>
          <w:b/>
        </w:rPr>
      </w:pPr>
    </w:p>
    <w:p w14:paraId="39D76497" w14:textId="477BD356" w:rsidR="009A1282" w:rsidRPr="009A1282" w:rsidRDefault="009A1282" w:rsidP="009A1282">
      <w:pPr>
        <w:pStyle w:val="Sarakstarindkopa"/>
        <w:numPr>
          <w:ilvl w:val="0"/>
          <w:numId w:val="19"/>
        </w:numPr>
        <w:jc w:val="right"/>
        <w:rPr>
          <w:b/>
          <w:bCs/>
        </w:rPr>
      </w:pPr>
      <w:r w:rsidRPr="009A1282">
        <w:rPr>
          <w:b/>
          <w:bCs/>
        </w:rPr>
        <w:lastRenderedPageBreak/>
        <w:t>pielikums</w:t>
      </w:r>
    </w:p>
    <w:p w14:paraId="173AB5E5" w14:textId="77777777" w:rsidR="009A1282" w:rsidRPr="009A1282" w:rsidRDefault="009A1282" w:rsidP="009A1282">
      <w:pPr>
        <w:pStyle w:val="Sarakstarindkopa"/>
        <w:jc w:val="right"/>
      </w:pPr>
      <w:r w:rsidRPr="009A1282">
        <w:t>Cenu aptaujai “Limbažu novada Sociālā atbalsta un veselības veicināšanas stratēģijas 2023.-2030.gadam izstrādei”</w:t>
      </w:r>
    </w:p>
    <w:p w14:paraId="63FEC2E1" w14:textId="77777777" w:rsidR="001213EA" w:rsidRPr="002642C0" w:rsidRDefault="001213EA" w:rsidP="00FF6F83">
      <w:pPr>
        <w:rPr>
          <w:b/>
        </w:rPr>
      </w:pPr>
    </w:p>
    <w:p w14:paraId="0FE50A75" w14:textId="77777777" w:rsidR="001832C3" w:rsidRPr="002642C0" w:rsidRDefault="001832C3" w:rsidP="001832C3">
      <w:pPr>
        <w:pStyle w:val="Sarakstarindkopa"/>
        <w:jc w:val="center"/>
        <w:rPr>
          <w:b/>
        </w:rPr>
      </w:pPr>
      <w:r w:rsidRPr="002642C0">
        <w:rPr>
          <w:b/>
        </w:rPr>
        <w:t>PIEDĀVĀJUMA VEIDLAPA</w:t>
      </w:r>
    </w:p>
    <w:p w14:paraId="60CEEC37" w14:textId="77777777" w:rsidR="001832C3" w:rsidRPr="002642C0" w:rsidRDefault="001832C3" w:rsidP="001832C3">
      <w:pPr>
        <w:rPr>
          <w:b/>
        </w:rPr>
      </w:pPr>
    </w:p>
    <w:p w14:paraId="7D48DF48" w14:textId="26600E3C" w:rsidR="001832C3" w:rsidRPr="002642C0" w:rsidRDefault="00AA5451" w:rsidP="001832C3">
      <w:pPr>
        <w:rPr>
          <w:b/>
        </w:rPr>
      </w:pPr>
      <w:r w:rsidRPr="002642C0">
        <w:rPr>
          <w:b/>
        </w:rPr>
        <w:t>___.____.202</w:t>
      </w:r>
      <w:r w:rsidR="008C777D" w:rsidRPr="002642C0">
        <w:rPr>
          <w:b/>
        </w:rPr>
        <w:t>3</w:t>
      </w:r>
      <w:r w:rsidR="001832C3" w:rsidRPr="002642C0">
        <w:rPr>
          <w:b/>
        </w:rPr>
        <w:t>. Nr.______</w:t>
      </w:r>
    </w:p>
    <w:p w14:paraId="6FAABD2C" w14:textId="77777777" w:rsidR="001832C3" w:rsidRPr="002642C0" w:rsidRDefault="001832C3" w:rsidP="001832C3">
      <w:pPr>
        <w:rPr>
          <w:b/>
        </w:rPr>
      </w:pPr>
    </w:p>
    <w:p w14:paraId="0428301B" w14:textId="4A8AD002" w:rsidR="001832C3" w:rsidRPr="002642C0" w:rsidRDefault="001832C3" w:rsidP="001832C3">
      <w:pPr>
        <w:jc w:val="both"/>
        <w:rPr>
          <w:b/>
        </w:rPr>
      </w:pPr>
      <w:r w:rsidRPr="002642C0">
        <w:rPr>
          <w:b/>
        </w:rPr>
        <w:tab/>
        <w:t xml:space="preserve">Pamatojoties uz saņemto uzaicinājumu, iesniedzam piedāvājumu </w:t>
      </w:r>
      <w:r w:rsidR="001213EA" w:rsidRPr="002642C0">
        <w:rPr>
          <w:b/>
        </w:rPr>
        <w:t>cenu aptaujai</w:t>
      </w:r>
      <w:r w:rsidRPr="002642C0">
        <w:rPr>
          <w:b/>
        </w:rPr>
        <w:t xml:space="preserve"> “</w:t>
      </w:r>
      <w:r w:rsidR="001213EA" w:rsidRPr="002642C0">
        <w:rPr>
          <w:b/>
        </w:rPr>
        <w:t>Limbažu novada Sociālā atbalsta un veselības veicināšanas stratēģijas 2023.-2030.gadam izstrādei</w:t>
      </w:r>
      <w:r w:rsidRPr="002642C0">
        <w:rPr>
          <w:b/>
        </w:rPr>
        <w:t>”.</w:t>
      </w:r>
    </w:p>
    <w:p w14:paraId="14CA3DAC" w14:textId="77777777" w:rsidR="001832C3" w:rsidRPr="002642C0" w:rsidRDefault="001832C3" w:rsidP="005B2B04">
      <w:pPr>
        <w:numPr>
          <w:ilvl w:val="0"/>
          <w:numId w:val="1"/>
        </w:numPr>
        <w:suppressAutoHyphens/>
        <w:spacing w:before="120" w:after="120"/>
        <w:ind w:left="357" w:hanging="357"/>
        <w:jc w:val="center"/>
        <w:rPr>
          <w:rFonts w:ascii="Times New Roman Bold" w:hAnsi="Times New Roman Bold"/>
          <w:b/>
          <w:caps/>
        </w:rPr>
      </w:pPr>
      <w:r w:rsidRPr="002642C0">
        <w:rPr>
          <w:rFonts w:ascii="Times New Roman Bold" w:hAnsi="Times New Roman Bold"/>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2642C0" w:rsidRPr="002642C0" w14:paraId="50ACCF24" w14:textId="77777777" w:rsidTr="00321623">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DACBC5D" w14:textId="77777777" w:rsidR="001832C3" w:rsidRPr="002642C0" w:rsidRDefault="001832C3" w:rsidP="00321623">
            <w:pPr>
              <w:snapToGrid w:val="0"/>
              <w:rPr>
                <w:b/>
                <w:szCs w:val="22"/>
              </w:rPr>
            </w:pPr>
            <w:r w:rsidRPr="002642C0">
              <w:rPr>
                <w:b/>
                <w:sz w:val="22"/>
                <w:szCs w:val="22"/>
              </w:rPr>
              <w:t>Pretendenta nosaukums</w:t>
            </w:r>
          </w:p>
          <w:p w14:paraId="56C2FD32" w14:textId="77777777" w:rsidR="001832C3" w:rsidRPr="002642C0" w:rsidRDefault="001832C3" w:rsidP="00321623">
            <w:pPr>
              <w:snapToGrid w:val="0"/>
              <w:rPr>
                <w:b/>
              </w:rPr>
            </w:pPr>
            <w:r w:rsidRPr="002642C0">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117856F6" w14:textId="77777777" w:rsidR="001832C3" w:rsidRPr="002642C0" w:rsidRDefault="001832C3" w:rsidP="00321623">
            <w:pPr>
              <w:snapToGrid w:val="0"/>
              <w:spacing w:before="120" w:after="120"/>
              <w:rPr>
                <w:b/>
              </w:rPr>
            </w:pPr>
          </w:p>
        </w:tc>
      </w:tr>
      <w:tr w:rsidR="002642C0" w:rsidRPr="002642C0" w14:paraId="26257285" w14:textId="77777777" w:rsidTr="0032162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9385A0" w14:textId="77777777" w:rsidR="001832C3" w:rsidRPr="002642C0" w:rsidRDefault="001832C3" w:rsidP="00321623">
            <w:pPr>
              <w:snapToGrid w:val="0"/>
              <w:rPr>
                <w:b/>
                <w:szCs w:val="22"/>
              </w:rPr>
            </w:pPr>
            <w:r w:rsidRPr="002642C0">
              <w:rPr>
                <w:b/>
                <w:sz w:val="22"/>
                <w:szCs w:val="22"/>
              </w:rPr>
              <w:t>Reģistrācijas Nr.</w:t>
            </w:r>
          </w:p>
          <w:p w14:paraId="067A1409" w14:textId="77777777" w:rsidR="001832C3" w:rsidRPr="002642C0" w:rsidRDefault="001832C3" w:rsidP="00321623">
            <w:pPr>
              <w:snapToGrid w:val="0"/>
              <w:rPr>
                <w:b/>
              </w:rPr>
            </w:pPr>
            <w:r w:rsidRPr="002642C0">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145F46A2" w14:textId="77777777" w:rsidR="001832C3" w:rsidRPr="002642C0" w:rsidRDefault="001832C3" w:rsidP="00321623">
            <w:pPr>
              <w:snapToGrid w:val="0"/>
              <w:spacing w:before="120" w:after="120"/>
              <w:rPr>
                <w:b/>
              </w:rPr>
            </w:pPr>
          </w:p>
        </w:tc>
      </w:tr>
      <w:tr w:rsidR="002642C0" w:rsidRPr="002642C0" w14:paraId="7C3080D0" w14:textId="77777777" w:rsidTr="0032162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5A71E9A" w14:textId="77777777" w:rsidR="001832C3" w:rsidRPr="002642C0" w:rsidRDefault="001832C3" w:rsidP="00321623">
            <w:pPr>
              <w:snapToGrid w:val="0"/>
              <w:rPr>
                <w:b/>
                <w:sz w:val="22"/>
                <w:szCs w:val="22"/>
                <w:highlight w:val="yellow"/>
              </w:rPr>
            </w:pPr>
            <w:r w:rsidRPr="002642C0">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774DBBF4" w14:textId="77777777" w:rsidR="001832C3" w:rsidRPr="002642C0" w:rsidRDefault="001832C3" w:rsidP="00321623">
            <w:pPr>
              <w:snapToGrid w:val="0"/>
              <w:spacing w:before="120" w:after="120"/>
              <w:rPr>
                <w:b/>
              </w:rPr>
            </w:pPr>
          </w:p>
        </w:tc>
      </w:tr>
      <w:tr w:rsidR="002642C0" w:rsidRPr="002642C0" w14:paraId="50EB6D66" w14:textId="77777777" w:rsidTr="00321623">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BCAB175" w14:textId="77777777" w:rsidR="001832C3" w:rsidRPr="002642C0" w:rsidRDefault="001832C3" w:rsidP="00321623">
            <w:pPr>
              <w:snapToGrid w:val="0"/>
              <w:spacing w:before="120" w:after="120"/>
              <w:rPr>
                <w:b/>
              </w:rPr>
            </w:pPr>
            <w:r w:rsidRPr="002642C0">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5A06C61F" w14:textId="77777777" w:rsidR="001832C3" w:rsidRPr="002642C0" w:rsidRDefault="001832C3" w:rsidP="00321623">
            <w:pPr>
              <w:snapToGrid w:val="0"/>
              <w:spacing w:before="120" w:after="120"/>
              <w:rPr>
                <w:b/>
              </w:rPr>
            </w:pPr>
          </w:p>
        </w:tc>
      </w:tr>
      <w:tr w:rsidR="002642C0" w:rsidRPr="002642C0" w14:paraId="09A1EDFF" w14:textId="77777777" w:rsidTr="00321623">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2D0CF99" w14:textId="27D0099E" w:rsidR="001832C3" w:rsidRPr="002642C0" w:rsidRDefault="001832C3" w:rsidP="00321623">
            <w:pPr>
              <w:snapToGrid w:val="0"/>
              <w:spacing w:before="120" w:after="120"/>
              <w:rPr>
                <w:b/>
              </w:rPr>
            </w:pPr>
            <w:r w:rsidRPr="002642C0">
              <w:rPr>
                <w:b/>
                <w:sz w:val="22"/>
                <w:szCs w:val="22"/>
              </w:rPr>
              <w:t>Tālr.</w:t>
            </w:r>
            <w:r w:rsidR="003F45AD">
              <w:rPr>
                <w:b/>
                <w:sz w:val="22"/>
                <w:szCs w:val="22"/>
              </w:rPr>
              <w:t xml:space="preserve"> </w:t>
            </w:r>
            <w:r w:rsidR="008C777D" w:rsidRPr="002642C0">
              <w:rPr>
                <w:b/>
                <w:sz w:val="22"/>
                <w:szCs w:val="22"/>
              </w:rPr>
              <w:t>Nr.</w:t>
            </w:r>
          </w:p>
        </w:tc>
        <w:tc>
          <w:tcPr>
            <w:tcW w:w="6116" w:type="dxa"/>
            <w:tcBorders>
              <w:top w:val="single" w:sz="4" w:space="0" w:color="000000"/>
              <w:left w:val="single" w:sz="4" w:space="0" w:color="000000"/>
              <w:bottom w:val="single" w:sz="4" w:space="0" w:color="000000"/>
              <w:right w:val="single" w:sz="4" w:space="0" w:color="000000"/>
            </w:tcBorders>
          </w:tcPr>
          <w:p w14:paraId="4FB90FDA" w14:textId="77777777" w:rsidR="001832C3" w:rsidRPr="002642C0" w:rsidRDefault="001832C3" w:rsidP="00321623">
            <w:pPr>
              <w:snapToGrid w:val="0"/>
              <w:spacing w:before="120" w:after="120"/>
              <w:rPr>
                <w:b/>
              </w:rPr>
            </w:pPr>
          </w:p>
        </w:tc>
      </w:tr>
      <w:tr w:rsidR="002642C0" w:rsidRPr="002642C0" w14:paraId="3197209B" w14:textId="77777777" w:rsidTr="0032162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4341446" w14:textId="752DF2A8" w:rsidR="001832C3" w:rsidRPr="002642C0" w:rsidRDefault="001832C3" w:rsidP="00321623">
            <w:pPr>
              <w:snapToGrid w:val="0"/>
              <w:spacing w:before="120" w:after="120"/>
              <w:rPr>
                <w:b/>
              </w:rPr>
            </w:pPr>
            <w:r w:rsidRPr="002642C0">
              <w:rPr>
                <w:b/>
                <w:sz w:val="22"/>
                <w:szCs w:val="22"/>
              </w:rPr>
              <w:t>Par</w:t>
            </w:r>
            <w:r w:rsidR="001213EA" w:rsidRPr="002642C0">
              <w:rPr>
                <w:b/>
                <w:sz w:val="22"/>
                <w:szCs w:val="22"/>
              </w:rPr>
              <w:t xml:space="preserve"> sadarbības</w:t>
            </w:r>
            <w:r w:rsidRPr="002642C0">
              <w:rPr>
                <w:b/>
                <w:sz w:val="22"/>
                <w:szCs w:val="22"/>
              </w:rPr>
              <w:t xml:space="preserve">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7CFA8397" w14:textId="77777777" w:rsidR="001832C3" w:rsidRPr="002642C0" w:rsidRDefault="001832C3" w:rsidP="00321623">
            <w:pPr>
              <w:snapToGrid w:val="0"/>
              <w:spacing w:before="120" w:after="120"/>
              <w:rPr>
                <w:b/>
              </w:rPr>
            </w:pPr>
          </w:p>
        </w:tc>
      </w:tr>
      <w:tr w:rsidR="002642C0" w:rsidRPr="002642C0" w14:paraId="2E88D036" w14:textId="77777777" w:rsidTr="0032162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DCAB1C1" w14:textId="77777777" w:rsidR="001832C3" w:rsidRPr="002642C0" w:rsidRDefault="001832C3" w:rsidP="00321623">
            <w:pPr>
              <w:snapToGrid w:val="0"/>
              <w:spacing w:before="120" w:after="120"/>
              <w:rPr>
                <w:b/>
                <w:sz w:val="22"/>
                <w:szCs w:val="22"/>
              </w:rPr>
            </w:pPr>
            <w:r w:rsidRPr="002642C0">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3411EB9E" w14:textId="77777777" w:rsidR="001832C3" w:rsidRPr="002642C0" w:rsidRDefault="001832C3" w:rsidP="00321623">
            <w:pPr>
              <w:snapToGrid w:val="0"/>
              <w:spacing w:before="120" w:after="120"/>
              <w:rPr>
                <w:b/>
              </w:rPr>
            </w:pPr>
          </w:p>
        </w:tc>
      </w:tr>
      <w:tr w:rsidR="002642C0" w:rsidRPr="002642C0" w14:paraId="095C472F" w14:textId="77777777" w:rsidTr="0032162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1A869DA" w14:textId="77777777" w:rsidR="001832C3" w:rsidRPr="002642C0" w:rsidRDefault="001832C3" w:rsidP="00321623">
            <w:pPr>
              <w:snapToGrid w:val="0"/>
              <w:spacing w:before="120" w:after="120"/>
              <w:rPr>
                <w:b/>
                <w:sz w:val="22"/>
                <w:szCs w:val="22"/>
              </w:rPr>
            </w:pPr>
            <w:r w:rsidRPr="002642C0">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44F1BFEA" w14:textId="77777777" w:rsidR="001832C3" w:rsidRPr="002642C0" w:rsidRDefault="001832C3" w:rsidP="00321623">
            <w:pPr>
              <w:snapToGrid w:val="0"/>
              <w:spacing w:before="120" w:after="120"/>
              <w:rPr>
                <w:b/>
              </w:rPr>
            </w:pPr>
          </w:p>
        </w:tc>
      </w:tr>
    </w:tbl>
    <w:p w14:paraId="34237B04" w14:textId="77777777" w:rsidR="001832C3" w:rsidRPr="002642C0" w:rsidRDefault="001832C3" w:rsidP="00AA5451">
      <w:pPr>
        <w:pStyle w:val="naisnod"/>
        <w:spacing w:before="0" w:after="0"/>
        <w:jc w:val="left"/>
        <w:rPr>
          <w:sz w:val="26"/>
          <w:szCs w:val="26"/>
        </w:rPr>
      </w:pPr>
    </w:p>
    <w:p w14:paraId="503310FC" w14:textId="77777777" w:rsidR="001832C3" w:rsidRPr="002642C0" w:rsidRDefault="001832C3" w:rsidP="001832C3">
      <w:pPr>
        <w:pStyle w:val="naisnod"/>
        <w:spacing w:before="0" w:after="0"/>
        <w:jc w:val="left"/>
        <w:rPr>
          <w:b w:val="0"/>
        </w:rPr>
      </w:pPr>
      <w:r w:rsidRPr="002642C0">
        <w:rPr>
          <w:b w:val="0"/>
        </w:rPr>
        <w:t>Ja piedāvājumu paraksta pilnvarotā persona, klāt pievienojama pilnvara.</w:t>
      </w:r>
    </w:p>
    <w:p w14:paraId="7102962A" w14:textId="77777777" w:rsidR="005B2B04" w:rsidRPr="005B2B04" w:rsidRDefault="005B2B04" w:rsidP="00FF6F83">
      <w:pPr>
        <w:pStyle w:val="naisnod"/>
        <w:spacing w:before="0" w:after="0"/>
        <w:jc w:val="left"/>
        <w:rPr>
          <w:bCs w:val="0"/>
        </w:rPr>
      </w:pPr>
    </w:p>
    <w:p w14:paraId="57D855ED" w14:textId="5857F6D8" w:rsidR="005B2B04" w:rsidRPr="005B2B04" w:rsidRDefault="005B2B04" w:rsidP="005B2B04">
      <w:pPr>
        <w:pStyle w:val="naisnod"/>
        <w:numPr>
          <w:ilvl w:val="0"/>
          <w:numId w:val="1"/>
        </w:numPr>
        <w:spacing w:before="0" w:after="0"/>
        <w:rPr>
          <w:bCs w:val="0"/>
        </w:rPr>
      </w:pPr>
      <w:r w:rsidRPr="005B2B04">
        <w:rPr>
          <w:bCs w:val="0"/>
        </w:rPr>
        <w:t>PRETENDENTA PIEREDZE</w:t>
      </w:r>
    </w:p>
    <w:p w14:paraId="6A282005" w14:textId="77777777" w:rsidR="009A1282" w:rsidRDefault="009A1282" w:rsidP="00FF6F83">
      <w:pPr>
        <w:pStyle w:val="naisnod"/>
        <w:spacing w:before="0" w:after="0"/>
        <w:jc w:val="left"/>
        <w:rPr>
          <w:b w:val="0"/>
        </w:rPr>
      </w:pPr>
    </w:p>
    <w:p w14:paraId="2AE500E5" w14:textId="02C8BDDB" w:rsidR="00CF4A0A" w:rsidRPr="002642C0" w:rsidRDefault="003C7C5B" w:rsidP="009A1282">
      <w:pPr>
        <w:pStyle w:val="naisnod"/>
        <w:spacing w:before="0" w:after="0"/>
        <w:jc w:val="both"/>
        <w:rPr>
          <w:b w:val="0"/>
        </w:rPr>
      </w:pPr>
      <w:r w:rsidRPr="002642C0">
        <w:rPr>
          <w:b w:val="0"/>
        </w:rPr>
        <w:t>Pretendentam</w:t>
      </w:r>
      <w:r w:rsidR="00CF4A0A" w:rsidRPr="002642C0">
        <w:rPr>
          <w:b w:val="0"/>
        </w:rPr>
        <w:t xml:space="preserve"> iepriekšējo 3 (trīs) gadu laikā ir līdzvērtīga pieredze vismaz 1 (viena) līguma izpildē, kura ietvaros veikta </w:t>
      </w:r>
      <w:r w:rsidR="001213EA" w:rsidRPr="002642C0">
        <w:rPr>
          <w:b w:val="0"/>
        </w:rPr>
        <w:t xml:space="preserve">sociālā jomas vai veselības </w:t>
      </w:r>
      <w:r w:rsidR="00CF4A0A" w:rsidRPr="002642C0">
        <w:rPr>
          <w:b w:val="0"/>
        </w:rPr>
        <w:t xml:space="preserve">stratēģijas izstrāde, ko attiecīgi apliecina ar </w:t>
      </w:r>
      <w:r w:rsidR="00D46A1B" w:rsidRPr="002642C0">
        <w:rPr>
          <w:b w:val="0"/>
        </w:rPr>
        <w:t xml:space="preserve">pievienotu </w:t>
      </w:r>
      <w:r w:rsidR="00CF4A0A" w:rsidRPr="002642C0">
        <w:rPr>
          <w:b w:val="0"/>
        </w:rPr>
        <w:t xml:space="preserve">pozitīvu atsauksmi. </w:t>
      </w:r>
    </w:p>
    <w:p w14:paraId="70D626CA" w14:textId="77777777" w:rsidR="00A75621" w:rsidRPr="002642C0" w:rsidRDefault="00A75621" w:rsidP="00FF6F83">
      <w:pPr>
        <w:pStyle w:val="naisnod"/>
        <w:spacing w:before="0" w:after="0"/>
        <w:jc w:val="left"/>
        <w:rPr>
          <w:b w:val="0"/>
        </w:rPr>
      </w:pPr>
    </w:p>
    <w:p w14:paraId="629B1A40" w14:textId="77777777" w:rsidR="00A75621" w:rsidRPr="002642C0" w:rsidRDefault="00A75621" w:rsidP="00FF6F83">
      <w:pPr>
        <w:pStyle w:val="naisnod"/>
        <w:spacing w:before="0" w:after="0"/>
        <w:jc w:val="left"/>
        <w:rPr>
          <w:b w:val="0"/>
        </w:rPr>
      </w:pPr>
    </w:p>
    <w:tbl>
      <w:tblPr>
        <w:tblStyle w:val="Reatabula"/>
        <w:tblW w:w="0" w:type="auto"/>
        <w:tblLook w:val="04A0" w:firstRow="1" w:lastRow="0" w:firstColumn="1" w:lastColumn="0" w:noHBand="0" w:noVBand="1"/>
      </w:tblPr>
      <w:tblGrid>
        <w:gridCol w:w="988"/>
        <w:gridCol w:w="2824"/>
        <w:gridCol w:w="1906"/>
        <w:gridCol w:w="1906"/>
        <w:gridCol w:w="1906"/>
      </w:tblGrid>
      <w:tr w:rsidR="005B2B04" w:rsidRPr="005B2B04" w14:paraId="50C39140" w14:textId="77777777" w:rsidTr="00FE4C0F">
        <w:tc>
          <w:tcPr>
            <w:tcW w:w="988" w:type="dxa"/>
          </w:tcPr>
          <w:p w14:paraId="1226F5A3" w14:textId="10DD67B4" w:rsidR="005B2B04" w:rsidRPr="005B2B04" w:rsidRDefault="005B2B04" w:rsidP="005B2B04">
            <w:pPr>
              <w:pStyle w:val="naisnod"/>
              <w:spacing w:before="0" w:after="0"/>
              <w:jc w:val="left"/>
              <w:rPr>
                <w:b w:val="0"/>
              </w:rPr>
            </w:pPr>
            <w:proofErr w:type="spellStart"/>
            <w:r w:rsidRPr="005B2B04">
              <w:rPr>
                <w:b w:val="0"/>
              </w:rPr>
              <w:t>Nr.p.k</w:t>
            </w:r>
            <w:proofErr w:type="spellEnd"/>
            <w:r w:rsidRPr="005B2B04">
              <w:rPr>
                <w:b w:val="0"/>
              </w:rPr>
              <w:t>.</w:t>
            </w:r>
          </w:p>
        </w:tc>
        <w:tc>
          <w:tcPr>
            <w:tcW w:w="2824" w:type="dxa"/>
            <w:vAlign w:val="center"/>
          </w:tcPr>
          <w:p w14:paraId="7BAA1B05" w14:textId="1F44E3E5" w:rsidR="005B2B04" w:rsidRPr="005B2B04" w:rsidRDefault="005B2B04" w:rsidP="005B2B04">
            <w:pPr>
              <w:pStyle w:val="naisnod"/>
              <w:spacing w:before="0" w:after="0"/>
              <w:jc w:val="left"/>
              <w:rPr>
                <w:b w:val="0"/>
              </w:rPr>
            </w:pPr>
            <w:r w:rsidRPr="005B2B04">
              <w:rPr>
                <w:rFonts w:eastAsia="NSimSun"/>
                <w:b w:val="0"/>
                <w:kern w:val="2"/>
                <w:lang w:eastAsia="zh-CN" w:bidi="hi-IN"/>
              </w:rPr>
              <w:t>Pasūtītājs (nosaukums, adrese, Pasūtītāja kontaktpersona un saziņas līdzekļi)</w:t>
            </w:r>
          </w:p>
        </w:tc>
        <w:tc>
          <w:tcPr>
            <w:tcW w:w="1906" w:type="dxa"/>
            <w:vAlign w:val="center"/>
          </w:tcPr>
          <w:p w14:paraId="47DB807C" w14:textId="30E796DE" w:rsidR="005B2B04" w:rsidRPr="005B2B04" w:rsidRDefault="005B2B04" w:rsidP="005B2B04">
            <w:pPr>
              <w:pStyle w:val="naisnod"/>
              <w:spacing w:before="0" w:after="0"/>
              <w:jc w:val="left"/>
              <w:rPr>
                <w:b w:val="0"/>
              </w:rPr>
            </w:pPr>
            <w:r w:rsidRPr="005B2B04">
              <w:rPr>
                <w:rFonts w:eastAsia="NSimSun"/>
                <w:b w:val="0"/>
                <w:kern w:val="2"/>
                <w:lang w:eastAsia="zh-CN" w:bidi="hi-IN"/>
              </w:rPr>
              <w:t>Līguma nosaukums</w:t>
            </w:r>
          </w:p>
        </w:tc>
        <w:tc>
          <w:tcPr>
            <w:tcW w:w="1906" w:type="dxa"/>
            <w:vAlign w:val="center"/>
          </w:tcPr>
          <w:p w14:paraId="4ADCDDA7" w14:textId="3F9391D9" w:rsidR="005B2B04" w:rsidRPr="005B2B04" w:rsidRDefault="005B2B04" w:rsidP="005B2B04">
            <w:pPr>
              <w:pStyle w:val="naisnod"/>
              <w:spacing w:before="0" w:after="0"/>
              <w:jc w:val="left"/>
              <w:rPr>
                <w:b w:val="0"/>
              </w:rPr>
            </w:pPr>
            <w:r w:rsidRPr="005B2B04">
              <w:rPr>
                <w:rFonts w:eastAsia="NSimSun"/>
                <w:b w:val="0"/>
                <w:kern w:val="2"/>
                <w:lang w:eastAsia="zh-CN" w:bidi="hi-IN"/>
              </w:rPr>
              <w:t>Līguma priekšmets</w:t>
            </w:r>
            <w:r w:rsidRPr="005B2B04">
              <w:rPr>
                <w:b w:val="0"/>
                <w:lang w:eastAsia="en-US"/>
              </w:rPr>
              <w:t xml:space="preserve"> (turpmāk – Pakalpojums)</w:t>
            </w:r>
          </w:p>
        </w:tc>
        <w:tc>
          <w:tcPr>
            <w:tcW w:w="1906" w:type="dxa"/>
            <w:vAlign w:val="center"/>
          </w:tcPr>
          <w:p w14:paraId="163029E2" w14:textId="1B4F0B73" w:rsidR="005B2B04" w:rsidRPr="005B2B04" w:rsidRDefault="005B2B04" w:rsidP="005B2B04">
            <w:pPr>
              <w:pStyle w:val="naisnod"/>
              <w:spacing w:before="0" w:after="0"/>
              <w:jc w:val="left"/>
              <w:rPr>
                <w:b w:val="0"/>
              </w:rPr>
            </w:pPr>
            <w:r w:rsidRPr="005B2B04">
              <w:rPr>
                <w:rFonts w:eastAsia="NSimSun"/>
                <w:b w:val="0"/>
                <w:kern w:val="2"/>
                <w:lang w:eastAsia="zh-CN" w:bidi="hi-IN"/>
              </w:rPr>
              <w:t>Līguma izpildes gads un mēnesis</w:t>
            </w:r>
          </w:p>
        </w:tc>
      </w:tr>
      <w:tr w:rsidR="005B2B04" w14:paraId="164D63E4" w14:textId="77777777" w:rsidTr="005B2B04">
        <w:tc>
          <w:tcPr>
            <w:tcW w:w="988" w:type="dxa"/>
          </w:tcPr>
          <w:p w14:paraId="79A82F65" w14:textId="77777777" w:rsidR="005B2B04" w:rsidRDefault="005B2B04" w:rsidP="005B2B04">
            <w:pPr>
              <w:pStyle w:val="naisnod"/>
              <w:spacing w:before="0" w:after="0"/>
              <w:jc w:val="left"/>
              <w:rPr>
                <w:b w:val="0"/>
              </w:rPr>
            </w:pPr>
          </w:p>
        </w:tc>
        <w:tc>
          <w:tcPr>
            <w:tcW w:w="2824" w:type="dxa"/>
          </w:tcPr>
          <w:p w14:paraId="442F2C27" w14:textId="77777777" w:rsidR="005B2B04" w:rsidRDefault="005B2B04" w:rsidP="005B2B04">
            <w:pPr>
              <w:pStyle w:val="naisnod"/>
              <w:spacing w:before="0" w:after="0"/>
              <w:jc w:val="left"/>
              <w:rPr>
                <w:b w:val="0"/>
              </w:rPr>
            </w:pPr>
          </w:p>
        </w:tc>
        <w:tc>
          <w:tcPr>
            <w:tcW w:w="1906" w:type="dxa"/>
          </w:tcPr>
          <w:p w14:paraId="60BDB4C0" w14:textId="77777777" w:rsidR="005B2B04" w:rsidRDefault="005B2B04" w:rsidP="005B2B04">
            <w:pPr>
              <w:pStyle w:val="naisnod"/>
              <w:spacing w:before="0" w:after="0"/>
              <w:jc w:val="left"/>
              <w:rPr>
                <w:b w:val="0"/>
              </w:rPr>
            </w:pPr>
          </w:p>
        </w:tc>
        <w:tc>
          <w:tcPr>
            <w:tcW w:w="1906" w:type="dxa"/>
          </w:tcPr>
          <w:p w14:paraId="68CC08C2" w14:textId="77777777" w:rsidR="005B2B04" w:rsidRDefault="005B2B04" w:rsidP="005B2B04">
            <w:pPr>
              <w:pStyle w:val="naisnod"/>
              <w:spacing w:before="0" w:after="0"/>
              <w:jc w:val="left"/>
              <w:rPr>
                <w:b w:val="0"/>
              </w:rPr>
            </w:pPr>
          </w:p>
        </w:tc>
        <w:tc>
          <w:tcPr>
            <w:tcW w:w="1906" w:type="dxa"/>
          </w:tcPr>
          <w:p w14:paraId="7678E09A" w14:textId="77777777" w:rsidR="005B2B04" w:rsidRDefault="005B2B04" w:rsidP="005B2B04">
            <w:pPr>
              <w:pStyle w:val="naisnod"/>
              <w:spacing w:before="0" w:after="0"/>
              <w:jc w:val="left"/>
              <w:rPr>
                <w:b w:val="0"/>
              </w:rPr>
            </w:pPr>
          </w:p>
        </w:tc>
      </w:tr>
    </w:tbl>
    <w:p w14:paraId="734B07A7" w14:textId="77777777" w:rsidR="00A75621" w:rsidRPr="002642C0" w:rsidRDefault="00A75621" w:rsidP="00FF6F83">
      <w:pPr>
        <w:pStyle w:val="naisnod"/>
        <w:spacing w:before="0" w:after="0"/>
        <w:jc w:val="left"/>
        <w:rPr>
          <w:b w:val="0"/>
        </w:rPr>
      </w:pPr>
    </w:p>
    <w:p w14:paraId="289D24B1" w14:textId="56592DA3" w:rsidR="001832C3" w:rsidRPr="005B2B04" w:rsidRDefault="00B15269" w:rsidP="005B2B04">
      <w:pPr>
        <w:pStyle w:val="naisnod"/>
        <w:numPr>
          <w:ilvl w:val="0"/>
          <w:numId w:val="1"/>
        </w:numPr>
        <w:spacing w:before="0" w:after="0"/>
      </w:pPr>
      <w:r w:rsidRPr="005B2B04">
        <w:lastRenderedPageBreak/>
        <w:t>FINANŠU PIEDĀVĀJUMS</w:t>
      </w:r>
    </w:p>
    <w:p w14:paraId="3A157DC9" w14:textId="77777777" w:rsidR="005B2B04" w:rsidRDefault="005B2B04" w:rsidP="00FF6F83">
      <w:pPr>
        <w:pStyle w:val="naisnod"/>
        <w:spacing w:before="0" w:after="0"/>
        <w:jc w:val="left"/>
        <w:rPr>
          <w:sz w:val="26"/>
          <w:szCs w:val="26"/>
        </w:rPr>
      </w:pPr>
    </w:p>
    <w:tbl>
      <w:tblPr>
        <w:tblStyle w:val="Reatabula"/>
        <w:tblW w:w="0" w:type="auto"/>
        <w:tblLook w:val="04A0" w:firstRow="1" w:lastRow="0" w:firstColumn="1" w:lastColumn="0" w:noHBand="0" w:noVBand="1"/>
      </w:tblPr>
      <w:tblGrid>
        <w:gridCol w:w="943"/>
        <w:gridCol w:w="3588"/>
        <w:gridCol w:w="1701"/>
        <w:gridCol w:w="1402"/>
        <w:gridCol w:w="1717"/>
      </w:tblGrid>
      <w:tr w:rsidR="005B2B04" w:rsidRPr="005B2B04" w14:paraId="5FA25F40" w14:textId="77777777" w:rsidTr="009A1282">
        <w:tc>
          <w:tcPr>
            <w:tcW w:w="943" w:type="dxa"/>
          </w:tcPr>
          <w:p w14:paraId="0F86FF79" w14:textId="407B514E" w:rsidR="005B2B04" w:rsidRPr="005B2B04" w:rsidRDefault="005B2B04" w:rsidP="00FF6F83">
            <w:pPr>
              <w:pStyle w:val="naisnod"/>
              <w:spacing w:before="0" w:after="0"/>
              <w:jc w:val="left"/>
              <w:rPr>
                <w:b w:val="0"/>
                <w:bCs w:val="0"/>
              </w:rPr>
            </w:pPr>
            <w:proofErr w:type="spellStart"/>
            <w:r w:rsidRPr="005B2B04">
              <w:rPr>
                <w:b w:val="0"/>
                <w:bCs w:val="0"/>
              </w:rPr>
              <w:t>Nr.p.k</w:t>
            </w:r>
            <w:proofErr w:type="spellEnd"/>
            <w:r w:rsidRPr="005B2B04">
              <w:rPr>
                <w:b w:val="0"/>
                <w:bCs w:val="0"/>
              </w:rPr>
              <w:t>.</w:t>
            </w:r>
          </w:p>
        </w:tc>
        <w:tc>
          <w:tcPr>
            <w:tcW w:w="3588" w:type="dxa"/>
          </w:tcPr>
          <w:p w14:paraId="49038432" w14:textId="7F85B70F" w:rsidR="005B2B04" w:rsidRPr="005B2B04" w:rsidRDefault="005B2B04" w:rsidP="00FF6F83">
            <w:pPr>
              <w:pStyle w:val="naisnod"/>
              <w:spacing w:before="0" w:after="0"/>
              <w:jc w:val="left"/>
              <w:rPr>
                <w:b w:val="0"/>
                <w:bCs w:val="0"/>
              </w:rPr>
            </w:pPr>
            <w:r w:rsidRPr="005B2B04">
              <w:rPr>
                <w:b w:val="0"/>
                <w:bCs w:val="0"/>
              </w:rPr>
              <w:t>Nosaukums</w:t>
            </w:r>
          </w:p>
        </w:tc>
        <w:tc>
          <w:tcPr>
            <w:tcW w:w="1701" w:type="dxa"/>
          </w:tcPr>
          <w:p w14:paraId="26F357B2" w14:textId="305BCD78" w:rsidR="005B2B04" w:rsidRPr="005B2B04" w:rsidRDefault="005B2B04" w:rsidP="00FF6F83">
            <w:pPr>
              <w:pStyle w:val="naisnod"/>
              <w:spacing w:before="0" w:after="0"/>
              <w:jc w:val="left"/>
              <w:rPr>
                <w:b w:val="0"/>
                <w:bCs w:val="0"/>
              </w:rPr>
            </w:pPr>
            <w:r w:rsidRPr="005B2B04">
              <w:rPr>
                <w:b w:val="0"/>
                <w:bCs w:val="0"/>
              </w:rPr>
              <w:t>Cena, bez PVN</w:t>
            </w:r>
          </w:p>
        </w:tc>
        <w:tc>
          <w:tcPr>
            <w:tcW w:w="1402" w:type="dxa"/>
          </w:tcPr>
          <w:p w14:paraId="6077FFDC" w14:textId="0C5DCF45" w:rsidR="005B2B04" w:rsidRPr="005B2B04" w:rsidRDefault="005B2B04" w:rsidP="00FF6F83">
            <w:pPr>
              <w:pStyle w:val="naisnod"/>
              <w:spacing w:before="0" w:after="0"/>
              <w:jc w:val="left"/>
              <w:rPr>
                <w:b w:val="0"/>
                <w:bCs w:val="0"/>
              </w:rPr>
            </w:pPr>
            <w:r w:rsidRPr="005B2B04">
              <w:rPr>
                <w:b w:val="0"/>
                <w:bCs w:val="0"/>
              </w:rPr>
              <w:t>PVN</w:t>
            </w:r>
          </w:p>
        </w:tc>
        <w:tc>
          <w:tcPr>
            <w:tcW w:w="1717" w:type="dxa"/>
          </w:tcPr>
          <w:p w14:paraId="769F7D99" w14:textId="37752588" w:rsidR="005B2B04" w:rsidRPr="005B2B04" w:rsidRDefault="005B2B04" w:rsidP="00FF6F83">
            <w:pPr>
              <w:pStyle w:val="naisnod"/>
              <w:spacing w:before="0" w:after="0"/>
              <w:jc w:val="left"/>
              <w:rPr>
                <w:b w:val="0"/>
                <w:bCs w:val="0"/>
              </w:rPr>
            </w:pPr>
            <w:r w:rsidRPr="005B2B04">
              <w:rPr>
                <w:b w:val="0"/>
                <w:bCs w:val="0"/>
              </w:rPr>
              <w:t>Kopsumma, EUR ar PVN</w:t>
            </w:r>
          </w:p>
        </w:tc>
      </w:tr>
      <w:tr w:rsidR="005B2B04" w:rsidRPr="005B2B04" w14:paraId="0665037B" w14:textId="77777777" w:rsidTr="009A1282">
        <w:tc>
          <w:tcPr>
            <w:tcW w:w="943" w:type="dxa"/>
          </w:tcPr>
          <w:p w14:paraId="732D0013" w14:textId="652EB047" w:rsidR="005B2B04" w:rsidRPr="005B2B04" w:rsidRDefault="005B2B04" w:rsidP="00FF6F83">
            <w:pPr>
              <w:pStyle w:val="naisnod"/>
              <w:spacing w:before="0" w:after="0"/>
              <w:jc w:val="left"/>
            </w:pPr>
            <w:r>
              <w:t>1.</w:t>
            </w:r>
          </w:p>
        </w:tc>
        <w:tc>
          <w:tcPr>
            <w:tcW w:w="3588" w:type="dxa"/>
          </w:tcPr>
          <w:p w14:paraId="2068D356" w14:textId="29F32498" w:rsidR="005B2B04" w:rsidRPr="005B2B04" w:rsidRDefault="005B2B04" w:rsidP="003F45AD">
            <w:pPr>
              <w:pStyle w:val="naisnod"/>
              <w:spacing w:before="0" w:after="0"/>
              <w:jc w:val="left"/>
              <w:rPr>
                <w:b w:val="0"/>
                <w:bCs w:val="0"/>
              </w:rPr>
            </w:pPr>
            <w:r w:rsidRPr="005B2B04">
              <w:rPr>
                <w:b w:val="0"/>
                <w:bCs w:val="0"/>
              </w:rPr>
              <w:t>Limbažu novada Sociālā atbalsta un veselības veicināšanas stratēģijas 2023.-2030.gadam izstrādei</w:t>
            </w:r>
          </w:p>
        </w:tc>
        <w:tc>
          <w:tcPr>
            <w:tcW w:w="1701" w:type="dxa"/>
          </w:tcPr>
          <w:p w14:paraId="70805C96" w14:textId="77777777" w:rsidR="005B2B04" w:rsidRPr="005B2B04" w:rsidRDefault="005B2B04" w:rsidP="00FF6F83">
            <w:pPr>
              <w:pStyle w:val="naisnod"/>
              <w:spacing w:before="0" w:after="0"/>
              <w:jc w:val="left"/>
            </w:pPr>
          </w:p>
        </w:tc>
        <w:tc>
          <w:tcPr>
            <w:tcW w:w="1402" w:type="dxa"/>
          </w:tcPr>
          <w:p w14:paraId="076CD83D" w14:textId="77777777" w:rsidR="005B2B04" w:rsidRPr="005B2B04" w:rsidRDefault="005B2B04" w:rsidP="00FF6F83">
            <w:pPr>
              <w:pStyle w:val="naisnod"/>
              <w:spacing w:before="0" w:after="0"/>
              <w:jc w:val="left"/>
            </w:pPr>
          </w:p>
        </w:tc>
        <w:tc>
          <w:tcPr>
            <w:tcW w:w="1717" w:type="dxa"/>
          </w:tcPr>
          <w:p w14:paraId="75B04571" w14:textId="77777777" w:rsidR="005B2B04" w:rsidRPr="005B2B04" w:rsidRDefault="005B2B04" w:rsidP="00FF6F83">
            <w:pPr>
              <w:pStyle w:val="naisnod"/>
              <w:spacing w:before="0" w:after="0"/>
              <w:jc w:val="left"/>
            </w:pPr>
          </w:p>
        </w:tc>
      </w:tr>
    </w:tbl>
    <w:p w14:paraId="175A343B" w14:textId="77777777" w:rsidR="005B2B04" w:rsidRDefault="005B2B04" w:rsidP="00FF6F83">
      <w:pPr>
        <w:pStyle w:val="naisnod"/>
        <w:spacing w:before="0" w:after="0"/>
        <w:jc w:val="left"/>
        <w:rPr>
          <w:sz w:val="26"/>
          <w:szCs w:val="26"/>
        </w:rPr>
      </w:pPr>
    </w:p>
    <w:p w14:paraId="62EE81B0" w14:textId="77777777" w:rsidR="005B2B04" w:rsidRDefault="005B2B04" w:rsidP="00FF6F83">
      <w:pPr>
        <w:pStyle w:val="naisnod"/>
        <w:spacing w:before="0" w:after="0"/>
        <w:jc w:val="left"/>
        <w:rPr>
          <w:sz w:val="26"/>
          <w:szCs w:val="26"/>
        </w:rPr>
      </w:pPr>
    </w:p>
    <w:p w14:paraId="7A3B2D79" w14:textId="58DAA2AB" w:rsidR="009A1282" w:rsidRPr="009A1282" w:rsidRDefault="009A1282" w:rsidP="009A1282">
      <w:pPr>
        <w:pStyle w:val="naisnod"/>
        <w:spacing w:before="0" w:after="0"/>
        <w:jc w:val="both"/>
        <w:rPr>
          <w:b w:val="0"/>
          <w:bCs w:val="0"/>
          <w:sz w:val="26"/>
          <w:szCs w:val="26"/>
        </w:rPr>
      </w:pPr>
      <w:r w:rsidRPr="009A1282">
        <w:rPr>
          <w:b w:val="0"/>
          <w:bCs w:val="0"/>
        </w:rPr>
        <w:tab/>
      </w:r>
    </w:p>
    <w:p w14:paraId="508DC0AC" w14:textId="77777777" w:rsidR="009A1282" w:rsidRDefault="009A1282" w:rsidP="00FF6F83">
      <w:pPr>
        <w:pStyle w:val="naisnod"/>
        <w:spacing w:before="0" w:after="0"/>
        <w:jc w:val="left"/>
        <w:rPr>
          <w:sz w:val="26"/>
          <w:szCs w:val="26"/>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8117"/>
      </w:tblGrid>
      <w:tr w:rsidR="009A1282" w14:paraId="4E8FBB07" w14:textId="77777777" w:rsidTr="009A1282">
        <w:tc>
          <w:tcPr>
            <w:tcW w:w="1413" w:type="dxa"/>
          </w:tcPr>
          <w:p w14:paraId="5979C73B" w14:textId="235DC8FD" w:rsidR="009A1282" w:rsidRPr="009A1282" w:rsidRDefault="009A1282" w:rsidP="00FF6F83">
            <w:pPr>
              <w:pStyle w:val="naisnod"/>
              <w:spacing w:before="0" w:after="0"/>
              <w:jc w:val="left"/>
              <w:rPr>
                <w:b w:val="0"/>
                <w:bCs w:val="0"/>
                <w:sz w:val="26"/>
                <w:szCs w:val="26"/>
              </w:rPr>
            </w:pPr>
            <w:r w:rsidRPr="009A1282">
              <w:rPr>
                <w:b w:val="0"/>
                <w:bCs w:val="0"/>
              </w:rPr>
              <w:t xml:space="preserve">Pielikumā:  </w:t>
            </w:r>
          </w:p>
        </w:tc>
        <w:tc>
          <w:tcPr>
            <w:tcW w:w="8117" w:type="dxa"/>
          </w:tcPr>
          <w:p w14:paraId="661FFA13" w14:textId="77777777" w:rsidR="009A1282" w:rsidRPr="009A1282" w:rsidRDefault="009A1282" w:rsidP="009A1282">
            <w:pPr>
              <w:pStyle w:val="naisnod"/>
              <w:numPr>
                <w:ilvl w:val="0"/>
                <w:numId w:val="21"/>
              </w:numPr>
              <w:spacing w:before="0" w:after="0"/>
              <w:jc w:val="left"/>
              <w:rPr>
                <w:b w:val="0"/>
                <w:bCs w:val="0"/>
                <w:sz w:val="26"/>
                <w:szCs w:val="26"/>
              </w:rPr>
            </w:pPr>
            <w:r w:rsidRPr="009A1282">
              <w:rPr>
                <w:b w:val="0"/>
                <w:bCs w:val="0"/>
              </w:rPr>
              <w:t>Pasūtītāja atsauksme par minēto pieredzi;</w:t>
            </w:r>
          </w:p>
          <w:p w14:paraId="2FDD0EDB" w14:textId="7CDF4BED" w:rsidR="009A1282" w:rsidRPr="009A1282" w:rsidRDefault="009A1282" w:rsidP="009A1282">
            <w:pPr>
              <w:pStyle w:val="naisnod"/>
              <w:numPr>
                <w:ilvl w:val="0"/>
                <w:numId w:val="21"/>
              </w:numPr>
              <w:spacing w:before="0" w:after="0"/>
              <w:jc w:val="left"/>
              <w:rPr>
                <w:b w:val="0"/>
                <w:bCs w:val="0"/>
                <w:sz w:val="26"/>
                <w:szCs w:val="26"/>
              </w:rPr>
            </w:pPr>
            <w:r w:rsidRPr="009A1282">
              <w:rPr>
                <w:b w:val="0"/>
                <w:bCs w:val="0"/>
              </w:rPr>
              <w:t>Izglītību un kvalifikāciju apliecinoši dokumenti.</w:t>
            </w:r>
          </w:p>
        </w:tc>
      </w:tr>
    </w:tbl>
    <w:p w14:paraId="7BDFBFEA" w14:textId="77777777" w:rsidR="009A1282" w:rsidRDefault="009A1282" w:rsidP="00FF6F83">
      <w:pPr>
        <w:pStyle w:val="naisnod"/>
        <w:spacing w:before="0" w:after="0"/>
        <w:jc w:val="left"/>
        <w:rPr>
          <w:sz w:val="26"/>
          <w:szCs w:val="26"/>
        </w:rPr>
      </w:pPr>
    </w:p>
    <w:p w14:paraId="11599206" w14:textId="77777777" w:rsidR="009A1282" w:rsidRPr="002642C0" w:rsidRDefault="009A1282" w:rsidP="00FF6F83">
      <w:pPr>
        <w:pStyle w:val="naisnod"/>
        <w:spacing w:before="0" w:after="0"/>
        <w:jc w:val="left"/>
        <w:rPr>
          <w:sz w:val="26"/>
          <w:szCs w:val="26"/>
        </w:rPr>
      </w:pPr>
    </w:p>
    <w:p w14:paraId="7984E2EB" w14:textId="77777777" w:rsidR="001832C3" w:rsidRPr="002642C0" w:rsidRDefault="001832C3" w:rsidP="001832C3">
      <w:pPr>
        <w:ind w:left="360" w:hanging="360"/>
      </w:pPr>
      <w:r w:rsidRPr="002642C0">
        <w:t>Pretendenta pārstāvja vai pilnvarotās personas paraksts ________________________________</w:t>
      </w:r>
    </w:p>
    <w:p w14:paraId="7A025877" w14:textId="77777777" w:rsidR="001832C3" w:rsidRPr="002642C0" w:rsidRDefault="001832C3" w:rsidP="001832C3">
      <w:pPr>
        <w:ind w:left="360" w:hanging="360"/>
      </w:pPr>
    </w:p>
    <w:p w14:paraId="4708BA40" w14:textId="77777777" w:rsidR="001832C3" w:rsidRPr="002642C0" w:rsidRDefault="001832C3" w:rsidP="00A75621">
      <w:pPr>
        <w:pBdr>
          <w:bottom w:val="single" w:sz="12" w:space="0" w:color="auto"/>
        </w:pBdr>
        <w:ind w:left="360" w:hanging="360"/>
      </w:pPr>
      <w:r w:rsidRPr="002642C0">
        <w:t xml:space="preserve">Pretendenta pārstāvja vai pilnvarotās personas vārds, uzvārds, amats _____________________ </w:t>
      </w:r>
    </w:p>
    <w:p w14:paraId="7C40BAAD" w14:textId="77777777" w:rsidR="00A75621" w:rsidRPr="002642C0" w:rsidRDefault="00A75621" w:rsidP="00D46A1B">
      <w:pPr>
        <w:pBdr>
          <w:bottom w:val="single" w:sz="12" w:space="0" w:color="auto"/>
        </w:pBdr>
      </w:pPr>
    </w:p>
    <w:p w14:paraId="06762ECA" w14:textId="15A9301D" w:rsidR="00D46A1B" w:rsidRPr="002642C0" w:rsidRDefault="00D46A1B" w:rsidP="00D46A1B">
      <w:pPr>
        <w:tabs>
          <w:tab w:val="left" w:pos="6225"/>
        </w:tabs>
      </w:pPr>
    </w:p>
    <w:sectPr w:rsidR="00D46A1B" w:rsidRPr="002642C0" w:rsidSect="001F2330">
      <w:headerReference w:type="default" r:id="rId11"/>
      <w:pgSz w:w="11906" w:h="16838"/>
      <w:pgMar w:top="1440" w:right="566"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58D2A" w14:textId="77777777" w:rsidR="008E586A" w:rsidRDefault="008E586A">
      <w:r>
        <w:separator/>
      </w:r>
    </w:p>
  </w:endnote>
  <w:endnote w:type="continuationSeparator" w:id="0">
    <w:p w14:paraId="19A9B493" w14:textId="77777777" w:rsidR="008E586A" w:rsidRDefault="008E5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 New Roman Bold">
    <w:altName w:val="Times New Roman"/>
    <w:panose1 w:val="02020803070505020304"/>
    <w:charset w:val="01"/>
    <w:family w:val="roman"/>
    <w:pitch w:val="default"/>
  </w:font>
  <w:font w:name="NSimSun">
    <w:panose1 w:val="02010609030101010101"/>
    <w:charset w:val="86"/>
    <w:family w:val="modern"/>
    <w:pitch w:val="fixed"/>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135D1" w14:textId="77777777" w:rsidR="008E586A" w:rsidRDefault="008E586A">
      <w:r>
        <w:separator/>
      </w:r>
    </w:p>
  </w:footnote>
  <w:footnote w:type="continuationSeparator" w:id="0">
    <w:p w14:paraId="1E65DECC" w14:textId="77777777" w:rsidR="008E586A" w:rsidRDefault="008E5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445188"/>
      <w:docPartObj>
        <w:docPartGallery w:val="Page Numbers (Top of Page)"/>
        <w:docPartUnique/>
      </w:docPartObj>
    </w:sdtPr>
    <w:sdtContent>
      <w:p w14:paraId="1DAAB545" w14:textId="77777777" w:rsidR="00975B77" w:rsidRDefault="00C605BC">
        <w:pPr>
          <w:pStyle w:val="Galvene"/>
          <w:jc w:val="center"/>
        </w:pPr>
        <w:r>
          <w:fldChar w:fldCharType="begin"/>
        </w:r>
        <w:r>
          <w:instrText>PAGE   \* MERGEFORMAT</w:instrText>
        </w:r>
        <w:r>
          <w:fldChar w:fldCharType="separate"/>
        </w:r>
        <w:r w:rsidR="00DD084A">
          <w:rPr>
            <w:noProof/>
          </w:rPr>
          <w:t>4</w:t>
        </w:r>
        <w:r>
          <w:fldChar w:fldCharType="end"/>
        </w:r>
      </w:p>
    </w:sdtContent>
  </w:sdt>
  <w:p w14:paraId="38F8D954" w14:textId="77777777" w:rsidR="00975B77" w:rsidRDefault="00975B7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E667B3"/>
    <w:multiLevelType w:val="hybridMultilevel"/>
    <w:tmpl w:val="71B80152"/>
    <w:lvl w:ilvl="0" w:tplc="FFFFFFFF">
      <w:start w:val="1"/>
      <w:numFmt w:val="decimal"/>
      <w:lvlText w:val="%1."/>
      <w:lvlJc w:val="left"/>
      <w:pPr>
        <w:ind w:left="8441" w:hanging="360"/>
      </w:pPr>
      <w:rPr>
        <w:rFonts w:hint="default"/>
      </w:rPr>
    </w:lvl>
    <w:lvl w:ilvl="1" w:tplc="FFFFFFFF" w:tentative="1">
      <w:start w:val="1"/>
      <w:numFmt w:val="lowerLetter"/>
      <w:lvlText w:val="%2."/>
      <w:lvlJc w:val="left"/>
      <w:pPr>
        <w:ind w:left="9161" w:hanging="360"/>
      </w:pPr>
    </w:lvl>
    <w:lvl w:ilvl="2" w:tplc="FFFFFFFF" w:tentative="1">
      <w:start w:val="1"/>
      <w:numFmt w:val="lowerRoman"/>
      <w:lvlText w:val="%3."/>
      <w:lvlJc w:val="right"/>
      <w:pPr>
        <w:ind w:left="9881" w:hanging="180"/>
      </w:pPr>
    </w:lvl>
    <w:lvl w:ilvl="3" w:tplc="FFFFFFFF" w:tentative="1">
      <w:start w:val="1"/>
      <w:numFmt w:val="decimal"/>
      <w:lvlText w:val="%4."/>
      <w:lvlJc w:val="left"/>
      <w:pPr>
        <w:ind w:left="10601" w:hanging="360"/>
      </w:pPr>
    </w:lvl>
    <w:lvl w:ilvl="4" w:tplc="FFFFFFFF" w:tentative="1">
      <w:start w:val="1"/>
      <w:numFmt w:val="lowerLetter"/>
      <w:lvlText w:val="%5."/>
      <w:lvlJc w:val="left"/>
      <w:pPr>
        <w:ind w:left="11321" w:hanging="360"/>
      </w:pPr>
    </w:lvl>
    <w:lvl w:ilvl="5" w:tplc="FFFFFFFF" w:tentative="1">
      <w:start w:val="1"/>
      <w:numFmt w:val="lowerRoman"/>
      <w:lvlText w:val="%6."/>
      <w:lvlJc w:val="right"/>
      <w:pPr>
        <w:ind w:left="12041" w:hanging="180"/>
      </w:pPr>
    </w:lvl>
    <w:lvl w:ilvl="6" w:tplc="FFFFFFFF" w:tentative="1">
      <w:start w:val="1"/>
      <w:numFmt w:val="decimal"/>
      <w:lvlText w:val="%7."/>
      <w:lvlJc w:val="left"/>
      <w:pPr>
        <w:ind w:left="12761" w:hanging="360"/>
      </w:pPr>
    </w:lvl>
    <w:lvl w:ilvl="7" w:tplc="FFFFFFFF" w:tentative="1">
      <w:start w:val="1"/>
      <w:numFmt w:val="lowerLetter"/>
      <w:lvlText w:val="%8."/>
      <w:lvlJc w:val="left"/>
      <w:pPr>
        <w:ind w:left="13481" w:hanging="360"/>
      </w:pPr>
    </w:lvl>
    <w:lvl w:ilvl="8" w:tplc="FFFFFFFF" w:tentative="1">
      <w:start w:val="1"/>
      <w:numFmt w:val="lowerRoman"/>
      <w:lvlText w:val="%9."/>
      <w:lvlJc w:val="right"/>
      <w:pPr>
        <w:ind w:left="14201" w:hanging="180"/>
      </w:pPr>
    </w:lvl>
  </w:abstractNum>
  <w:abstractNum w:abstractNumId="2" w15:restartNumberingAfterBreak="0">
    <w:nsid w:val="09733DBA"/>
    <w:multiLevelType w:val="hybridMultilevel"/>
    <w:tmpl w:val="9DAA2A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1D201B95"/>
    <w:multiLevelType w:val="hybridMultilevel"/>
    <w:tmpl w:val="B1BAAD76"/>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C3F2C51"/>
    <w:multiLevelType w:val="hybridMultilevel"/>
    <w:tmpl w:val="9A8EA532"/>
    <w:lvl w:ilvl="0" w:tplc="28968DFE">
      <w:start w:val="1"/>
      <w:numFmt w:val="bullet"/>
      <w:lvlText w:val=""/>
      <w:lvlJc w:val="left"/>
      <w:pPr>
        <w:tabs>
          <w:tab w:val="num" w:pos="1620"/>
        </w:tabs>
        <w:ind w:left="162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0D22048"/>
    <w:multiLevelType w:val="hybridMultilevel"/>
    <w:tmpl w:val="2668CE36"/>
    <w:lvl w:ilvl="0" w:tplc="85E889B4">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3DAF20CE"/>
    <w:multiLevelType w:val="hybridMultilevel"/>
    <w:tmpl w:val="58A8B2D4"/>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B095292"/>
    <w:multiLevelType w:val="multilevel"/>
    <w:tmpl w:val="041625CE"/>
    <w:lvl w:ilvl="0">
      <w:start w:val="2"/>
      <w:numFmt w:val="decimal"/>
      <w:lvlText w:val="%1."/>
      <w:lvlJc w:val="left"/>
      <w:pPr>
        <w:tabs>
          <w:tab w:val="num" w:pos="555"/>
        </w:tabs>
        <w:ind w:left="555" w:hanging="555"/>
      </w:pPr>
      <w:rPr>
        <w:rFonts w:hint="default"/>
      </w:rPr>
    </w:lvl>
    <w:lvl w:ilvl="1">
      <w:start w:val="1"/>
      <w:numFmt w:val="decimal"/>
      <w:lvlText w:val="%1.%2."/>
      <w:lvlJc w:val="left"/>
      <w:pPr>
        <w:tabs>
          <w:tab w:val="num" w:pos="1440"/>
        </w:tabs>
        <w:ind w:left="1440" w:hanging="720"/>
      </w:pPr>
      <w:rPr>
        <w:rFonts w:hint="default"/>
        <w:b w:val="0"/>
        <w:color w:val="auto"/>
      </w:rPr>
    </w:lvl>
    <w:lvl w:ilvl="2">
      <w:start w:val="1"/>
      <w:numFmt w:val="decimal"/>
      <w:lvlText w:val="%1.%2.%3."/>
      <w:lvlJc w:val="left"/>
      <w:pPr>
        <w:tabs>
          <w:tab w:val="num" w:pos="2160"/>
        </w:tabs>
        <w:ind w:left="2160" w:hanging="720"/>
      </w:pPr>
      <w:rPr>
        <w:rFonts w:hint="default"/>
        <w:b/>
        <w:color w:val="auto"/>
      </w:rPr>
    </w:lvl>
    <w:lvl w:ilvl="3">
      <w:start w:val="1"/>
      <w:numFmt w:val="bullet"/>
      <w:lvlText w:val=""/>
      <w:lvlJc w:val="left"/>
      <w:pPr>
        <w:tabs>
          <w:tab w:val="num" w:pos="3240"/>
        </w:tabs>
        <w:ind w:left="3240" w:hanging="1080"/>
      </w:pPr>
      <w:rPr>
        <w:rFonts w:ascii="Symbol" w:hAnsi="Symbol" w:hint="default"/>
        <w:b/>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4BBC3F29"/>
    <w:multiLevelType w:val="hybridMultilevel"/>
    <w:tmpl w:val="65981312"/>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1" w15:restartNumberingAfterBreak="0">
    <w:nsid w:val="4D306CAD"/>
    <w:multiLevelType w:val="hybridMultilevel"/>
    <w:tmpl w:val="F4AE4912"/>
    <w:lvl w:ilvl="0" w:tplc="B0589CDE">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7786BFB"/>
    <w:multiLevelType w:val="multilevel"/>
    <w:tmpl w:val="74CC43CC"/>
    <w:lvl w:ilvl="0">
      <w:start w:val="1"/>
      <w:numFmt w:val="decimal"/>
      <w:lvlText w:val="%1."/>
      <w:lvlJc w:val="left"/>
      <w:pPr>
        <w:tabs>
          <w:tab w:val="num" w:pos="720"/>
        </w:tabs>
        <w:ind w:left="720" w:hanging="360"/>
      </w:pPr>
      <w:rPr>
        <w:sz w:val="24"/>
        <w:szCs w:val="24"/>
      </w:r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3" w15:restartNumberingAfterBreak="0">
    <w:nsid w:val="5D7B70B3"/>
    <w:multiLevelType w:val="hybridMultilevel"/>
    <w:tmpl w:val="71B80152"/>
    <w:lvl w:ilvl="0" w:tplc="4B1015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60C66507"/>
    <w:multiLevelType w:val="hybridMultilevel"/>
    <w:tmpl w:val="7B307BFC"/>
    <w:lvl w:ilvl="0" w:tplc="A84AC6F6">
      <w:start w:val="1"/>
      <w:numFmt w:val="decimal"/>
      <w:lvlText w:val="%1."/>
      <w:lvlJc w:val="left"/>
      <w:pPr>
        <w:tabs>
          <w:tab w:val="num" w:pos="720"/>
        </w:tabs>
        <w:ind w:left="720" w:hanging="360"/>
      </w:pPr>
      <w:rPr>
        <w:rFonts w:hint="default"/>
      </w:rPr>
    </w:lvl>
    <w:lvl w:ilvl="1" w:tplc="5BD456BE">
      <w:start w:val="1"/>
      <w:numFmt w:val="bullet"/>
      <w:lvlText w:val=""/>
      <w:lvlJc w:val="left"/>
      <w:pPr>
        <w:tabs>
          <w:tab w:val="num" w:pos="1156"/>
        </w:tabs>
        <w:ind w:left="1156" w:hanging="1156"/>
      </w:pPr>
      <w:rPr>
        <w:rFonts w:ascii="Symbol" w:hAnsi="Symbol" w:hint="default"/>
      </w:rPr>
    </w:lvl>
    <w:lvl w:ilvl="2" w:tplc="B8BECA58">
      <w:numFmt w:val="none"/>
      <w:lvlText w:val=""/>
      <w:lvlJc w:val="left"/>
      <w:pPr>
        <w:tabs>
          <w:tab w:val="num" w:pos="360"/>
        </w:tabs>
      </w:pPr>
    </w:lvl>
    <w:lvl w:ilvl="3" w:tplc="1BAE4012">
      <w:numFmt w:val="none"/>
      <w:lvlText w:val=""/>
      <w:lvlJc w:val="left"/>
      <w:pPr>
        <w:tabs>
          <w:tab w:val="num" w:pos="360"/>
        </w:tabs>
      </w:pPr>
    </w:lvl>
    <w:lvl w:ilvl="4" w:tplc="74B4B81A">
      <w:numFmt w:val="none"/>
      <w:lvlText w:val=""/>
      <w:lvlJc w:val="left"/>
      <w:pPr>
        <w:tabs>
          <w:tab w:val="num" w:pos="360"/>
        </w:tabs>
      </w:pPr>
    </w:lvl>
    <w:lvl w:ilvl="5" w:tplc="74BE26A8">
      <w:numFmt w:val="none"/>
      <w:lvlText w:val=""/>
      <w:lvlJc w:val="left"/>
      <w:pPr>
        <w:tabs>
          <w:tab w:val="num" w:pos="360"/>
        </w:tabs>
      </w:pPr>
    </w:lvl>
    <w:lvl w:ilvl="6" w:tplc="4A00750A">
      <w:numFmt w:val="none"/>
      <w:lvlText w:val=""/>
      <w:lvlJc w:val="left"/>
      <w:pPr>
        <w:tabs>
          <w:tab w:val="num" w:pos="360"/>
        </w:tabs>
      </w:pPr>
    </w:lvl>
    <w:lvl w:ilvl="7" w:tplc="746A8C02">
      <w:numFmt w:val="none"/>
      <w:lvlText w:val=""/>
      <w:lvlJc w:val="left"/>
      <w:pPr>
        <w:tabs>
          <w:tab w:val="num" w:pos="360"/>
        </w:tabs>
      </w:pPr>
    </w:lvl>
    <w:lvl w:ilvl="8" w:tplc="A922321A">
      <w:numFmt w:val="none"/>
      <w:lvlText w:val=""/>
      <w:lvlJc w:val="left"/>
      <w:pPr>
        <w:tabs>
          <w:tab w:val="num" w:pos="360"/>
        </w:tabs>
      </w:pPr>
    </w:lvl>
  </w:abstractNum>
  <w:abstractNum w:abstractNumId="15" w15:restartNumberingAfterBreak="0">
    <w:nsid w:val="61751868"/>
    <w:multiLevelType w:val="multilevel"/>
    <w:tmpl w:val="262025C4"/>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rPr>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6" w15:restartNumberingAfterBreak="0">
    <w:nsid w:val="638A6C5C"/>
    <w:multiLevelType w:val="multilevel"/>
    <w:tmpl w:val="04260029"/>
    <w:lvl w:ilvl="0">
      <w:start w:val="1"/>
      <w:numFmt w:val="decimal"/>
      <w:pStyle w:val="Virsraksts1"/>
      <w:suff w:val="space"/>
      <w:lvlText w:val="Chapter %1"/>
      <w:lvlJc w:val="left"/>
      <w:pPr>
        <w:ind w:left="142" w:firstLine="0"/>
      </w:pPr>
      <w:rPr>
        <w:rFonts w:hint="default"/>
      </w:rPr>
    </w:lvl>
    <w:lvl w:ilvl="1">
      <w:start w:val="1"/>
      <w:numFmt w:val="none"/>
      <w:pStyle w:val="Virsraksts2"/>
      <w:suff w:val="nothing"/>
      <w:lvlText w:val=""/>
      <w:lvlJc w:val="left"/>
      <w:pPr>
        <w:ind w:left="2269" w:firstLine="0"/>
      </w:pPr>
      <w:rPr>
        <w:rFonts w:hint="default"/>
      </w:rPr>
    </w:lvl>
    <w:lvl w:ilvl="2">
      <w:start w:val="1"/>
      <w:numFmt w:val="none"/>
      <w:pStyle w:val="Virsraksts3"/>
      <w:suff w:val="nothing"/>
      <w:lvlText w:val=""/>
      <w:lvlJc w:val="left"/>
      <w:pPr>
        <w:ind w:left="2269" w:firstLine="0"/>
      </w:pPr>
      <w:rPr>
        <w:rFonts w:hint="default"/>
      </w:rPr>
    </w:lvl>
    <w:lvl w:ilvl="3">
      <w:start w:val="1"/>
      <w:numFmt w:val="none"/>
      <w:pStyle w:val="Virsraksts4"/>
      <w:suff w:val="nothing"/>
      <w:lvlText w:val=""/>
      <w:lvlJc w:val="left"/>
      <w:pPr>
        <w:ind w:left="2269" w:firstLine="0"/>
      </w:pPr>
      <w:rPr>
        <w:rFonts w:hint="default"/>
        <w:b/>
        <w:color w:val="auto"/>
      </w:rPr>
    </w:lvl>
    <w:lvl w:ilvl="4">
      <w:start w:val="1"/>
      <w:numFmt w:val="none"/>
      <w:pStyle w:val="Virsraksts5"/>
      <w:suff w:val="nothing"/>
      <w:lvlText w:val=""/>
      <w:lvlJc w:val="left"/>
      <w:pPr>
        <w:ind w:left="2269" w:firstLine="0"/>
      </w:pPr>
      <w:rPr>
        <w:rFonts w:hint="default"/>
      </w:rPr>
    </w:lvl>
    <w:lvl w:ilvl="5">
      <w:start w:val="1"/>
      <w:numFmt w:val="none"/>
      <w:pStyle w:val="Virsraksts6"/>
      <w:suff w:val="nothing"/>
      <w:lvlText w:val=""/>
      <w:lvlJc w:val="left"/>
      <w:pPr>
        <w:ind w:left="2269" w:firstLine="0"/>
      </w:pPr>
      <w:rPr>
        <w:rFonts w:hint="default"/>
      </w:rPr>
    </w:lvl>
    <w:lvl w:ilvl="6">
      <w:start w:val="1"/>
      <w:numFmt w:val="none"/>
      <w:pStyle w:val="Virsraksts7"/>
      <w:suff w:val="nothing"/>
      <w:lvlText w:val=""/>
      <w:lvlJc w:val="left"/>
      <w:pPr>
        <w:ind w:left="2269" w:firstLine="0"/>
      </w:pPr>
      <w:rPr>
        <w:rFonts w:hint="default"/>
      </w:rPr>
    </w:lvl>
    <w:lvl w:ilvl="7">
      <w:start w:val="1"/>
      <w:numFmt w:val="none"/>
      <w:pStyle w:val="Virsraksts8"/>
      <w:suff w:val="nothing"/>
      <w:lvlText w:val=""/>
      <w:lvlJc w:val="left"/>
      <w:pPr>
        <w:ind w:left="2269" w:firstLine="0"/>
      </w:pPr>
      <w:rPr>
        <w:rFonts w:hint="default"/>
      </w:rPr>
    </w:lvl>
    <w:lvl w:ilvl="8">
      <w:start w:val="1"/>
      <w:numFmt w:val="none"/>
      <w:pStyle w:val="Virsraksts9"/>
      <w:suff w:val="nothing"/>
      <w:lvlText w:val=""/>
      <w:lvlJc w:val="left"/>
      <w:pPr>
        <w:ind w:left="2269" w:firstLine="0"/>
      </w:pPr>
      <w:rPr>
        <w:rFonts w:hint="default"/>
      </w:rPr>
    </w:lvl>
  </w:abstractNum>
  <w:abstractNum w:abstractNumId="17" w15:restartNumberingAfterBreak="0">
    <w:nsid w:val="651768DC"/>
    <w:multiLevelType w:val="hybridMultilevel"/>
    <w:tmpl w:val="40E869E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55F345F"/>
    <w:multiLevelType w:val="hybridMultilevel"/>
    <w:tmpl w:val="5854E1A6"/>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B8A4F9B"/>
    <w:multiLevelType w:val="hybridMultilevel"/>
    <w:tmpl w:val="3CA61942"/>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949170029">
    <w:abstractNumId w:val="0"/>
  </w:num>
  <w:num w:numId="2" w16cid:durableId="700857326">
    <w:abstractNumId w:val="7"/>
  </w:num>
  <w:num w:numId="3" w16cid:durableId="349374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62632490">
    <w:abstractNumId w:val="6"/>
  </w:num>
  <w:num w:numId="5" w16cid:durableId="1761297518">
    <w:abstractNumId w:val="4"/>
  </w:num>
  <w:num w:numId="6" w16cid:durableId="1512528812">
    <w:abstractNumId w:val="14"/>
  </w:num>
  <w:num w:numId="7" w16cid:durableId="1536195906">
    <w:abstractNumId w:val="5"/>
  </w:num>
  <w:num w:numId="8" w16cid:durableId="1739671635">
    <w:abstractNumId w:val="16"/>
  </w:num>
  <w:num w:numId="9" w16cid:durableId="16848180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63190236">
    <w:abstractNumId w:val="17"/>
  </w:num>
  <w:num w:numId="11" w16cid:durableId="1010761780">
    <w:abstractNumId w:val="9"/>
  </w:num>
  <w:num w:numId="12" w16cid:durableId="1131440875">
    <w:abstractNumId w:val="3"/>
  </w:num>
  <w:num w:numId="13" w16cid:durableId="1644846607">
    <w:abstractNumId w:val="12"/>
  </w:num>
  <w:num w:numId="14" w16cid:durableId="2017540165">
    <w:abstractNumId w:val="10"/>
  </w:num>
  <w:num w:numId="15" w16cid:durableId="1307858670">
    <w:abstractNumId w:val="2"/>
  </w:num>
  <w:num w:numId="16" w16cid:durableId="1121191089">
    <w:abstractNumId w:val="8"/>
  </w:num>
  <w:num w:numId="17" w16cid:durableId="1607036679">
    <w:abstractNumId w:val="18"/>
  </w:num>
  <w:num w:numId="18" w16cid:durableId="1312908441">
    <w:abstractNumId w:val="19"/>
  </w:num>
  <w:num w:numId="19" w16cid:durableId="1506241653">
    <w:abstractNumId w:val="13"/>
  </w:num>
  <w:num w:numId="20" w16cid:durableId="138111426">
    <w:abstractNumId w:val="1"/>
  </w:num>
  <w:num w:numId="21" w16cid:durableId="7916295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5BC"/>
    <w:rsid w:val="00002B65"/>
    <w:rsid w:val="00030976"/>
    <w:rsid w:val="000A4A78"/>
    <w:rsid w:val="000E6FD0"/>
    <w:rsid w:val="00120D00"/>
    <w:rsid w:val="001213EA"/>
    <w:rsid w:val="00150375"/>
    <w:rsid w:val="00153859"/>
    <w:rsid w:val="0017211E"/>
    <w:rsid w:val="0018255E"/>
    <w:rsid w:val="001832C3"/>
    <w:rsid w:val="001858A3"/>
    <w:rsid w:val="001A3BBF"/>
    <w:rsid w:val="001C274B"/>
    <w:rsid w:val="0020709C"/>
    <w:rsid w:val="002635C6"/>
    <w:rsid w:val="002642C0"/>
    <w:rsid w:val="002646EE"/>
    <w:rsid w:val="00267EA6"/>
    <w:rsid w:val="002717D5"/>
    <w:rsid w:val="002C33EA"/>
    <w:rsid w:val="002E3554"/>
    <w:rsid w:val="002E3698"/>
    <w:rsid w:val="002F328C"/>
    <w:rsid w:val="003A3876"/>
    <w:rsid w:val="003C7C5B"/>
    <w:rsid w:val="003F2401"/>
    <w:rsid w:val="003F3426"/>
    <w:rsid w:val="003F45AD"/>
    <w:rsid w:val="004054E0"/>
    <w:rsid w:val="004330C6"/>
    <w:rsid w:val="00433A4D"/>
    <w:rsid w:val="00442B25"/>
    <w:rsid w:val="00467553"/>
    <w:rsid w:val="00494E02"/>
    <w:rsid w:val="004C6B42"/>
    <w:rsid w:val="004D1DAD"/>
    <w:rsid w:val="004F1411"/>
    <w:rsid w:val="00523B48"/>
    <w:rsid w:val="005504C7"/>
    <w:rsid w:val="00554D74"/>
    <w:rsid w:val="00577D9A"/>
    <w:rsid w:val="005B2B04"/>
    <w:rsid w:val="005D534C"/>
    <w:rsid w:val="005D70EE"/>
    <w:rsid w:val="005F7F3E"/>
    <w:rsid w:val="00624FC5"/>
    <w:rsid w:val="00646E82"/>
    <w:rsid w:val="00650C5B"/>
    <w:rsid w:val="00663A4C"/>
    <w:rsid w:val="006C3928"/>
    <w:rsid w:val="006C3A6D"/>
    <w:rsid w:val="006D1E33"/>
    <w:rsid w:val="00706B46"/>
    <w:rsid w:val="00710F41"/>
    <w:rsid w:val="007145F3"/>
    <w:rsid w:val="007512D7"/>
    <w:rsid w:val="007570DD"/>
    <w:rsid w:val="00771F54"/>
    <w:rsid w:val="00781111"/>
    <w:rsid w:val="00781335"/>
    <w:rsid w:val="007839CE"/>
    <w:rsid w:val="007A139E"/>
    <w:rsid w:val="007A434A"/>
    <w:rsid w:val="007B537D"/>
    <w:rsid w:val="007E4CD8"/>
    <w:rsid w:val="007E61FF"/>
    <w:rsid w:val="007F5F4D"/>
    <w:rsid w:val="00815A19"/>
    <w:rsid w:val="00821E9A"/>
    <w:rsid w:val="00840DAA"/>
    <w:rsid w:val="00866A7C"/>
    <w:rsid w:val="008B3FA9"/>
    <w:rsid w:val="008C777D"/>
    <w:rsid w:val="008D0BA3"/>
    <w:rsid w:val="008E586A"/>
    <w:rsid w:val="008E73D9"/>
    <w:rsid w:val="008F0FC1"/>
    <w:rsid w:val="0097042E"/>
    <w:rsid w:val="00970C50"/>
    <w:rsid w:val="00975B77"/>
    <w:rsid w:val="00995838"/>
    <w:rsid w:val="009A1282"/>
    <w:rsid w:val="009B4B03"/>
    <w:rsid w:val="009D0F38"/>
    <w:rsid w:val="009D580E"/>
    <w:rsid w:val="009E5D2F"/>
    <w:rsid w:val="00A03D73"/>
    <w:rsid w:val="00A045EA"/>
    <w:rsid w:val="00A46775"/>
    <w:rsid w:val="00A63EA1"/>
    <w:rsid w:val="00A75621"/>
    <w:rsid w:val="00AA5451"/>
    <w:rsid w:val="00AD3880"/>
    <w:rsid w:val="00AE5424"/>
    <w:rsid w:val="00AF23F8"/>
    <w:rsid w:val="00B15269"/>
    <w:rsid w:val="00B164D3"/>
    <w:rsid w:val="00B20B6F"/>
    <w:rsid w:val="00B34132"/>
    <w:rsid w:val="00BC0F83"/>
    <w:rsid w:val="00BC3E4C"/>
    <w:rsid w:val="00BF0BF1"/>
    <w:rsid w:val="00C00B0C"/>
    <w:rsid w:val="00C605BC"/>
    <w:rsid w:val="00C67E7C"/>
    <w:rsid w:val="00CA79E5"/>
    <w:rsid w:val="00CC7A9E"/>
    <w:rsid w:val="00CC7D76"/>
    <w:rsid w:val="00CD60BD"/>
    <w:rsid w:val="00CE4D92"/>
    <w:rsid w:val="00CF4A0A"/>
    <w:rsid w:val="00D10F73"/>
    <w:rsid w:val="00D279C2"/>
    <w:rsid w:val="00D46A1B"/>
    <w:rsid w:val="00D75AEB"/>
    <w:rsid w:val="00D93870"/>
    <w:rsid w:val="00DC515E"/>
    <w:rsid w:val="00DD084A"/>
    <w:rsid w:val="00DF3945"/>
    <w:rsid w:val="00E2560E"/>
    <w:rsid w:val="00E451A1"/>
    <w:rsid w:val="00E51CFF"/>
    <w:rsid w:val="00E7794A"/>
    <w:rsid w:val="00F414CB"/>
    <w:rsid w:val="00F968C1"/>
    <w:rsid w:val="00FF2C01"/>
    <w:rsid w:val="00FF5AFF"/>
    <w:rsid w:val="00FF6F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23413"/>
  <w15:chartTrackingRefBased/>
  <w15:docId w15:val="{8EAF48A6-2974-41F2-AF7A-B6CDD196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605BC"/>
    <w:pPr>
      <w:spacing w:after="0" w:line="240" w:lineRule="auto"/>
    </w:pPr>
    <w:rPr>
      <w:rFonts w:ascii="Times New Roman" w:eastAsia="Times New Roman" w:hAnsi="Times New Roman" w:cs="Times New Roman"/>
      <w:sz w:val="24"/>
      <w:szCs w:val="24"/>
      <w:lang w:eastAsia="lv-LV"/>
    </w:rPr>
  </w:style>
  <w:style w:type="paragraph" w:styleId="Virsraksts1">
    <w:name w:val="heading 1"/>
    <w:aliases w:val="H1,Section Heading,heading1,Antraste 1,h1,Heading 1 Char,Section Heading Char,heading1 Char,Antraste 1 Char,h1 Char"/>
    <w:basedOn w:val="Parasts"/>
    <w:next w:val="Parasts"/>
    <w:link w:val="Virsraksts1Rakstz"/>
    <w:uiPriority w:val="99"/>
    <w:qFormat/>
    <w:rsid w:val="00B15269"/>
    <w:pPr>
      <w:keepNext/>
      <w:numPr>
        <w:numId w:val="8"/>
      </w:numPr>
      <w:ind w:left="2269"/>
      <w:jc w:val="center"/>
      <w:outlineLvl w:val="0"/>
    </w:pPr>
    <w:rPr>
      <w:b/>
      <w:sz w:val="28"/>
      <w:szCs w:val="20"/>
      <w:lang w:eastAsia="en-US"/>
    </w:rPr>
  </w:style>
  <w:style w:type="paragraph" w:styleId="Virsraksts2">
    <w:name w:val="heading 2"/>
    <w:basedOn w:val="Parasts"/>
    <w:next w:val="Parasts"/>
    <w:link w:val="Virsraksts2Rakstz"/>
    <w:uiPriority w:val="99"/>
    <w:qFormat/>
    <w:rsid w:val="00B15269"/>
    <w:pPr>
      <w:keepNext/>
      <w:numPr>
        <w:ilvl w:val="1"/>
        <w:numId w:val="8"/>
      </w:numPr>
      <w:outlineLvl w:val="1"/>
    </w:pPr>
    <w:rPr>
      <w:b/>
      <w:sz w:val="28"/>
      <w:szCs w:val="20"/>
      <w:lang w:eastAsia="en-US"/>
    </w:rPr>
  </w:style>
  <w:style w:type="paragraph" w:styleId="Virsraksts3">
    <w:name w:val="heading 3"/>
    <w:basedOn w:val="Parasts"/>
    <w:next w:val="Parasts"/>
    <w:link w:val="Virsraksts3Rakstz"/>
    <w:qFormat/>
    <w:rsid w:val="00B15269"/>
    <w:pPr>
      <w:keepNext/>
      <w:numPr>
        <w:ilvl w:val="2"/>
        <w:numId w:val="8"/>
      </w:numPr>
      <w:jc w:val="center"/>
      <w:outlineLvl w:val="2"/>
    </w:pPr>
    <w:rPr>
      <w:b/>
      <w:sz w:val="28"/>
      <w:szCs w:val="20"/>
      <w:lang w:eastAsia="en-US"/>
    </w:rPr>
  </w:style>
  <w:style w:type="paragraph" w:styleId="Virsraksts4">
    <w:name w:val="heading 4"/>
    <w:basedOn w:val="Parasts"/>
    <w:next w:val="Parasts"/>
    <w:link w:val="Virsraksts4Rakstz"/>
    <w:qFormat/>
    <w:rsid w:val="00B15269"/>
    <w:pPr>
      <w:keepNext/>
      <w:widowControl w:val="0"/>
      <w:numPr>
        <w:ilvl w:val="3"/>
        <w:numId w:val="8"/>
      </w:numPr>
      <w:jc w:val="both"/>
      <w:outlineLvl w:val="3"/>
    </w:pPr>
    <w:rPr>
      <w:rFonts w:ascii="Arial" w:hAnsi="Arial"/>
      <w:b/>
      <w:szCs w:val="20"/>
      <w:lang w:eastAsia="en-US"/>
    </w:rPr>
  </w:style>
  <w:style w:type="paragraph" w:styleId="Virsraksts5">
    <w:name w:val="heading 5"/>
    <w:basedOn w:val="Parasts"/>
    <w:next w:val="Parasts"/>
    <w:link w:val="Virsraksts5Rakstz"/>
    <w:qFormat/>
    <w:rsid w:val="00B15269"/>
    <w:pPr>
      <w:keepNext/>
      <w:numPr>
        <w:ilvl w:val="4"/>
        <w:numId w:val="8"/>
      </w:numPr>
      <w:jc w:val="both"/>
      <w:outlineLvl w:val="4"/>
    </w:pPr>
    <w:rPr>
      <w:b/>
      <w:sz w:val="28"/>
      <w:szCs w:val="20"/>
      <w:lang w:eastAsia="en-US"/>
    </w:rPr>
  </w:style>
  <w:style w:type="paragraph" w:styleId="Virsraksts6">
    <w:name w:val="heading 6"/>
    <w:basedOn w:val="Parasts"/>
    <w:next w:val="Parasts"/>
    <w:link w:val="Virsraksts6Rakstz"/>
    <w:qFormat/>
    <w:rsid w:val="00B15269"/>
    <w:pPr>
      <w:keepNext/>
      <w:numPr>
        <w:ilvl w:val="5"/>
        <w:numId w:val="8"/>
      </w:numPr>
      <w:jc w:val="both"/>
      <w:outlineLvl w:val="5"/>
    </w:pPr>
    <w:rPr>
      <w:b/>
      <w:sz w:val="28"/>
      <w:szCs w:val="20"/>
      <w:lang w:eastAsia="en-US"/>
    </w:rPr>
  </w:style>
  <w:style w:type="paragraph" w:styleId="Virsraksts7">
    <w:name w:val="heading 7"/>
    <w:basedOn w:val="Parasts"/>
    <w:next w:val="Parasts"/>
    <w:link w:val="Virsraksts7Rakstz"/>
    <w:qFormat/>
    <w:rsid w:val="00B15269"/>
    <w:pPr>
      <w:keepNext/>
      <w:numPr>
        <w:ilvl w:val="6"/>
        <w:numId w:val="8"/>
      </w:numPr>
      <w:outlineLvl w:val="6"/>
    </w:pPr>
    <w:rPr>
      <w:b/>
      <w:i/>
      <w:szCs w:val="20"/>
      <w:lang w:eastAsia="en-US"/>
    </w:rPr>
  </w:style>
  <w:style w:type="paragraph" w:styleId="Virsraksts8">
    <w:name w:val="heading 8"/>
    <w:basedOn w:val="Parasts"/>
    <w:next w:val="Parasts"/>
    <w:link w:val="Virsraksts8Rakstz"/>
    <w:qFormat/>
    <w:rsid w:val="00B15269"/>
    <w:pPr>
      <w:keepNext/>
      <w:numPr>
        <w:ilvl w:val="7"/>
        <w:numId w:val="8"/>
      </w:numPr>
      <w:jc w:val="right"/>
      <w:outlineLvl w:val="7"/>
    </w:pPr>
    <w:rPr>
      <w:b/>
      <w:sz w:val="28"/>
      <w:szCs w:val="20"/>
      <w:lang w:eastAsia="en-US"/>
    </w:rPr>
  </w:style>
  <w:style w:type="paragraph" w:styleId="Virsraksts9">
    <w:name w:val="heading 9"/>
    <w:basedOn w:val="Parasts"/>
    <w:next w:val="Parasts"/>
    <w:link w:val="Virsraksts9Rakstz"/>
    <w:qFormat/>
    <w:rsid w:val="00B15269"/>
    <w:pPr>
      <w:keepNext/>
      <w:numPr>
        <w:ilvl w:val="8"/>
        <w:numId w:val="8"/>
      </w:numPr>
      <w:ind w:right="-58"/>
      <w:jc w:val="center"/>
      <w:outlineLvl w:val="8"/>
    </w:pPr>
    <w:rPr>
      <w:b/>
      <w:sz w:val="28"/>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rsid w:val="00C605BC"/>
    <w:pPr>
      <w:spacing w:before="150" w:after="150"/>
      <w:jc w:val="center"/>
    </w:pPr>
    <w:rPr>
      <w:b/>
      <w:bCs/>
    </w:rPr>
  </w:style>
  <w:style w:type="table" w:styleId="Reatabula">
    <w:name w:val="Table Grid"/>
    <w:basedOn w:val="Parastatabula"/>
    <w:uiPriority w:val="3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Strip,List Paragraph;Grafika nosaukums,Grafika nosaukums"/>
    <w:basedOn w:val="Parasts"/>
    <w:link w:val="SarakstarindkopaRakstz"/>
    <w:uiPriority w:val="34"/>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Grafika nosaukums Rakstz."/>
    <w:link w:val="Sarakstarindkopa"/>
    <w:uiPriority w:val="34"/>
    <w:qFormat/>
    <w:locked/>
    <w:rsid w:val="00467553"/>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C67E7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67E7C"/>
    <w:rPr>
      <w:rFonts w:ascii="Segoe UI" w:eastAsia="Times New Roman" w:hAnsi="Segoe UI" w:cs="Segoe UI"/>
      <w:sz w:val="18"/>
      <w:szCs w:val="18"/>
      <w:lang w:eastAsia="lv-LV"/>
    </w:rPr>
  </w:style>
  <w:style w:type="character" w:customStyle="1" w:styleId="Virsraksts1Rakstz">
    <w:name w:val="Virsraksts 1 Rakstz."/>
    <w:aliases w:val="H1 Rakstz.,Section Heading Rakstz.,heading1 Rakstz.,Antraste 1 Rakstz.,h1 Rakstz.,Heading 1 Char Rakstz.,Section Heading Char Rakstz.,heading1 Char Rakstz.,Antraste 1 Char Rakstz.,h1 Char Rakstz."/>
    <w:basedOn w:val="Noklusjumarindkopasfonts"/>
    <w:link w:val="Virsraksts1"/>
    <w:uiPriority w:val="99"/>
    <w:rsid w:val="00B15269"/>
    <w:rPr>
      <w:rFonts w:ascii="Times New Roman" w:eastAsia="Times New Roman" w:hAnsi="Times New Roman" w:cs="Times New Roman"/>
      <w:b/>
      <w:sz w:val="28"/>
      <w:szCs w:val="20"/>
    </w:rPr>
  </w:style>
  <w:style w:type="character" w:customStyle="1" w:styleId="Virsraksts2Rakstz">
    <w:name w:val="Virsraksts 2 Rakstz."/>
    <w:basedOn w:val="Noklusjumarindkopasfonts"/>
    <w:link w:val="Virsraksts2"/>
    <w:uiPriority w:val="99"/>
    <w:rsid w:val="00B15269"/>
    <w:rPr>
      <w:rFonts w:ascii="Times New Roman" w:eastAsia="Times New Roman" w:hAnsi="Times New Roman" w:cs="Times New Roman"/>
      <w:b/>
      <w:sz w:val="28"/>
      <w:szCs w:val="20"/>
    </w:rPr>
  </w:style>
  <w:style w:type="character" w:customStyle="1" w:styleId="Virsraksts3Rakstz">
    <w:name w:val="Virsraksts 3 Rakstz."/>
    <w:basedOn w:val="Noklusjumarindkopasfonts"/>
    <w:link w:val="Virsraksts3"/>
    <w:rsid w:val="00B15269"/>
    <w:rPr>
      <w:rFonts w:ascii="Times New Roman" w:eastAsia="Times New Roman" w:hAnsi="Times New Roman" w:cs="Times New Roman"/>
      <w:b/>
      <w:sz w:val="28"/>
      <w:szCs w:val="20"/>
    </w:rPr>
  </w:style>
  <w:style w:type="character" w:customStyle="1" w:styleId="Virsraksts4Rakstz">
    <w:name w:val="Virsraksts 4 Rakstz."/>
    <w:basedOn w:val="Noklusjumarindkopasfonts"/>
    <w:link w:val="Virsraksts4"/>
    <w:rsid w:val="00B15269"/>
    <w:rPr>
      <w:rFonts w:ascii="Arial" w:eastAsia="Times New Roman" w:hAnsi="Arial" w:cs="Times New Roman"/>
      <w:b/>
      <w:sz w:val="24"/>
      <w:szCs w:val="20"/>
    </w:rPr>
  </w:style>
  <w:style w:type="character" w:customStyle="1" w:styleId="Virsraksts5Rakstz">
    <w:name w:val="Virsraksts 5 Rakstz."/>
    <w:basedOn w:val="Noklusjumarindkopasfonts"/>
    <w:link w:val="Virsraksts5"/>
    <w:rsid w:val="00B15269"/>
    <w:rPr>
      <w:rFonts w:ascii="Times New Roman" w:eastAsia="Times New Roman" w:hAnsi="Times New Roman" w:cs="Times New Roman"/>
      <w:b/>
      <w:sz w:val="28"/>
      <w:szCs w:val="20"/>
    </w:rPr>
  </w:style>
  <w:style w:type="character" w:customStyle="1" w:styleId="Virsraksts6Rakstz">
    <w:name w:val="Virsraksts 6 Rakstz."/>
    <w:basedOn w:val="Noklusjumarindkopasfonts"/>
    <w:link w:val="Virsraksts6"/>
    <w:rsid w:val="00B15269"/>
    <w:rPr>
      <w:rFonts w:ascii="Times New Roman" w:eastAsia="Times New Roman" w:hAnsi="Times New Roman" w:cs="Times New Roman"/>
      <w:b/>
      <w:sz w:val="28"/>
      <w:szCs w:val="20"/>
    </w:rPr>
  </w:style>
  <w:style w:type="character" w:customStyle="1" w:styleId="Virsraksts7Rakstz">
    <w:name w:val="Virsraksts 7 Rakstz."/>
    <w:basedOn w:val="Noklusjumarindkopasfonts"/>
    <w:link w:val="Virsraksts7"/>
    <w:rsid w:val="00B15269"/>
    <w:rPr>
      <w:rFonts w:ascii="Times New Roman" w:eastAsia="Times New Roman" w:hAnsi="Times New Roman" w:cs="Times New Roman"/>
      <w:b/>
      <w:i/>
      <w:sz w:val="24"/>
      <w:szCs w:val="20"/>
    </w:rPr>
  </w:style>
  <w:style w:type="character" w:customStyle="1" w:styleId="Virsraksts8Rakstz">
    <w:name w:val="Virsraksts 8 Rakstz."/>
    <w:basedOn w:val="Noklusjumarindkopasfonts"/>
    <w:link w:val="Virsraksts8"/>
    <w:rsid w:val="00B15269"/>
    <w:rPr>
      <w:rFonts w:ascii="Times New Roman" w:eastAsia="Times New Roman" w:hAnsi="Times New Roman" w:cs="Times New Roman"/>
      <w:b/>
      <w:sz w:val="28"/>
      <w:szCs w:val="20"/>
    </w:rPr>
  </w:style>
  <w:style w:type="character" w:customStyle="1" w:styleId="Virsraksts9Rakstz">
    <w:name w:val="Virsraksts 9 Rakstz."/>
    <w:basedOn w:val="Noklusjumarindkopasfonts"/>
    <w:link w:val="Virsraksts9"/>
    <w:rsid w:val="00B15269"/>
    <w:rPr>
      <w:rFonts w:ascii="Times New Roman" w:eastAsia="Times New Roman" w:hAnsi="Times New Roman" w:cs="Times New Roman"/>
      <w:b/>
      <w:sz w:val="28"/>
      <w:szCs w:val="20"/>
    </w:rPr>
  </w:style>
  <w:style w:type="paragraph" w:styleId="Pamatteksts">
    <w:name w:val="Body Text"/>
    <w:aliases w:val="Body Text1"/>
    <w:basedOn w:val="Parasts"/>
    <w:link w:val="PamattekstsRakstz"/>
    <w:uiPriority w:val="99"/>
    <w:rsid w:val="00B15269"/>
    <w:pPr>
      <w:spacing w:after="120"/>
    </w:pPr>
    <w:rPr>
      <w:rFonts w:ascii="Arial" w:hAnsi="Arial" w:cs="Arial"/>
      <w:sz w:val="22"/>
      <w:szCs w:val="22"/>
    </w:rPr>
  </w:style>
  <w:style w:type="character" w:customStyle="1" w:styleId="PamattekstsRakstz">
    <w:name w:val="Pamatteksts Rakstz."/>
    <w:aliases w:val="Body Text1 Rakstz."/>
    <w:basedOn w:val="Noklusjumarindkopasfonts"/>
    <w:link w:val="Pamatteksts"/>
    <w:uiPriority w:val="99"/>
    <w:rsid w:val="00B15269"/>
    <w:rPr>
      <w:rFonts w:ascii="Arial" w:eastAsia="Times New Roman" w:hAnsi="Arial" w:cs="Arial"/>
      <w:lang w:eastAsia="lv-LV"/>
    </w:rPr>
  </w:style>
  <w:style w:type="character" w:styleId="Hipersaite">
    <w:name w:val="Hyperlink"/>
    <w:basedOn w:val="Noklusjumarindkopasfonts"/>
    <w:uiPriority w:val="99"/>
    <w:unhideWhenUsed/>
    <w:rsid w:val="00624FC5"/>
    <w:rPr>
      <w:color w:val="0000FF"/>
      <w:u w:val="single"/>
    </w:rPr>
  </w:style>
  <w:style w:type="character" w:styleId="Komentraatsauce">
    <w:name w:val="annotation reference"/>
    <w:basedOn w:val="Noklusjumarindkopasfonts"/>
    <w:uiPriority w:val="99"/>
    <w:semiHidden/>
    <w:unhideWhenUsed/>
    <w:rsid w:val="008D0BA3"/>
    <w:rPr>
      <w:sz w:val="16"/>
      <w:szCs w:val="16"/>
    </w:rPr>
  </w:style>
  <w:style w:type="paragraph" w:styleId="Komentrateksts">
    <w:name w:val="annotation text"/>
    <w:basedOn w:val="Parasts"/>
    <w:link w:val="KomentratekstsRakstz"/>
    <w:uiPriority w:val="99"/>
    <w:semiHidden/>
    <w:unhideWhenUsed/>
    <w:rsid w:val="008D0BA3"/>
    <w:rPr>
      <w:sz w:val="20"/>
      <w:szCs w:val="20"/>
    </w:rPr>
  </w:style>
  <w:style w:type="character" w:customStyle="1" w:styleId="KomentratekstsRakstz">
    <w:name w:val="Komentāra teksts Rakstz."/>
    <w:basedOn w:val="Noklusjumarindkopasfonts"/>
    <w:link w:val="Komentrateksts"/>
    <w:uiPriority w:val="99"/>
    <w:semiHidden/>
    <w:rsid w:val="008D0BA3"/>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8D0BA3"/>
    <w:rPr>
      <w:b/>
      <w:bCs/>
    </w:rPr>
  </w:style>
  <w:style w:type="character" w:customStyle="1" w:styleId="KomentratmaRakstz">
    <w:name w:val="Komentāra tēma Rakstz."/>
    <w:basedOn w:val="KomentratekstsRakstz"/>
    <w:link w:val="Komentratma"/>
    <w:uiPriority w:val="99"/>
    <w:semiHidden/>
    <w:rsid w:val="008D0BA3"/>
    <w:rPr>
      <w:rFonts w:ascii="Times New Roman" w:eastAsia="Times New Roman" w:hAnsi="Times New Roman" w:cs="Times New Roman"/>
      <w:b/>
      <w:bCs/>
      <w:sz w:val="20"/>
      <w:szCs w:val="20"/>
      <w:lang w:eastAsia="lv-LV"/>
    </w:rPr>
  </w:style>
  <w:style w:type="paragraph" w:customStyle="1" w:styleId="CharCharChar1CharCharCharRakstzRakstz">
    <w:name w:val="Char Char Char1 Char Char Char Rakstz. Rakstz."/>
    <w:basedOn w:val="Parasts"/>
    <w:rsid w:val="00554D74"/>
    <w:pPr>
      <w:spacing w:before="120" w:after="160" w:line="240" w:lineRule="exact"/>
      <w:ind w:firstLine="720"/>
      <w:jc w:val="both"/>
    </w:pPr>
    <w:rPr>
      <w:rFonts w:ascii="Verdana" w:hAnsi="Verdana"/>
      <w:sz w:val="20"/>
      <w:szCs w:val="20"/>
      <w:lang w:val="en-US" w:eastAsia="en-US"/>
    </w:rPr>
  </w:style>
  <w:style w:type="paragraph" w:styleId="Prskatjums">
    <w:name w:val="Revision"/>
    <w:hidden/>
    <w:uiPriority w:val="99"/>
    <w:semiHidden/>
    <w:rsid w:val="00DF3945"/>
    <w:pPr>
      <w:spacing w:after="0" w:line="240" w:lineRule="auto"/>
    </w:pPr>
    <w:rPr>
      <w:rFonts w:ascii="Times New Roman" w:eastAsia="Times New Roman" w:hAnsi="Times New Roman" w:cs="Times New Roman"/>
      <w:sz w:val="24"/>
      <w:szCs w:val="24"/>
      <w:lang w:eastAsia="lv-LV"/>
    </w:rPr>
  </w:style>
  <w:style w:type="character" w:styleId="Neatrisintapieminana">
    <w:name w:val="Unresolved Mention"/>
    <w:basedOn w:val="Noklusjumarindkopasfonts"/>
    <w:uiPriority w:val="99"/>
    <w:semiHidden/>
    <w:unhideWhenUsed/>
    <w:rsid w:val="00AE54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02272">
      <w:bodyDiv w:val="1"/>
      <w:marLeft w:val="0"/>
      <w:marRight w:val="0"/>
      <w:marTop w:val="0"/>
      <w:marBottom w:val="0"/>
      <w:divBdr>
        <w:top w:val="none" w:sz="0" w:space="0" w:color="auto"/>
        <w:left w:val="none" w:sz="0" w:space="0" w:color="auto"/>
        <w:bottom w:val="none" w:sz="0" w:space="0" w:color="auto"/>
        <w:right w:val="none" w:sz="0" w:space="0" w:color="auto"/>
      </w:divBdr>
      <w:divsChild>
        <w:div w:id="2115856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166103">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158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337688">
      <w:bodyDiv w:val="1"/>
      <w:marLeft w:val="0"/>
      <w:marRight w:val="0"/>
      <w:marTop w:val="0"/>
      <w:marBottom w:val="0"/>
      <w:divBdr>
        <w:top w:val="none" w:sz="0" w:space="0" w:color="auto"/>
        <w:left w:val="none" w:sz="0" w:space="0" w:color="auto"/>
        <w:bottom w:val="none" w:sz="0" w:space="0" w:color="auto"/>
        <w:right w:val="none" w:sz="0" w:space="0" w:color="auto"/>
      </w:divBdr>
    </w:div>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971206389">
      <w:bodyDiv w:val="1"/>
      <w:marLeft w:val="0"/>
      <w:marRight w:val="0"/>
      <w:marTop w:val="0"/>
      <w:marBottom w:val="0"/>
      <w:divBdr>
        <w:top w:val="none" w:sz="0" w:space="0" w:color="auto"/>
        <w:left w:val="none" w:sz="0" w:space="0" w:color="auto"/>
        <w:bottom w:val="none" w:sz="0" w:space="0" w:color="auto"/>
        <w:right w:val="none" w:sz="0" w:space="0" w:color="auto"/>
      </w:divBdr>
    </w:div>
    <w:div w:id="147432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limbazunovad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imbzunovads.lv" TargetMode="External"/><Relationship Id="rId4" Type="http://schemas.openxmlformats.org/officeDocument/2006/relationships/settings" Target="settings.xml"/><Relationship Id="rId9" Type="http://schemas.openxmlformats.org/officeDocument/2006/relationships/hyperlink" Target="mailto:iepirkumi@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552CC-EAD5-40E5-BEA0-7BAFFAB46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6340</Words>
  <Characters>3614</Characters>
  <Application>Microsoft Office Word</Application>
  <DocSecurity>0</DocSecurity>
  <Lines>30</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cp:keywords/>
  <dc:description/>
  <cp:lastModifiedBy>Darbinieks</cp:lastModifiedBy>
  <cp:revision>2</cp:revision>
  <cp:lastPrinted>2022-11-03T07:39:00Z</cp:lastPrinted>
  <dcterms:created xsi:type="dcterms:W3CDTF">2023-11-22T09:54:00Z</dcterms:created>
  <dcterms:modified xsi:type="dcterms:W3CDTF">2023-11-22T09:54:00Z</dcterms:modified>
</cp:coreProperties>
</file>