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3F6D" w14:textId="77777777" w:rsidR="004879B4" w:rsidRDefault="004879B4" w:rsidP="004879B4">
      <w:pPr>
        <w:pStyle w:val="Parasts2"/>
        <w:jc w:val="center"/>
        <w:rPr>
          <w:b/>
        </w:rPr>
      </w:pPr>
      <w:r>
        <w:rPr>
          <w:b/>
          <w:bCs/>
        </w:rPr>
        <w:t>UZAICINĀJUMS IESNIEGT PIEDĀVĀJUMU CENU APTAUJĀ</w:t>
      </w:r>
    </w:p>
    <w:p w14:paraId="49921B5A" w14:textId="77777777" w:rsidR="004879B4" w:rsidRDefault="004879B4" w:rsidP="004879B4">
      <w:pPr>
        <w:pStyle w:val="Parasts2"/>
        <w:rPr>
          <w:bCs/>
        </w:rPr>
      </w:pPr>
    </w:p>
    <w:p w14:paraId="60DB6269" w14:textId="77777777" w:rsidR="00152E6F" w:rsidRDefault="004879B4" w:rsidP="0035353F">
      <w:pPr>
        <w:pStyle w:val="Parasts2"/>
        <w:jc w:val="both"/>
        <w:rPr>
          <w:rStyle w:val="Noklusjumarindkopasfonts2"/>
          <w:bCs/>
        </w:rPr>
      </w:pPr>
      <w:r>
        <w:rPr>
          <w:rStyle w:val="Noklusjumarindkopasfonts2"/>
          <w:bCs/>
        </w:rPr>
        <w:tab/>
      </w:r>
      <w:r w:rsidRPr="007A7202">
        <w:rPr>
          <w:rStyle w:val="Noklusjumarindkopasfonts2"/>
          <w:bCs/>
        </w:rPr>
        <w:t xml:space="preserve">Limbažu novada pašvaldības Salacgrīvas apvienības pārvalde uzaicina Jūs iesniegt piedāvājumu cenu aptaujai </w:t>
      </w:r>
      <w:bookmarkStart w:id="0" w:name="_Hlk151716497"/>
    </w:p>
    <w:p w14:paraId="256CEFCD" w14:textId="37545564" w:rsidR="004879B4" w:rsidRDefault="00152E6F" w:rsidP="0035353F">
      <w:pPr>
        <w:pStyle w:val="Parasts2"/>
        <w:jc w:val="both"/>
        <w:rPr>
          <w:b/>
        </w:rPr>
      </w:pPr>
      <w:r>
        <w:rPr>
          <w:rStyle w:val="Noklusjumarindkopasfonts2"/>
          <w:bCs/>
        </w:rPr>
        <w:t xml:space="preserve">        </w:t>
      </w:r>
      <w:r w:rsidR="004879B4" w:rsidRPr="0035353F">
        <w:rPr>
          <w:rStyle w:val="Noklusjumarindkopasfonts2"/>
          <w:b/>
        </w:rPr>
        <w:t>“</w:t>
      </w:r>
      <w:r w:rsidR="0035353F" w:rsidRPr="0035353F">
        <w:rPr>
          <w:rStyle w:val="Noklusjumarindkopasfonts2"/>
          <w:b/>
        </w:rPr>
        <w:t>E</w:t>
      </w:r>
      <w:r w:rsidR="0035353F" w:rsidRPr="0035353F">
        <w:rPr>
          <w:b/>
        </w:rPr>
        <w:t xml:space="preserve">strādes jumta seguma nomaiņa un piebūves </w:t>
      </w:r>
      <w:r w:rsidR="00B64801">
        <w:rPr>
          <w:b/>
        </w:rPr>
        <w:t xml:space="preserve">atjaunošana </w:t>
      </w:r>
      <w:r w:rsidR="0035353F" w:rsidRPr="0035353F">
        <w:rPr>
          <w:b/>
        </w:rPr>
        <w:t>Korģenē”</w:t>
      </w:r>
    </w:p>
    <w:p w14:paraId="33A12D2B" w14:textId="77777777" w:rsidR="00152E6F" w:rsidRPr="0035353F" w:rsidRDefault="00152E6F" w:rsidP="0035353F">
      <w:pPr>
        <w:pStyle w:val="Parasts2"/>
        <w:jc w:val="both"/>
        <w:rPr>
          <w:b/>
          <w:shd w:val="clear" w:color="auto" w:fill="FFFF00"/>
        </w:rPr>
      </w:pPr>
    </w:p>
    <w:bookmarkEnd w:id="0"/>
    <w:p w14:paraId="5F385FEA" w14:textId="77777777" w:rsidR="004879B4" w:rsidRDefault="004879B4" w:rsidP="004879B4">
      <w:pPr>
        <w:pStyle w:val="Parasts2"/>
        <w:numPr>
          <w:ilvl w:val="0"/>
          <w:numId w:val="1"/>
        </w:numPr>
        <w:ind w:left="567" w:hanging="567"/>
        <w:jc w:val="both"/>
        <w:textAlignment w:val="baseline"/>
        <w:rPr>
          <w:bCs/>
        </w:rPr>
      </w:pPr>
      <w:r>
        <w:rPr>
          <w:rStyle w:val="Noklusjumarindkopasfonts2"/>
          <w:bCs/>
        </w:rPr>
        <w:t>Līguma izpildes termiņš: 1 (viena) mēneša laikā no līguma noslēgšanas dienas.</w:t>
      </w:r>
    </w:p>
    <w:p w14:paraId="10C4890D" w14:textId="059ED683" w:rsidR="004879B4" w:rsidRDefault="004879B4" w:rsidP="004879B4">
      <w:pPr>
        <w:pStyle w:val="Parasts2"/>
        <w:numPr>
          <w:ilvl w:val="0"/>
          <w:numId w:val="1"/>
        </w:numPr>
        <w:ind w:left="567" w:hanging="567"/>
        <w:jc w:val="both"/>
        <w:textAlignment w:val="baseline"/>
        <w:rPr>
          <w:bCs/>
        </w:rPr>
      </w:pPr>
      <w:r>
        <w:rPr>
          <w:bCs/>
        </w:rPr>
        <w:t xml:space="preserve">Izpildes vieta: </w:t>
      </w:r>
      <w:r w:rsidR="0035353F">
        <w:rPr>
          <w:bCs/>
        </w:rPr>
        <w:t xml:space="preserve">Zītaru iela 3, </w:t>
      </w:r>
      <w:r>
        <w:rPr>
          <w:bCs/>
        </w:rPr>
        <w:t>Salacgrīva</w:t>
      </w:r>
      <w:r w:rsidR="007A7202">
        <w:rPr>
          <w:bCs/>
        </w:rPr>
        <w:t xml:space="preserve">s </w:t>
      </w:r>
      <w:r w:rsidR="0035353F">
        <w:rPr>
          <w:bCs/>
        </w:rPr>
        <w:t xml:space="preserve">pagasts, </w:t>
      </w:r>
      <w:r>
        <w:rPr>
          <w:bCs/>
        </w:rPr>
        <w:t>Limbažu novads.</w:t>
      </w:r>
    </w:p>
    <w:p w14:paraId="5ECA608F" w14:textId="77777777" w:rsidR="004879B4" w:rsidRDefault="004879B4" w:rsidP="004879B4">
      <w:pPr>
        <w:pStyle w:val="Parasts2"/>
        <w:numPr>
          <w:ilvl w:val="0"/>
          <w:numId w:val="1"/>
        </w:numPr>
        <w:ind w:left="567" w:hanging="567"/>
        <w:jc w:val="both"/>
        <w:textAlignment w:val="baseline"/>
        <w:rPr>
          <w:rStyle w:val="Virsraksts1Rakstz"/>
          <w:b/>
          <w:lang w:val="lv-LV"/>
        </w:rPr>
      </w:pPr>
      <w:r>
        <w:t xml:space="preserve">Piedāvājuma izvēles kritērijs ir cenu aptaujas noteikumiem, prasībām un pielikumiem atbilstošs saimnieciski visizdevīgākais piedāvājums, kuru Pasūtītājs nosaka, ņemot vērā </w:t>
      </w:r>
      <w:r>
        <w:rPr>
          <w:b/>
          <w:bCs/>
        </w:rPr>
        <w:t>cenu.</w:t>
      </w:r>
      <w:r w:rsidRPr="004879B4">
        <w:rPr>
          <w:rStyle w:val="Virsraksts1Rakstz"/>
          <w:lang w:val="lv-LV"/>
        </w:rPr>
        <w:t xml:space="preserve"> </w:t>
      </w:r>
    </w:p>
    <w:p w14:paraId="14E72791" w14:textId="77777777" w:rsidR="004879B4" w:rsidRDefault="004879B4" w:rsidP="004879B4">
      <w:pPr>
        <w:pStyle w:val="Parasts2"/>
        <w:numPr>
          <w:ilvl w:val="0"/>
          <w:numId w:val="1"/>
        </w:numPr>
        <w:ind w:left="567" w:hanging="567"/>
        <w:jc w:val="both"/>
        <w:textAlignment w:val="baseline"/>
        <w:rPr>
          <w:bCs/>
        </w:rPr>
      </w:pPr>
      <w:r>
        <w:rPr>
          <w:color w:val="000000" w:themeColor="text1"/>
        </w:rPr>
        <w:t xml:space="preserve">Līguma apmaksa </w:t>
      </w:r>
      <w:r>
        <w:t xml:space="preserve">10 (desmit) kalendāro dienu laikā pēc darbu pabeigšanas, pamatojoties uz abpusēji parakstīto nodošanas – pieņemšanas aktu un Izpildītāja iesniegto </w:t>
      </w:r>
      <w:r>
        <w:rPr>
          <w:rStyle w:val="Noklusjumarindkopasfonts2"/>
          <w:bCs/>
        </w:rPr>
        <w:t xml:space="preserve">rēķinu. </w:t>
      </w:r>
    </w:p>
    <w:p w14:paraId="02E5A272" w14:textId="77777777" w:rsidR="004879B4" w:rsidRDefault="004879B4" w:rsidP="004879B4">
      <w:pPr>
        <w:pStyle w:val="Parasts2"/>
        <w:numPr>
          <w:ilvl w:val="0"/>
          <w:numId w:val="1"/>
        </w:numPr>
        <w:ind w:left="567" w:hanging="567"/>
        <w:jc w:val="both"/>
        <w:textAlignment w:val="baseline"/>
      </w:pPr>
      <w:r>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E95AECE" w14:textId="786E5430" w:rsidR="004879B4" w:rsidRDefault="004879B4" w:rsidP="004879B4">
      <w:pPr>
        <w:pStyle w:val="Parasts2"/>
        <w:numPr>
          <w:ilvl w:val="0"/>
          <w:numId w:val="1"/>
        </w:numPr>
        <w:ind w:left="567" w:hanging="567"/>
        <w:jc w:val="both"/>
        <w:textAlignment w:val="baseline"/>
        <w:rPr>
          <w:rStyle w:val="Noklusjumarindkopasfonts2"/>
        </w:rPr>
      </w:pPr>
      <w:r>
        <w:rPr>
          <w:rStyle w:val="Noklusjumarindkopasfonts2"/>
          <w:bCs/>
        </w:rPr>
        <w:t xml:space="preserve">Piedāvājumus cenu aptaujai var iesniegt līdz </w:t>
      </w:r>
      <w:r>
        <w:rPr>
          <w:rStyle w:val="Noklusjumarindkopasfonts2"/>
          <w:b/>
        </w:rPr>
        <w:t xml:space="preserve">2023. gada </w:t>
      </w:r>
      <w:r w:rsidR="00234980">
        <w:rPr>
          <w:rStyle w:val="Noklusjumarindkopasfonts2"/>
          <w:b/>
        </w:rPr>
        <w:t>2</w:t>
      </w:r>
      <w:r w:rsidR="0035353F">
        <w:rPr>
          <w:rStyle w:val="Noklusjumarindkopasfonts2"/>
          <w:b/>
        </w:rPr>
        <w:t>9</w:t>
      </w:r>
      <w:r>
        <w:rPr>
          <w:rStyle w:val="Noklusjumarindkopasfonts2"/>
          <w:b/>
        </w:rPr>
        <w:t xml:space="preserve">. </w:t>
      </w:r>
      <w:r w:rsidR="0035353F">
        <w:rPr>
          <w:rStyle w:val="Noklusjumarindkopasfonts2"/>
          <w:b/>
        </w:rPr>
        <w:t>novem</w:t>
      </w:r>
      <w:r>
        <w:rPr>
          <w:rStyle w:val="Noklusjumarindkopasfonts2"/>
          <w:b/>
        </w:rPr>
        <w:t>brim plkst. 1</w:t>
      </w:r>
      <w:r w:rsidR="00234980">
        <w:rPr>
          <w:rStyle w:val="Noklusjumarindkopasfonts2"/>
          <w:b/>
        </w:rPr>
        <w:t>7</w:t>
      </w:r>
      <w:r>
        <w:rPr>
          <w:rStyle w:val="Noklusjumarindkopasfonts2"/>
          <w:b/>
        </w:rPr>
        <w:t>.00.</w:t>
      </w:r>
    </w:p>
    <w:p w14:paraId="0F5FE1F1" w14:textId="77777777" w:rsidR="004879B4" w:rsidRDefault="004879B4" w:rsidP="004879B4">
      <w:pPr>
        <w:pStyle w:val="Parasts2"/>
        <w:numPr>
          <w:ilvl w:val="0"/>
          <w:numId w:val="1"/>
        </w:numPr>
        <w:ind w:left="567" w:hanging="567"/>
        <w:jc w:val="both"/>
        <w:textAlignment w:val="baseline"/>
      </w:pPr>
      <w:r>
        <w:rPr>
          <w:bCs/>
        </w:rPr>
        <w:t>Piedāvājumi, kuri būs iesniegti pēc noteiktā termiņa, netiks izskatīti.</w:t>
      </w:r>
    </w:p>
    <w:p w14:paraId="6C6BA181" w14:textId="77777777" w:rsidR="004879B4" w:rsidRDefault="004879B4" w:rsidP="004879B4">
      <w:pPr>
        <w:pStyle w:val="Parasts2"/>
        <w:numPr>
          <w:ilvl w:val="0"/>
          <w:numId w:val="1"/>
        </w:numPr>
        <w:ind w:left="567" w:hanging="567"/>
        <w:jc w:val="both"/>
        <w:textAlignment w:val="baseline"/>
      </w:pPr>
      <w:r>
        <w:rPr>
          <w:bCs/>
        </w:rPr>
        <w:t>Piedāvājumi var tikt iesniegti:</w:t>
      </w:r>
    </w:p>
    <w:p w14:paraId="781FD296" w14:textId="77777777" w:rsidR="004879B4" w:rsidRDefault="004879B4" w:rsidP="004879B4">
      <w:pPr>
        <w:pStyle w:val="Parasts2"/>
        <w:numPr>
          <w:ilvl w:val="0"/>
          <w:numId w:val="2"/>
        </w:numPr>
        <w:jc w:val="both"/>
        <w:textAlignment w:val="baseline"/>
      </w:pPr>
      <w:r>
        <w:rPr>
          <w:bCs/>
        </w:rPr>
        <w:t>iesniedzot personīgi Salacgrīvas apvienības pārvaldē, Smilšu ielā 9, Salacgrīvā, Limbažu novadā;</w:t>
      </w:r>
    </w:p>
    <w:p w14:paraId="77DEC717" w14:textId="77777777" w:rsidR="004879B4" w:rsidRDefault="004879B4" w:rsidP="004879B4">
      <w:pPr>
        <w:pStyle w:val="Parasts2"/>
        <w:numPr>
          <w:ilvl w:val="0"/>
          <w:numId w:val="2"/>
        </w:numPr>
        <w:jc w:val="both"/>
        <w:textAlignment w:val="baseline"/>
      </w:pPr>
      <w:r>
        <w:rPr>
          <w:bCs/>
        </w:rPr>
        <w:t>nosūtot pa pastu vai nogādājot ar kurjeru, adresējot Salacgrīvas apvienības pārvaldei, Smilšu ielā 9, Salacgrīvā, Limbažu novadā, LV-4033;</w:t>
      </w:r>
    </w:p>
    <w:p w14:paraId="3888AE46" w14:textId="77777777" w:rsidR="004879B4" w:rsidRDefault="004879B4" w:rsidP="004879B4">
      <w:pPr>
        <w:pStyle w:val="Parasts2"/>
        <w:numPr>
          <w:ilvl w:val="0"/>
          <w:numId w:val="2"/>
        </w:numPr>
        <w:jc w:val="both"/>
        <w:textAlignment w:val="baseline"/>
      </w:pPr>
      <w:r>
        <w:rPr>
          <w:bCs/>
        </w:rPr>
        <w:t xml:space="preserve">nosūtot ieskanētu pa e-pastu </w:t>
      </w:r>
      <w:hyperlink r:id="rId7" w:history="1">
        <w:r>
          <w:rPr>
            <w:rStyle w:val="Hipersaite"/>
          </w:rPr>
          <w:t>salacgriva@limbazunovads.lv</w:t>
        </w:r>
      </w:hyperlink>
      <w:r>
        <w:rPr>
          <w:bCs/>
        </w:rPr>
        <w:t xml:space="preserve"> un pēc tam oriģinālu nosūtot pa pastu;</w:t>
      </w:r>
    </w:p>
    <w:p w14:paraId="6E928313" w14:textId="77777777" w:rsidR="004879B4" w:rsidRDefault="004879B4" w:rsidP="004879B4">
      <w:pPr>
        <w:pStyle w:val="Parasts2"/>
        <w:numPr>
          <w:ilvl w:val="0"/>
          <w:numId w:val="2"/>
        </w:numPr>
        <w:jc w:val="both"/>
        <w:textAlignment w:val="baseline"/>
      </w:pPr>
      <w:r>
        <w:rPr>
          <w:bCs/>
        </w:rPr>
        <w:t xml:space="preserve">nosūtot elektroniski parakstītu uz e-pastu </w:t>
      </w:r>
      <w:hyperlink r:id="rId8" w:history="1">
        <w:r>
          <w:rPr>
            <w:rStyle w:val="Hipersaite"/>
          </w:rPr>
          <w:t>salacgriva@limbazunovads.lv</w:t>
        </w:r>
      </w:hyperlink>
    </w:p>
    <w:p w14:paraId="05BB7355" w14:textId="77777777" w:rsidR="004879B4" w:rsidRDefault="004879B4" w:rsidP="004879B4">
      <w:pPr>
        <w:pStyle w:val="Parasts2"/>
        <w:numPr>
          <w:ilvl w:val="0"/>
          <w:numId w:val="1"/>
        </w:numPr>
        <w:ind w:left="567" w:hanging="567"/>
        <w:jc w:val="both"/>
        <w:textAlignment w:val="baseline"/>
      </w:pPr>
      <w:r>
        <w:rPr>
          <w:bCs/>
        </w:rPr>
        <w:t>Piedāvājumā iesniedzamie dokumenti:</w:t>
      </w:r>
    </w:p>
    <w:p w14:paraId="03442813" w14:textId="77777777" w:rsidR="004879B4" w:rsidRDefault="004879B4" w:rsidP="004879B4">
      <w:pPr>
        <w:pStyle w:val="Parasts2"/>
        <w:numPr>
          <w:ilvl w:val="0"/>
          <w:numId w:val="3"/>
        </w:numPr>
        <w:ind w:left="993" w:hanging="426"/>
        <w:jc w:val="both"/>
        <w:textAlignment w:val="baseline"/>
        <w:rPr>
          <w:bCs/>
        </w:rPr>
      </w:pPr>
      <w:r>
        <w:rPr>
          <w:bCs/>
        </w:rPr>
        <w:t>Piedāvājuma veidlapa (1. pielikums);</w:t>
      </w:r>
    </w:p>
    <w:p w14:paraId="68C20A1C" w14:textId="77777777" w:rsidR="004879B4" w:rsidRDefault="004879B4" w:rsidP="004879B4">
      <w:pPr>
        <w:pStyle w:val="Parasts2"/>
        <w:numPr>
          <w:ilvl w:val="0"/>
          <w:numId w:val="3"/>
        </w:numPr>
        <w:ind w:left="993" w:hanging="426"/>
        <w:jc w:val="both"/>
        <w:textAlignment w:val="baseline"/>
        <w:rPr>
          <w:bCs/>
        </w:rPr>
      </w:pPr>
      <w:r>
        <w:rPr>
          <w:bCs/>
        </w:rPr>
        <w:t>Finanšu piedāvājuma veidlapa (3. pielikums);</w:t>
      </w:r>
    </w:p>
    <w:p w14:paraId="770AD0A1" w14:textId="77777777" w:rsidR="004879B4" w:rsidRPr="006D7F99" w:rsidRDefault="004879B4" w:rsidP="004879B4">
      <w:pPr>
        <w:pStyle w:val="Parasts2"/>
        <w:numPr>
          <w:ilvl w:val="0"/>
          <w:numId w:val="3"/>
        </w:numPr>
        <w:ind w:left="993" w:hanging="426"/>
        <w:jc w:val="both"/>
        <w:textAlignment w:val="baseline"/>
        <w:rPr>
          <w:bCs/>
        </w:rPr>
      </w:pPr>
      <w:r>
        <w:t>Apliecinājums par neatkarīgi izstrādātu piedāvājumu (4. pielikums).</w:t>
      </w:r>
    </w:p>
    <w:p w14:paraId="68EA5B7C" w14:textId="119B6512" w:rsidR="006D7F99" w:rsidRPr="006D7F99" w:rsidRDefault="006D7F99" w:rsidP="004879B4">
      <w:pPr>
        <w:pStyle w:val="Parasts2"/>
        <w:numPr>
          <w:ilvl w:val="0"/>
          <w:numId w:val="3"/>
        </w:numPr>
        <w:ind w:left="993" w:hanging="426"/>
        <w:jc w:val="both"/>
        <w:textAlignment w:val="baseline"/>
        <w:rPr>
          <w:bCs/>
        </w:rPr>
      </w:pPr>
      <w:r w:rsidRPr="006D7F99">
        <w:t>Tāme atbilstoši LBN 501-17 “</w:t>
      </w:r>
      <w:proofErr w:type="spellStart"/>
      <w:r w:rsidRPr="006D7F99">
        <w:t>Būvizmaksu</w:t>
      </w:r>
      <w:proofErr w:type="spellEnd"/>
      <w:r w:rsidRPr="006D7F99">
        <w:t xml:space="preserve"> noteikšanas kārtība” noteiktajām prasībā</w:t>
      </w:r>
      <w:r>
        <w:t>m</w:t>
      </w:r>
      <w:r w:rsidR="00484209">
        <w:t xml:space="preserve"> saskaņā ar specifikāciju ( 2. pielikums)</w:t>
      </w:r>
    </w:p>
    <w:p w14:paraId="39BF9983" w14:textId="0C0437BB" w:rsidR="006D7F99" w:rsidRPr="006D7F99" w:rsidRDefault="006D7F99" w:rsidP="006D7F99">
      <w:pPr>
        <w:pStyle w:val="Sarakstarindkopa1"/>
        <w:widowControl w:val="0"/>
        <w:suppressAutoHyphens/>
        <w:ind w:left="0"/>
        <w:jc w:val="both"/>
      </w:pPr>
    </w:p>
    <w:p w14:paraId="1971F617" w14:textId="32714DDB" w:rsidR="004879B4" w:rsidRDefault="004879B4" w:rsidP="001A5B12">
      <w:pPr>
        <w:pStyle w:val="Parasts2"/>
        <w:numPr>
          <w:ilvl w:val="0"/>
          <w:numId w:val="1"/>
        </w:numPr>
        <w:ind w:left="567" w:hanging="567"/>
        <w:jc w:val="both"/>
        <w:textAlignment w:val="baseline"/>
      </w:pPr>
      <w:r w:rsidRPr="00937DE1">
        <w:rPr>
          <w:bCs/>
        </w:rPr>
        <w:t xml:space="preserve">Kontaktpersona: </w:t>
      </w:r>
      <w:r w:rsidR="00937DE1">
        <w:rPr>
          <w:bCs/>
        </w:rPr>
        <w:t>Andris Zunde. T. 25631555</w:t>
      </w:r>
    </w:p>
    <w:p w14:paraId="3FB1D94F" w14:textId="77777777" w:rsidR="00177691" w:rsidRDefault="00177691" w:rsidP="004879B4">
      <w:pPr>
        <w:pStyle w:val="Parasts2"/>
        <w:rPr>
          <w:bCs/>
        </w:rPr>
      </w:pPr>
    </w:p>
    <w:p w14:paraId="43FA93B7" w14:textId="5DC3E840" w:rsidR="004879B4" w:rsidRDefault="004879B4" w:rsidP="004879B4">
      <w:pPr>
        <w:pStyle w:val="Parasts2"/>
      </w:pPr>
      <w:r>
        <w:rPr>
          <w:bCs/>
        </w:rPr>
        <w:t xml:space="preserve">Pielikumā: </w:t>
      </w:r>
      <w:r>
        <w:rPr>
          <w:bCs/>
        </w:rPr>
        <w:tab/>
      </w:r>
    </w:p>
    <w:p w14:paraId="7F01B8A1" w14:textId="77777777" w:rsidR="004879B4" w:rsidRDefault="004879B4" w:rsidP="004879B4">
      <w:pPr>
        <w:rPr>
          <w:bCs/>
        </w:rPr>
      </w:pPr>
      <w:r>
        <w:rPr>
          <w:bCs/>
        </w:rPr>
        <w:t>1.pielikums. Piedāvājuma veidlapa uz 1 (vienas) lapas;</w:t>
      </w:r>
    </w:p>
    <w:p w14:paraId="001500F0" w14:textId="27D67E5D" w:rsidR="004879B4" w:rsidRDefault="004879B4" w:rsidP="004879B4">
      <w:pPr>
        <w:rPr>
          <w:bCs/>
        </w:rPr>
      </w:pPr>
      <w:r>
        <w:rPr>
          <w:bCs/>
        </w:rPr>
        <w:t>2.pielikums. Tehniskā specifikācija</w:t>
      </w:r>
      <w:r w:rsidR="00956FD5">
        <w:rPr>
          <w:bCs/>
        </w:rPr>
        <w:t xml:space="preserve"> un darbu apjomi</w:t>
      </w:r>
      <w:r>
        <w:rPr>
          <w:bCs/>
        </w:rPr>
        <w:t xml:space="preserve"> uz </w:t>
      </w:r>
      <w:r w:rsidR="00484209">
        <w:rPr>
          <w:bCs/>
        </w:rPr>
        <w:t>2</w:t>
      </w:r>
      <w:r>
        <w:rPr>
          <w:bCs/>
        </w:rPr>
        <w:t xml:space="preserve"> (</w:t>
      </w:r>
      <w:r w:rsidR="00484209">
        <w:rPr>
          <w:bCs/>
        </w:rPr>
        <w:t>divām</w:t>
      </w:r>
      <w:r>
        <w:rPr>
          <w:bCs/>
        </w:rPr>
        <w:t>) lap</w:t>
      </w:r>
      <w:r w:rsidR="00484209">
        <w:rPr>
          <w:bCs/>
        </w:rPr>
        <w:t>ām</w:t>
      </w:r>
      <w:r>
        <w:rPr>
          <w:bCs/>
        </w:rPr>
        <w:t>;</w:t>
      </w:r>
    </w:p>
    <w:p w14:paraId="4539DCB1" w14:textId="77777777" w:rsidR="004879B4" w:rsidRDefault="004879B4" w:rsidP="004879B4">
      <w:pPr>
        <w:rPr>
          <w:bCs/>
        </w:rPr>
      </w:pPr>
      <w:r>
        <w:rPr>
          <w:bCs/>
        </w:rPr>
        <w:t>3.pielikums. Finanšu piedāvājuma veidlapa uz 1 (vienas) lapas;</w:t>
      </w:r>
    </w:p>
    <w:p w14:paraId="57D44CE3" w14:textId="77777777" w:rsidR="004879B4" w:rsidRDefault="004879B4" w:rsidP="004879B4">
      <w:pPr>
        <w:rPr>
          <w:bCs/>
        </w:rPr>
      </w:pPr>
      <w:r>
        <w:rPr>
          <w:bCs/>
        </w:rPr>
        <w:t xml:space="preserve">4.pielikums. Apliecinājums par neatkarīgi izstrādātu piedāvājumu </w:t>
      </w:r>
      <w:bookmarkStart w:id="1" w:name="_Hlk104967271"/>
      <w:r>
        <w:rPr>
          <w:bCs/>
        </w:rPr>
        <w:t>uz 1 (vienas) lap</w:t>
      </w:r>
      <w:bookmarkEnd w:id="1"/>
      <w:r>
        <w:rPr>
          <w:bCs/>
        </w:rPr>
        <w:t>as.</w:t>
      </w:r>
    </w:p>
    <w:p w14:paraId="06969176" w14:textId="77777777" w:rsidR="004879B4" w:rsidRDefault="004879B4" w:rsidP="004879B4">
      <w:pPr>
        <w:pStyle w:val="Kjene"/>
        <w:tabs>
          <w:tab w:val="left" w:pos="720"/>
        </w:tabs>
        <w:jc w:val="right"/>
        <w:rPr>
          <w:bCs/>
        </w:rPr>
      </w:pPr>
    </w:p>
    <w:p w14:paraId="097C3A7A" w14:textId="77777777" w:rsidR="004879B4" w:rsidRDefault="004879B4" w:rsidP="004879B4">
      <w:pPr>
        <w:pStyle w:val="Kjene"/>
        <w:tabs>
          <w:tab w:val="left" w:pos="720"/>
        </w:tabs>
        <w:ind w:left="720"/>
        <w:jc w:val="right"/>
        <w:rPr>
          <w:bCs/>
        </w:rPr>
      </w:pPr>
      <w:r>
        <w:rPr>
          <w:bCs/>
        </w:rPr>
        <w:lastRenderedPageBreak/>
        <w:t>1.pielikums</w:t>
      </w:r>
    </w:p>
    <w:p w14:paraId="7DDC18F5" w14:textId="77777777" w:rsidR="004879B4" w:rsidRDefault="004879B4" w:rsidP="004879B4">
      <w:pPr>
        <w:pStyle w:val="Kjene"/>
        <w:tabs>
          <w:tab w:val="left" w:pos="720"/>
        </w:tabs>
        <w:jc w:val="right"/>
      </w:pPr>
      <w:r>
        <w:t xml:space="preserve">Cenu aptaujai </w:t>
      </w:r>
    </w:p>
    <w:p w14:paraId="2ACAFFB7" w14:textId="6F35DA33"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“E</w:t>
      </w:r>
      <w:r w:rsidRPr="0035353F">
        <w:rPr>
          <w:b/>
        </w:rPr>
        <w:t xml:space="preserve">strādes jumta seguma nomaiņa un piebūves </w:t>
      </w:r>
      <w:r>
        <w:rPr>
          <w:b/>
        </w:rPr>
        <w:t xml:space="preserve">atjaunošana </w:t>
      </w:r>
      <w:r w:rsidRPr="0035353F">
        <w:rPr>
          <w:b/>
        </w:rPr>
        <w:t>Korģenē”</w:t>
      </w:r>
    </w:p>
    <w:p w14:paraId="6D254D52" w14:textId="7A690AA9" w:rsidR="006D7F99" w:rsidRPr="0035353F" w:rsidRDefault="006D7F99" w:rsidP="00871E10">
      <w:pPr>
        <w:pStyle w:val="Parasts2"/>
        <w:ind w:firstLine="720"/>
        <w:jc w:val="both"/>
        <w:rPr>
          <w:b/>
          <w:shd w:val="clear" w:color="auto" w:fill="FFFF00"/>
        </w:rPr>
      </w:pPr>
    </w:p>
    <w:tbl>
      <w:tblPr>
        <w:tblW w:w="5032" w:type="dxa"/>
        <w:tblInd w:w="-113" w:type="dxa"/>
        <w:tblLook w:val="04A0" w:firstRow="1" w:lastRow="0" w:firstColumn="1" w:lastColumn="0" w:noHBand="0" w:noVBand="1"/>
      </w:tblPr>
      <w:tblGrid>
        <w:gridCol w:w="5032"/>
      </w:tblGrid>
      <w:tr w:rsidR="004879B4" w:rsidRPr="004879B4" w14:paraId="3DF63604" w14:textId="77777777" w:rsidTr="006D7F99">
        <w:trPr>
          <w:trHeight w:val="288"/>
        </w:trPr>
        <w:tc>
          <w:tcPr>
            <w:tcW w:w="5032" w:type="dxa"/>
            <w:noWrap/>
            <w:vAlign w:val="bottom"/>
            <w:hideMark/>
          </w:tcPr>
          <w:p w14:paraId="73EF49FC" w14:textId="77777777" w:rsidR="004879B4" w:rsidRDefault="004879B4" w:rsidP="006D7F99">
            <w:pPr>
              <w:spacing w:after="160" w:line="259" w:lineRule="auto"/>
              <w:rPr>
                <w:sz w:val="20"/>
                <w:szCs w:val="20"/>
                <w:lang w:eastAsia="en-US"/>
              </w:rPr>
            </w:pPr>
          </w:p>
        </w:tc>
      </w:tr>
    </w:tbl>
    <w:p w14:paraId="29831FD4" w14:textId="77777777" w:rsidR="004879B4" w:rsidRDefault="004879B4" w:rsidP="004879B4">
      <w:pPr>
        <w:spacing w:after="160" w:line="256" w:lineRule="auto"/>
        <w:jc w:val="center"/>
        <w:rPr>
          <w:b/>
        </w:rPr>
      </w:pPr>
      <w:r>
        <w:rPr>
          <w:b/>
        </w:rPr>
        <w:t>PIEDĀVĀJUMA VEIDLAPA</w:t>
      </w:r>
    </w:p>
    <w:p w14:paraId="2668E2D5" w14:textId="77777777" w:rsidR="004879B4" w:rsidRDefault="004879B4" w:rsidP="004879B4">
      <w:pPr>
        <w:rPr>
          <w:b/>
        </w:rPr>
      </w:pPr>
      <w:r>
        <w:rPr>
          <w:b/>
        </w:rPr>
        <w:t xml:space="preserve">___.___.2023. </w:t>
      </w:r>
    </w:p>
    <w:p w14:paraId="20D2BE8D" w14:textId="77777777" w:rsidR="004879B4" w:rsidRDefault="004879B4" w:rsidP="004879B4">
      <w:pPr>
        <w:rPr>
          <w:b/>
        </w:rPr>
      </w:pPr>
    </w:p>
    <w:p w14:paraId="5C7B5690" w14:textId="77777777" w:rsidR="006D7F99" w:rsidRPr="0035353F" w:rsidRDefault="004879B4" w:rsidP="006D7F99">
      <w:pPr>
        <w:pStyle w:val="Parasts2"/>
        <w:jc w:val="both"/>
        <w:rPr>
          <w:b/>
          <w:shd w:val="clear" w:color="auto" w:fill="FFFF00"/>
        </w:rPr>
      </w:pPr>
      <w:r>
        <w:rPr>
          <w:bCs/>
        </w:rPr>
        <w:t xml:space="preserve">Iesniedzam savu sagatavoto piedāvājumu cenu aptaujai </w:t>
      </w:r>
      <w:r w:rsidR="006D7F99" w:rsidRPr="0035353F">
        <w:rPr>
          <w:rStyle w:val="Noklusjumarindkopasfonts2"/>
          <w:b/>
        </w:rPr>
        <w:t>“E</w:t>
      </w:r>
      <w:r w:rsidR="006D7F99" w:rsidRPr="0035353F">
        <w:rPr>
          <w:b/>
        </w:rPr>
        <w:t>strādes jumta seguma nomaiņa un piebūves izbūve Korģenē”</w:t>
      </w:r>
    </w:p>
    <w:p w14:paraId="4FE4F167" w14:textId="02B4CCE6" w:rsidR="004879B4" w:rsidRPr="00937DE1" w:rsidRDefault="004879B4" w:rsidP="00937DE1">
      <w:pPr>
        <w:autoSpaceDE w:val="0"/>
        <w:autoSpaceDN w:val="0"/>
        <w:adjustRightInd w:val="0"/>
        <w:jc w:val="both"/>
        <w:rPr>
          <w:rFonts w:ascii="Calibri" w:eastAsiaTheme="minorHAnsi" w:hAnsi="Calibri" w:cs="Calibri"/>
          <w:b/>
          <w:bCs/>
          <w:color w:val="000000"/>
          <w:sz w:val="22"/>
          <w:szCs w:val="22"/>
          <w:lang w:eastAsia="en-US"/>
          <w14:ligatures w14:val="standardContextual"/>
        </w:rPr>
      </w:pPr>
      <w:r>
        <w:rPr>
          <w:bCs/>
        </w:rPr>
        <w:t>un norādām sekojošu informāciju:</w:t>
      </w:r>
    </w:p>
    <w:p w14:paraId="1D0DCF84" w14:textId="77777777" w:rsidR="004879B4" w:rsidRDefault="004879B4" w:rsidP="004879B4">
      <w:pPr>
        <w:rPr>
          <w:b/>
        </w:rPr>
      </w:pPr>
    </w:p>
    <w:p w14:paraId="35DEBF4A" w14:textId="77777777" w:rsidR="004879B4" w:rsidRDefault="004879B4" w:rsidP="004879B4">
      <w:pPr>
        <w:numPr>
          <w:ilvl w:val="0"/>
          <w:numId w:val="4"/>
        </w:numPr>
        <w:suppressAutoHyphens/>
        <w:spacing w:before="120" w:after="120"/>
        <w:rPr>
          <w:b/>
          <w:caps/>
        </w:rPr>
      </w:pPr>
      <w:r>
        <w:rPr>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4879B4" w14:paraId="5B6C4286" w14:textId="77777777" w:rsidTr="004879B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D5D4689" w14:textId="77777777" w:rsidR="004879B4" w:rsidRDefault="004879B4">
            <w:pPr>
              <w:snapToGrid w:val="0"/>
              <w:spacing w:line="256" w:lineRule="auto"/>
              <w:rPr>
                <w:b/>
                <w:szCs w:val="22"/>
              </w:rPr>
            </w:pPr>
            <w:r>
              <w:rPr>
                <w:b/>
                <w:sz w:val="22"/>
                <w:szCs w:val="22"/>
              </w:rPr>
              <w:t>Pretendenta nosaukums</w:t>
            </w:r>
          </w:p>
          <w:p w14:paraId="3E67C8A4" w14:textId="77777777" w:rsidR="004879B4" w:rsidRDefault="004879B4">
            <w:pPr>
              <w:snapToGrid w:val="0"/>
              <w:spacing w:line="256" w:lineRule="auto"/>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2E89115F" w14:textId="77777777" w:rsidR="004879B4" w:rsidRDefault="004879B4">
            <w:pPr>
              <w:snapToGrid w:val="0"/>
              <w:spacing w:before="120" w:after="120" w:line="256" w:lineRule="auto"/>
              <w:rPr>
                <w:b/>
              </w:rPr>
            </w:pPr>
          </w:p>
        </w:tc>
      </w:tr>
      <w:tr w:rsidR="004879B4" w14:paraId="1227401E"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34106CA" w14:textId="77777777" w:rsidR="004879B4" w:rsidRDefault="004879B4">
            <w:pPr>
              <w:snapToGrid w:val="0"/>
              <w:spacing w:line="256" w:lineRule="auto"/>
              <w:rPr>
                <w:b/>
                <w:szCs w:val="22"/>
              </w:rPr>
            </w:pPr>
            <w:r>
              <w:rPr>
                <w:b/>
                <w:sz w:val="22"/>
                <w:szCs w:val="22"/>
              </w:rPr>
              <w:t>Reģistrācijas Nr.</w:t>
            </w:r>
          </w:p>
          <w:p w14:paraId="50AE53BD" w14:textId="77777777" w:rsidR="004879B4" w:rsidRDefault="004879B4">
            <w:pPr>
              <w:snapToGrid w:val="0"/>
              <w:spacing w:line="256" w:lineRule="auto"/>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4ACF6A21" w14:textId="77777777" w:rsidR="004879B4" w:rsidRDefault="004879B4">
            <w:pPr>
              <w:snapToGrid w:val="0"/>
              <w:spacing w:before="120" w:after="120" w:line="256" w:lineRule="auto"/>
              <w:rPr>
                <w:b/>
              </w:rPr>
            </w:pPr>
          </w:p>
        </w:tc>
      </w:tr>
      <w:tr w:rsidR="004879B4" w14:paraId="1FEE0BA3" w14:textId="77777777" w:rsidTr="004879B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D3875C" w14:textId="77777777" w:rsidR="004879B4" w:rsidRDefault="004879B4">
            <w:pPr>
              <w:snapToGrid w:val="0"/>
              <w:spacing w:line="256" w:lineRule="auto"/>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BFC7A55" w14:textId="77777777" w:rsidR="004879B4" w:rsidRDefault="004879B4">
            <w:pPr>
              <w:snapToGrid w:val="0"/>
              <w:spacing w:before="120" w:after="120" w:line="256" w:lineRule="auto"/>
              <w:rPr>
                <w:b/>
              </w:rPr>
            </w:pPr>
          </w:p>
        </w:tc>
      </w:tr>
      <w:tr w:rsidR="004879B4" w14:paraId="327AEF93" w14:textId="77777777" w:rsidTr="004879B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413054" w14:textId="77777777" w:rsidR="004879B4" w:rsidRDefault="004879B4">
            <w:pPr>
              <w:snapToGrid w:val="0"/>
              <w:spacing w:before="120" w:after="120" w:line="256" w:lineRule="auto"/>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01E7BE44" w14:textId="77777777" w:rsidR="004879B4" w:rsidRDefault="004879B4">
            <w:pPr>
              <w:snapToGrid w:val="0"/>
              <w:spacing w:before="120" w:after="120" w:line="256" w:lineRule="auto"/>
              <w:rPr>
                <w:b/>
              </w:rPr>
            </w:pPr>
          </w:p>
        </w:tc>
      </w:tr>
      <w:tr w:rsidR="004879B4" w14:paraId="765AC564" w14:textId="77777777" w:rsidTr="004879B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45AF13" w14:textId="77777777" w:rsidR="004879B4" w:rsidRDefault="004879B4">
            <w:pPr>
              <w:snapToGrid w:val="0"/>
              <w:spacing w:before="120" w:after="120" w:line="256" w:lineRule="auto"/>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95A401F" w14:textId="77777777" w:rsidR="004879B4" w:rsidRDefault="004879B4">
            <w:pPr>
              <w:snapToGrid w:val="0"/>
              <w:spacing w:before="120" w:after="120" w:line="256" w:lineRule="auto"/>
              <w:rPr>
                <w:b/>
              </w:rPr>
            </w:pPr>
          </w:p>
        </w:tc>
      </w:tr>
      <w:tr w:rsidR="004879B4" w14:paraId="5ABD57E1"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3538F42" w14:textId="77777777" w:rsidR="004879B4" w:rsidRDefault="004879B4">
            <w:pPr>
              <w:snapToGrid w:val="0"/>
              <w:spacing w:before="120" w:after="120" w:line="256" w:lineRule="auto"/>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7AB8942" w14:textId="77777777" w:rsidR="004879B4" w:rsidRDefault="004879B4">
            <w:pPr>
              <w:snapToGrid w:val="0"/>
              <w:spacing w:before="120" w:after="120" w:line="256" w:lineRule="auto"/>
              <w:rPr>
                <w:b/>
              </w:rPr>
            </w:pPr>
          </w:p>
        </w:tc>
      </w:tr>
      <w:tr w:rsidR="004879B4" w14:paraId="66878D7F"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CE147B4" w14:textId="77777777" w:rsidR="004879B4" w:rsidRDefault="004879B4">
            <w:pPr>
              <w:snapToGrid w:val="0"/>
              <w:spacing w:before="120" w:after="120" w:line="256" w:lineRule="auto"/>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9888C9F" w14:textId="77777777" w:rsidR="004879B4" w:rsidRDefault="004879B4">
            <w:pPr>
              <w:snapToGrid w:val="0"/>
              <w:spacing w:before="120" w:after="120" w:line="256" w:lineRule="auto"/>
              <w:rPr>
                <w:b/>
              </w:rPr>
            </w:pPr>
          </w:p>
        </w:tc>
      </w:tr>
      <w:tr w:rsidR="004879B4" w14:paraId="07C1863B"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94C23E4" w14:textId="77777777" w:rsidR="004879B4" w:rsidRDefault="004879B4">
            <w:pPr>
              <w:snapToGrid w:val="0"/>
              <w:spacing w:before="120" w:after="120" w:line="256" w:lineRule="auto"/>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7909CB19" w14:textId="77777777" w:rsidR="004879B4" w:rsidRDefault="004879B4">
            <w:pPr>
              <w:snapToGrid w:val="0"/>
              <w:spacing w:before="120" w:after="120" w:line="256" w:lineRule="auto"/>
              <w:rPr>
                <w:b/>
              </w:rPr>
            </w:pPr>
          </w:p>
        </w:tc>
      </w:tr>
      <w:tr w:rsidR="004879B4" w14:paraId="75A85A68" w14:textId="77777777" w:rsidTr="004879B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6473A8F" w14:textId="77777777" w:rsidR="004879B4" w:rsidRDefault="004879B4">
            <w:pPr>
              <w:snapToGrid w:val="0"/>
              <w:spacing w:before="120" w:after="120" w:line="256" w:lineRule="auto"/>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59E5179" w14:textId="77777777" w:rsidR="004879B4" w:rsidRDefault="004879B4">
            <w:pPr>
              <w:snapToGrid w:val="0"/>
              <w:spacing w:before="120" w:after="120" w:line="256" w:lineRule="auto"/>
              <w:rPr>
                <w:b/>
              </w:rPr>
            </w:pPr>
          </w:p>
        </w:tc>
      </w:tr>
    </w:tbl>
    <w:p w14:paraId="56A1449C" w14:textId="77777777" w:rsidR="004879B4" w:rsidRDefault="004879B4" w:rsidP="004879B4">
      <w:pPr>
        <w:jc w:val="center"/>
        <w:rPr>
          <w:b/>
        </w:rPr>
      </w:pPr>
    </w:p>
    <w:p w14:paraId="03D20631" w14:textId="77777777" w:rsidR="004879B4" w:rsidRDefault="004879B4" w:rsidP="004879B4">
      <w:pPr>
        <w:pStyle w:val="naisnod"/>
        <w:spacing w:before="0" w:after="0"/>
        <w:jc w:val="left"/>
        <w:rPr>
          <w:b w:val="0"/>
        </w:rPr>
      </w:pPr>
      <w:r>
        <w:rPr>
          <w:b w:val="0"/>
        </w:rPr>
        <w:t>Ja piedāvājumu paraksta pilnvarotā persona, klāt pievienojama pilnvara.</w:t>
      </w:r>
    </w:p>
    <w:p w14:paraId="2B444065" w14:textId="77777777" w:rsidR="004879B4" w:rsidRDefault="004879B4" w:rsidP="004879B4">
      <w:pPr>
        <w:pStyle w:val="naisnod"/>
        <w:spacing w:before="0" w:after="0"/>
        <w:ind w:left="360"/>
        <w:jc w:val="left"/>
      </w:pPr>
      <w:r>
        <w:rPr>
          <w:b w:val="0"/>
          <w:bCs w:val="0"/>
        </w:rPr>
        <w:br w:type="page"/>
      </w:r>
    </w:p>
    <w:p w14:paraId="2781997B" w14:textId="77777777" w:rsidR="005673A5" w:rsidRDefault="005673A5" w:rsidP="00EE6F19">
      <w:pPr>
        <w:pStyle w:val="Kjene"/>
        <w:tabs>
          <w:tab w:val="left" w:pos="720"/>
        </w:tabs>
        <w:ind w:left="720"/>
        <w:jc w:val="center"/>
        <w:rPr>
          <w:bCs/>
        </w:rPr>
      </w:pPr>
      <w:bookmarkStart w:id="2" w:name="_Hlk148441285"/>
      <w:r>
        <w:rPr>
          <w:bCs/>
        </w:rPr>
        <w:lastRenderedPageBreak/>
        <w:t xml:space="preserve">                                                                                                        </w:t>
      </w:r>
      <w:r w:rsidR="004879B4">
        <w:rPr>
          <w:bCs/>
        </w:rPr>
        <w:t>2.pielikums</w:t>
      </w:r>
      <w:r w:rsidR="00EE6F19">
        <w:rPr>
          <w:bCs/>
        </w:rPr>
        <w:t xml:space="preserve"> </w:t>
      </w:r>
    </w:p>
    <w:p w14:paraId="37C93C3C" w14:textId="66643507" w:rsidR="004879B4" w:rsidRDefault="005673A5" w:rsidP="00EE6F19">
      <w:pPr>
        <w:pStyle w:val="Kjene"/>
        <w:tabs>
          <w:tab w:val="left" w:pos="720"/>
        </w:tabs>
        <w:ind w:left="720"/>
        <w:jc w:val="center"/>
      </w:pPr>
      <w:r>
        <w:rPr>
          <w:bCs/>
        </w:rPr>
        <w:t xml:space="preserve">                                                                                                    </w:t>
      </w:r>
      <w:r w:rsidR="004879B4">
        <w:t xml:space="preserve">Cenu aptaujai </w:t>
      </w:r>
    </w:p>
    <w:bookmarkEnd w:id="2"/>
    <w:p w14:paraId="0000B82A" w14:textId="77777777" w:rsidR="00B64801" w:rsidRPr="0035353F" w:rsidRDefault="006D7F99" w:rsidP="00B64801">
      <w:pPr>
        <w:pStyle w:val="Parasts2"/>
        <w:jc w:val="both"/>
        <w:rPr>
          <w:b/>
          <w:shd w:val="clear" w:color="auto" w:fill="FFFF00"/>
        </w:rPr>
      </w:pPr>
      <w:r>
        <w:rPr>
          <w:rStyle w:val="Noklusjumarindkopasfonts2"/>
          <w:b/>
        </w:rPr>
        <w:t xml:space="preserve">               </w:t>
      </w:r>
      <w:r w:rsidR="00B64801" w:rsidRPr="0035353F">
        <w:rPr>
          <w:rStyle w:val="Noklusjumarindkopasfonts2"/>
          <w:b/>
        </w:rPr>
        <w:t>“E</w:t>
      </w:r>
      <w:r w:rsidR="00B64801" w:rsidRPr="0035353F">
        <w:rPr>
          <w:b/>
        </w:rPr>
        <w:t xml:space="preserve">strādes jumta seguma nomaiņa un piebūves </w:t>
      </w:r>
      <w:r w:rsidR="00B64801">
        <w:rPr>
          <w:b/>
        </w:rPr>
        <w:t xml:space="preserve">atjaunošana </w:t>
      </w:r>
      <w:r w:rsidR="00B64801" w:rsidRPr="0035353F">
        <w:rPr>
          <w:b/>
        </w:rPr>
        <w:t>Korģenē”</w:t>
      </w:r>
    </w:p>
    <w:p w14:paraId="6ABB2A33" w14:textId="77777777" w:rsidR="00B64801" w:rsidRDefault="00B64801" w:rsidP="006D7F99">
      <w:pPr>
        <w:jc w:val="center"/>
        <w:rPr>
          <w:rFonts w:ascii="Times New Roman Bold" w:hAnsi="Times New Roman Bold"/>
          <w:b/>
          <w:caps/>
        </w:rPr>
      </w:pPr>
    </w:p>
    <w:p w14:paraId="699568BA" w14:textId="1154512F" w:rsidR="006D7F99" w:rsidRDefault="006D7F99" w:rsidP="006D7F99">
      <w:pPr>
        <w:jc w:val="center"/>
        <w:rPr>
          <w:rFonts w:ascii="Times New Roman Bold" w:hAnsi="Times New Roman Bold"/>
          <w:b/>
          <w:caps/>
        </w:rPr>
      </w:pPr>
      <w:r>
        <w:rPr>
          <w:rFonts w:ascii="Times New Roman Bold" w:hAnsi="Times New Roman Bold"/>
          <w:b/>
          <w:caps/>
        </w:rPr>
        <w:t>Tehniskā specifikācija</w:t>
      </w:r>
    </w:p>
    <w:p w14:paraId="23DF92DF" w14:textId="77777777" w:rsidR="006D7F99" w:rsidRDefault="006D7F99" w:rsidP="006D7F99">
      <w:pPr>
        <w:jc w:val="center"/>
        <w:rPr>
          <w:rFonts w:ascii="Times New Roman Bold" w:hAnsi="Times New Roman Bold"/>
          <w:b/>
          <w:caps/>
        </w:rPr>
      </w:pPr>
    </w:p>
    <w:p w14:paraId="3CA4C9E5" w14:textId="5946F64C" w:rsidR="006D7F99" w:rsidRDefault="006D7F99" w:rsidP="006D7F99">
      <w:pPr>
        <w:pStyle w:val="Sarakstarindkopa1"/>
        <w:widowControl w:val="0"/>
        <w:numPr>
          <w:ilvl w:val="0"/>
          <w:numId w:val="7"/>
        </w:numPr>
        <w:suppressAutoHyphens/>
        <w:jc w:val="both"/>
      </w:pPr>
      <w:r>
        <w:t xml:space="preserve">Plānots veikt </w:t>
      </w:r>
      <w:bookmarkStart w:id="3" w:name="_Hlk151715784"/>
      <w:r>
        <w:t>estrādes jumta seguma nomaiņu</w:t>
      </w:r>
      <w:r w:rsidR="00D9738A">
        <w:t xml:space="preserve">, esošās piebūves </w:t>
      </w:r>
      <w:r w:rsidR="005673A5">
        <w:t xml:space="preserve">bojāto </w:t>
      </w:r>
      <w:r w:rsidR="00C55778">
        <w:t>da</w:t>
      </w:r>
      <w:r w:rsidR="005673A5">
        <w:t xml:space="preserve">ļu </w:t>
      </w:r>
      <w:r w:rsidR="00D9738A">
        <w:t>demontāžu un jaun</w:t>
      </w:r>
      <w:r w:rsidR="00F234D0">
        <w:t>u konstrukciju</w:t>
      </w:r>
      <w:r w:rsidR="00D9738A">
        <w:t xml:space="preserve"> </w:t>
      </w:r>
      <w:r>
        <w:t>izbūvi</w:t>
      </w:r>
      <w:r w:rsidR="00D9738A">
        <w:t xml:space="preserve"> esošajos apjomos</w:t>
      </w:r>
      <w:r>
        <w:t xml:space="preserve"> </w:t>
      </w:r>
      <w:bookmarkEnd w:id="3"/>
      <w:r>
        <w:t>saskaņā ar zemāk norādītajiem darbiem.</w:t>
      </w:r>
    </w:p>
    <w:p w14:paraId="18E23979" w14:textId="77777777" w:rsidR="006D7F99" w:rsidRDefault="006D7F99" w:rsidP="006D7F99">
      <w:pPr>
        <w:pStyle w:val="Sarakstarindkopa1"/>
        <w:widowControl w:val="0"/>
        <w:numPr>
          <w:ilvl w:val="0"/>
          <w:numId w:val="7"/>
        </w:numPr>
        <w:suppressAutoHyphens/>
        <w:jc w:val="both"/>
      </w:pPr>
      <w:r>
        <w:t xml:space="preserve">Uzņēmējam savā piedāvājumā jāievērtē visi nepieciešamie izdevumi darbaspēka, materiālu, </w:t>
      </w:r>
      <w:proofErr w:type="spellStart"/>
      <w:r>
        <w:t>būvmašīnu</w:t>
      </w:r>
      <w:proofErr w:type="spellEnd"/>
      <w:r>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39C3A449" w14:textId="77777777" w:rsidR="006D7F99" w:rsidRDefault="006D7F99" w:rsidP="006D7F99">
      <w:pPr>
        <w:pStyle w:val="Sarakstarindkopa1"/>
        <w:widowControl w:val="0"/>
        <w:numPr>
          <w:ilvl w:val="0"/>
          <w:numId w:val="7"/>
        </w:numPr>
        <w:tabs>
          <w:tab w:val="clear" w:pos="596"/>
          <w:tab w:val="num" w:pos="624"/>
        </w:tabs>
        <w:suppressAutoHyphens/>
        <w:ind w:left="624"/>
        <w:jc w:val="both"/>
      </w:pPr>
      <w:r>
        <w:t>Uzņēmējs ir atbildīgs par kļūdām piedāvājumā, kas radušās nepareizi saprotot vai interpretējot noteiktās prasības.</w:t>
      </w:r>
    </w:p>
    <w:p w14:paraId="21824961"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Pirms piedāvājuma iesniegšanas uzņēmējam jāiepazīstas ar un esošo situāciju objektā, iepriekš piesakoties Salacgrīvas apvienības pārvaldē pie atbildīgā par projekta realizāciju.</w:t>
      </w:r>
    </w:p>
    <w:p w14:paraId="1E45E54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Pēc būvdarbu veikšanas jāsakārto to laikā skartā teritorija jāaizvāc būvmateriāli un demontāžas laikā radies piegružojums, kā arī jāveic telpas  un piegružoto telpu mitrā uzkopšana.</w:t>
      </w:r>
    </w:p>
    <w:p w14:paraId="7A7ABDB8" w14:textId="77777777" w:rsidR="006D7F99" w:rsidRDefault="006D7F99" w:rsidP="006D7F99">
      <w:pPr>
        <w:pStyle w:val="Sarakstarindkopa1"/>
        <w:widowControl w:val="0"/>
        <w:numPr>
          <w:ilvl w:val="0"/>
          <w:numId w:val="7"/>
        </w:numPr>
        <w:tabs>
          <w:tab w:val="clear" w:pos="596"/>
          <w:tab w:val="num" w:pos="624"/>
        </w:tabs>
        <w:suppressAutoHyphens/>
        <w:ind w:left="624"/>
        <w:jc w:val="both"/>
      </w:pPr>
      <w:r>
        <w:t>Visiem būvmateriāliem jābūt sertificētiem.</w:t>
      </w:r>
    </w:p>
    <w:p w14:paraId="51CD3A9F" w14:textId="77777777" w:rsidR="006D7F99" w:rsidRDefault="006D7F99" w:rsidP="006D7F99">
      <w:pPr>
        <w:pStyle w:val="Sarakstarindkopa1"/>
        <w:widowControl w:val="0"/>
        <w:numPr>
          <w:ilvl w:val="0"/>
          <w:numId w:val="7"/>
        </w:numPr>
        <w:tabs>
          <w:tab w:val="clear" w:pos="596"/>
          <w:tab w:val="num" w:pos="624"/>
        </w:tabs>
        <w:suppressAutoHyphens/>
        <w:ind w:left="624"/>
        <w:jc w:val="both"/>
      </w:pPr>
      <w:r>
        <w:t>Jauno notekcauruļu materiālu, uzbūvi un krāsu paredzēt kā esošo.</w:t>
      </w:r>
    </w:p>
    <w:p w14:paraId="494ECC7D" w14:textId="77777777" w:rsidR="006D7F99" w:rsidRDefault="006D7F99" w:rsidP="006D7F99">
      <w:pPr>
        <w:pStyle w:val="Sarakstarindkopa1"/>
        <w:widowControl w:val="0"/>
        <w:numPr>
          <w:ilvl w:val="0"/>
          <w:numId w:val="7"/>
        </w:numPr>
        <w:tabs>
          <w:tab w:val="clear" w:pos="596"/>
          <w:tab w:val="num" w:pos="624"/>
        </w:tabs>
        <w:suppressAutoHyphens/>
        <w:ind w:left="624"/>
        <w:jc w:val="both"/>
      </w:pPr>
      <w:r>
        <w:t xml:space="preserve">Piebūves nojumes nesošajai konstrukcijai paredzēt balstus ne mazākus kā 100x100mm. (bez </w:t>
      </w:r>
      <w:proofErr w:type="spellStart"/>
      <w:r>
        <w:t>bomkantes</w:t>
      </w:r>
      <w:proofErr w:type="spellEnd"/>
      <w:r>
        <w:t>, zilējuma, trupes un citiem defektiem kas var pasliktināt kalpošanas laiku.</w:t>
      </w:r>
    </w:p>
    <w:p w14:paraId="6F07B25F" w14:textId="77777777" w:rsidR="006D7F99" w:rsidRDefault="006D7F99" w:rsidP="006D7F99">
      <w:pPr>
        <w:pStyle w:val="Sarakstarindkopa1"/>
        <w:widowControl w:val="0"/>
        <w:numPr>
          <w:ilvl w:val="0"/>
          <w:numId w:val="7"/>
        </w:numPr>
        <w:suppressAutoHyphens/>
        <w:jc w:val="both"/>
      </w:pPr>
      <w:r>
        <w:t>Paredzēt būvgružu, radušos atkritumu, pārpalikumu aizvākšanu un utilizāciju ar uzņēmēja spēkiem un līdzekļiem.</w:t>
      </w:r>
    </w:p>
    <w:p w14:paraId="1552D3FC" w14:textId="77777777" w:rsidR="006D7F99" w:rsidRDefault="006D7F99" w:rsidP="006D7F99">
      <w:pPr>
        <w:pStyle w:val="Sarakstarindkopa1"/>
        <w:widowControl w:val="0"/>
        <w:numPr>
          <w:ilvl w:val="0"/>
          <w:numId w:val="7"/>
        </w:numPr>
        <w:suppressAutoHyphens/>
        <w:jc w:val="both"/>
        <w:rPr>
          <w:b/>
          <w:bCs/>
        </w:rPr>
      </w:pPr>
      <w:r>
        <w:rPr>
          <w:b/>
          <w:bCs/>
        </w:rPr>
        <w:t>Papildus piedāvājumam iesniedzama būvdarbu tāme, kas sastādīta atbilstoši LBN 501-17 “</w:t>
      </w:r>
      <w:proofErr w:type="spellStart"/>
      <w:r>
        <w:rPr>
          <w:b/>
          <w:bCs/>
        </w:rPr>
        <w:t>Būvizmaksu</w:t>
      </w:r>
      <w:proofErr w:type="spellEnd"/>
      <w:r>
        <w:rPr>
          <w:b/>
          <w:bCs/>
        </w:rPr>
        <w:t xml:space="preserve"> noteikšanas kārtība” noteiktajām prasībām.</w:t>
      </w:r>
    </w:p>
    <w:p w14:paraId="259B2C90" w14:textId="77777777" w:rsidR="006D7F99" w:rsidRPr="0090493B" w:rsidRDefault="006D7F99" w:rsidP="006D7F99">
      <w:pPr>
        <w:pStyle w:val="Sarakstarindkopa1"/>
        <w:numPr>
          <w:ilvl w:val="0"/>
          <w:numId w:val="7"/>
        </w:numPr>
        <w:ind w:right="84"/>
        <w:jc w:val="both"/>
        <w:rPr>
          <w:b/>
          <w:bCs/>
          <w:color w:val="000000" w:themeColor="text1"/>
        </w:rPr>
      </w:pPr>
      <w:r>
        <w:rPr>
          <w:b/>
          <w:bCs/>
        </w:rPr>
        <w:t>Garantijas laiks veiktajiem darbiem un materiāliem divi gadi.</w:t>
      </w:r>
    </w:p>
    <w:p w14:paraId="4D0944C3" w14:textId="77777777" w:rsidR="006D7F99" w:rsidRPr="0090493B" w:rsidRDefault="006D7F99" w:rsidP="006D7F99">
      <w:pPr>
        <w:pStyle w:val="Sarakstarindkopa1"/>
        <w:ind w:left="596" w:right="84"/>
        <w:jc w:val="both"/>
        <w:rPr>
          <w:b/>
          <w:bCs/>
          <w:color w:val="000000" w:themeColor="text1"/>
        </w:rPr>
      </w:pPr>
    </w:p>
    <w:p w14:paraId="779FCC5F" w14:textId="77777777" w:rsidR="006D7F99" w:rsidRDefault="006D7F99" w:rsidP="006D7F99">
      <w:pPr>
        <w:jc w:val="both"/>
        <w:rPr>
          <w:b/>
          <w:sz w:val="22"/>
          <w:szCs w:val="22"/>
          <w:u w:val="single"/>
        </w:rPr>
      </w:pPr>
      <w:r>
        <w:rPr>
          <w:b/>
          <w:sz w:val="22"/>
          <w:szCs w:val="22"/>
          <w:u w:val="single"/>
        </w:rPr>
        <w:t>Darbu apjomi:</w:t>
      </w:r>
    </w:p>
    <w:tbl>
      <w:tblPr>
        <w:tblStyle w:val="Reatabula"/>
        <w:tblW w:w="8820" w:type="dxa"/>
        <w:tblInd w:w="0" w:type="dxa"/>
        <w:tblLook w:val="04A0" w:firstRow="1" w:lastRow="0" w:firstColumn="1" w:lastColumn="0" w:noHBand="0" w:noVBand="1"/>
      </w:tblPr>
      <w:tblGrid>
        <w:gridCol w:w="960"/>
        <w:gridCol w:w="5883"/>
        <w:gridCol w:w="1017"/>
        <w:gridCol w:w="960"/>
      </w:tblGrid>
      <w:tr w:rsidR="006D7F99" w14:paraId="2F672963" w14:textId="77777777" w:rsidTr="00D9738A">
        <w:trPr>
          <w:trHeight w:val="302"/>
        </w:trPr>
        <w:tc>
          <w:tcPr>
            <w:tcW w:w="960" w:type="dxa"/>
            <w:tcBorders>
              <w:top w:val="single" w:sz="4" w:space="0" w:color="auto"/>
              <w:left w:val="single" w:sz="4" w:space="0" w:color="auto"/>
              <w:bottom w:val="single" w:sz="4" w:space="0" w:color="auto"/>
              <w:right w:val="single" w:sz="4" w:space="0" w:color="auto"/>
            </w:tcBorders>
            <w:noWrap/>
            <w:hideMark/>
          </w:tcPr>
          <w:p w14:paraId="4870490E" w14:textId="77777777" w:rsidR="006D7F99" w:rsidRPr="0090493B" w:rsidRDefault="006D7F99" w:rsidP="005F38E4">
            <w:pPr>
              <w:jc w:val="center"/>
              <w:rPr>
                <w:color w:val="000000"/>
                <w:lang w:eastAsia="en-US"/>
              </w:rPr>
            </w:pPr>
            <w:r w:rsidRPr="0090493B">
              <w:rPr>
                <w:color w:val="000000"/>
                <w:lang w:eastAsia="en-US"/>
              </w:rPr>
              <w:t>N.P.K.</w:t>
            </w:r>
          </w:p>
        </w:tc>
        <w:tc>
          <w:tcPr>
            <w:tcW w:w="5883" w:type="dxa"/>
            <w:tcBorders>
              <w:top w:val="single" w:sz="4" w:space="0" w:color="auto"/>
              <w:left w:val="single" w:sz="4" w:space="0" w:color="auto"/>
              <w:bottom w:val="single" w:sz="4" w:space="0" w:color="auto"/>
              <w:right w:val="single" w:sz="4" w:space="0" w:color="auto"/>
            </w:tcBorders>
            <w:hideMark/>
          </w:tcPr>
          <w:p w14:paraId="16AF7156" w14:textId="77777777" w:rsidR="006D7F99" w:rsidRPr="0090493B" w:rsidRDefault="006D7F99" w:rsidP="005F38E4">
            <w:pPr>
              <w:jc w:val="center"/>
              <w:rPr>
                <w:b/>
                <w:bCs/>
                <w:color w:val="000000"/>
                <w:lang w:eastAsia="en-US"/>
              </w:rPr>
            </w:pPr>
            <w:r w:rsidRPr="0090493B">
              <w:rPr>
                <w:b/>
                <w:bCs/>
                <w:color w:val="000000"/>
                <w:lang w:eastAsia="en-US"/>
              </w:rPr>
              <w:t>Veicamie darbi</w:t>
            </w:r>
          </w:p>
        </w:tc>
        <w:tc>
          <w:tcPr>
            <w:tcW w:w="1017" w:type="dxa"/>
            <w:tcBorders>
              <w:top w:val="single" w:sz="4" w:space="0" w:color="auto"/>
              <w:left w:val="single" w:sz="4" w:space="0" w:color="auto"/>
              <w:bottom w:val="single" w:sz="4" w:space="0" w:color="auto"/>
              <w:right w:val="single" w:sz="4" w:space="0" w:color="auto"/>
            </w:tcBorders>
            <w:noWrap/>
            <w:hideMark/>
          </w:tcPr>
          <w:p w14:paraId="639B9C26" w14:textId="77777777" w:rsidR="006D7F99" w:rsidRPr="0090493B" w:rsidRDefault="006D7F99" w:rsidP="005F38E4">
            <w:pPr>
              <w:jc w:val="center"/>
              <w:rPr>
                <w:b/>
                <w:bCs/>
                <w:color w:val="000000"/>
                <w:lang w:eastAsia="en-US"/>
              </w:rPr>
            </w:pPr>
            <w:r w:rsidRPr="0090493B">
              <w:rPr>
                <w:b/>
                <w:bCs/>
                <w:color w:val="000000"/>
                <w:lang w:eastAsia="en-US"/>
              </w:rPr>
              <w:t>Vienība</w:t>
            </w:r>
          </w:p>
        </w:tc>
        <w:tc>
          <w:tcPr>
            <w:tcW w:w="960" w:type="dxa"/>
            <w:tcBorders>
              <w:top w:val="single" w:sz="4" w:space="0" w:color="auto"/>
              <w:left w:val="single" w:sz="4" w:space="0" w:color="auto"/>
              <w:bottom w:val="single" w:sz="4" w:space="0" w:color="auto"/>
              <w:right w:val="single" w:sz="4" w:space="0" w:color="auto"/>
            </w:tcBorders>
            <w:noWrap/>
            <w:hideMark/>
          </w:tcPr>
          <w:p w14:paraId="63C24893" w14:textId="77777777" w:rsidR="006D7F99" w:rsidRPr="0090493B" w:rsidRDefault="006D7F99" w:rsidP="005F38E4">
            <w:pPr>
              <w:jc w:val="center"/>
              <w:rPr>
                <w:b/>
                <w:bCs/>
                <w:color w:val="000000"/>
                <w:lang w:eastAsia="en-US"/>
              </w:rPr>
            </w:pPr>
            <w:r w:rsidRPr="0090493B">
              <w:rPr>
                <w:b/>
                <w:bCs/>
                <w:color w:val="000000"/>
                <w:lang w:eastAsia="en-US"/>
              </w:rPr>
              <w:t>Skaits</w:t>
            </w:r>
          </w:p>
        </w:tc>
      </w:tr>
      <w:tr w:rsidR="006D7F99" w14:paraId="440B2A44" w14:textId="77777777" w:rsidTr="00D9738A">
        <w:trPr>
          <w:trHeight w:val="322"/>
        </w:trPr>
        <w:tc>
          <w:tcPr>
            <w:tcW w:w="960" w:type="dxa"/>
            <w:tcBorders>
              <w:top w:val="single" w:sz="4" w:space="0" w:color="auto"/>
              <w:left w:val="single" w:sz="4" w:space="0" w:color="auto"/>
              <w:bottom w:val="single" w:sz="4" w:space="0" w:color="auto"/>
              <w:right w:val="single" w:sz="4" w:space="0" w:color="auto"/>
            </w:tcBorders>
            <w:noWrap/>
            <w:hideMark/>
          </w:tcPr>
          <w:p w14:paraId="23AB89B7" w14:textId="77777777" w:rsidR="006D7F99" w:rsidRPr="0090493B" w:rsidRDefault="006D7F99" w:rsidP="005F38E4">
            <w:pPr>
              <w:jc w:val="center"/>
              <w:rPr>
                <w:color w:val="000000"/>
                <w:lang w:eastAsia="en-US"/>
              </w:rPr>
            </w:pPr>
            <w:r w:rsidRPr="0090493B">
              <w:rPr>
                <w:color w:val="000000"/>
                <w:lang w:eastAsia="en-US"/>
              </w:rPr>
              <w:t>1</w:t>
            </w:r>
          </w:p>
        </w:tc>
        <w:tc>
          <w:tcPr>
            <w:tcW w:w="5883" w:type="dxa"/>
            <w:tcBorders>
              <w:top w:val="single" w:sz="4" w:space="0" w:color="auto"/>
              <w:left w:val="single" w:sz="4" w:space="0" w:color="auto"/>
              <w:bottom w:val="single" w:sz="4" w:space="0" w:color="auto"/>
              <w:right w:val="single" w:sz="4" w:space="0" w:color="auto"/>
            </w:tcBorders>
            <w:hideMark/>
          </w:tcPr>
          <w:p w14:paraId="06CF07A7" w14:textId="77777777" w:rsidR="006D7F99" w:rsidRPr="0090493B" w:rsidRDefault="006D7F99" w:rsidP="005F38E4">
            <w:pPr>
              <w:rPr>
                <w:color w:val="000000"/>
                <w:lang w:eastAsia="en-US"/>
              </w:rPr>
            </w:pPr>
            <w:r w:rsidRPr="0090493B">
              <w:rPr>
                <w:color w:val="000000"/>
                <w:lang w:eastAsia="en-US"/>
              </w:rPr>
              <w:t>Esošā seguma (bitumena dakstiņu demontāža)</w:t>
            </w:r>
          </w:p>
        </w:tc>
        <w:tc>
          <w:tcPr>
            <w:tcW w:w="1017" w:type="dxa"/>
            <w:tcBorders>
              <w:top w:val="single" w:sz="4" w:space="0" w:color="auto"/>
              <w:left w:val="single" w:sz="4" w:space="0" w:color="auto"/>
              <w:bottom w:val="single" w:sz="4" w:space="0" w:color="auto"/>
              <w:right w:val="single" w:sz="4" w:space="0" w:color="auto"/>
            </w:tcBorders>
            <w:noWrap/>
            <w:hideMark/>
          </w:tcPr>
          <w:p w14:paraId="4F6540CC" w14:textId="77777777" w:rsidR="006D7F99" w:rsidRPr="0090493B" w:rsidRDefault="006D7F99" w:rsidP="005F38E4">
            <w:pPr>
              <w:jc w:val="center"/>
              <w:rPr>
                <w:color w:val="000000"/>
                <w:lang w:eastAsia="en-US"/>
              </w:rPr>
            </w:pPr>
            <w:r w:rsidRPr="0090493B">
              <w:rPr>
                <w:color w:val="000000"/>
                <w:lang w:eastAsia="en-US"/>
              </w:rPr>
              <w:t>m2</w:t>
            </w:r>
          </w:p>
        </w:tc>
        <w:tc>
          <w:tcPr>
            <w:tcW w:w="960" w:type="dxa"/>
            <w:tcBorders>
              <w:top w:val="single" w:sz="4" w:space="0" w:color="auto"/>
              <w:left w:val="single" w:sz="4" w:space="0" w:color="auto"/>
              <w:bottom w:val="single" w:sz="4" w:space="0" w:color="auto"/>
              <w:right w:val="single" w:sz="4" w:space="0" w:color="auto"/>
            </w:tcBorders>
            <w:noWrap/>
            <w:hideMark/>
          </w:tcPr>
          <w:p w14:paraId="7A73B59C" w14:textId="77777777" w:rsidR="006D7F99" w:rsidRPr="0090493B" w:rsidRDefault="006D7F99" w:rsidP="005F38E4">
            <w:pPr>
              <w:jc w:val="center"/>
              <w:rPr>
                <w:color w:val="000000"/>
                <w:lang w:eastAsia="en-US"/>
              </w:rPr>
            </w:pPr>
            <w:r w:rsidRPr="0090493B">
              <w:rPr>
                <w:color w:val="000000"/>
                <w:lang w:eastAsia="en-US"/>
              </w:rPr>
              <w:t>86,3</w:t>
            </w:r>
          </w:p>
        </w:tc>
      </w:tr>
      <w:tr w:rsidR="006D7F99" w14:paraId="1DE24BBC" w14:textId="77777777" w:rsidTr="00D9738A">
        <w:trPr>
          <w:trHeight w:val="298"/>
        </w:trPr>
        <w:tc>
          <w:tcPr>
            <w:tcW w:w="960" w:type="dxa"/>
            <w:tcBorders>
              <w:top w:val="single" w:sz="4" w:space="0" w:color="auto"/>
              <w:left w:val="single" w:sz="4" w:space="0" w:color="auto"/>
              <w:bottom w:val="single" w:sz="4" w:space="0" w:color="auto"/>
              <w:right w:val="single" w:sz="4" w:space="0" w:color="auto"/>
            </w:tcBorders>
            <w:noWrap/>
            <w:hideMark/>
          </w:tcPr>
          <w:p w14:paraId="7B6151A2" w14:textId="77777777" w:rsidR="006D7F99" w:rsidRPr="0090493B" w:rsidRDefault="006D7F99" w:rsidP="005F38E4">
            <w:pPr>
              <w:jc w:val="center"/>
              <w:rPr>
                <w:color w:val="000000"/>
                <w:lang w:eastAsia="en-US"/>
              </w:rPr>
            </w:pPr>
            <w:r w:rsidRPr="0090493B">
              <w:rPr>
                <w:color w:val="000000"/>
                <w:lang w:eastAsia="en-US"/>
              </w:rPr>
              <w:t>2</w:t>
            </w:r>
          </w:p>
        </w:tc>
        <w:tc>
          <w:tcPr>
            <w:tcW w:w="5883" w:type="dxa"/>
            <w:tcBorders>
              <w:top w:val="single" w:sz="4" w:space="0" w:color="auto"/>
              <w:left w:val="single" w:sz="4" w:space="0" w:color="auto"/>
              <w:bottom w:val="single" w:sz="4" w:space="0" w:color="auto"/>
              <w:right w:val="single" w:sz="4" w:space="0" w:color="auto"/>
            </w:tcBorders>
            <w:hideMark/>
          </w:tcPr>
          <w:p w14:paraId="5F85B95F" w14:textId="77777777" w:rsidR="006D7F99" w:rsidRPr="0090493B" w:rsidRDefault="006D7F99" w:rsidP="005F38E4">
            <w:pPr>
              <w:tabs>
                <w:tab w:val="left" w:pos="3225"/>
              </w:tabs>
            </w:pPr>
            <w:proofErr w:type="spellStart"/>
            <w:r w:rsidRPr="0090493B">
              <w:t>Valcprofils</w:t>
            </w:r>
            <w:proofErr w:type="spellEnd"/>
            <w:r w:rsidRPr="0090493B">
              <w:t xml:space="preserve"> Klasika ar </w:t>
            </w:r>
            <w:proofErr w:type="spellStart"/>
            <w:r w:rsidRPr="0090493B">
              <w:t>click</w:t>
            </w:r>
            <w:proofErr w:type="spellEnd"/>
            <w:r w:rsidRPr="0090493B">
              <w:tab/>
            </w:r>
          </w:p>
          <w:p w14:paraId="282565BA" w14:textId="77777777" w:rsidR="006D7F99" w:rsidRPr="0090493B" w:rsidRDefault="006D7F99" w:rsidP="005F38E4">
            <w:pPr>
              <w:tabs>
                <w:tab w:val="left" w:pos="3225"/>
              </w:tabs>
              <w:rPr>
                <w:color w:val="000000"/>
                <w:lang w:eastAsia="en-US"/>
              </w:rPr>
            </w:pPr>
            <w:r w:rsidRPr="0090493B">
              <w:t>4.05m x 14gab.; 3.82m x 1gab.; 3.43m x 1gab.; 3m x 26gab.; 2.89m x 2gab.; 2.85m x 1gab.; 2.68m x 1gab.; 2.62m x 3gab.; 2.58m x 1gab.; 2.47m x 1gab.; 2.28m x 1gab.; 2.21m x 1gab.; 2.19m x 1gab.; 2.15m x 1gab.; 2.11m x 1gab.; 1.75m x 1gab.; 1.73m x 1gab.; 1.71m x 1gab.; 1.65m x 1gab.; 1.54m x 1gab.; 1.4m x 11gab.; P ("Π"-trapecveida riba); WZ (izgriezums ar aizloku)</w:t>
            </w:r>
          </w:p>
        </w:tc>
        <w:tc>
          <w:tcPr>
            <w:tcW w:w="1017" w:type="dxa"/>
            <w:tcBorders>
              <w:top w:val="single" w:sz="4" w:space="0" w:color="auto"/>
              <w:left w:val="single" w:sz="4" w:space="0" w:color="auto"/>
              <w:bottom w:val="single" w:sz="4" w:space="0" w:color="auto"/>
              <w:right w:val="single" w:sz="4" w:space="0" w:color="auto"/>
            </w:tcBorders>
            <w:noWrap/>
            <w:hideMark/>
          </w:tcPr>
          <w:p w14:paraId="3DBC5FD8" w14:textId="77777777" w:rsidR="006D7F99" w:rsidRPr="0090493B" w:rsidRDefault="006D7F99" w:rsidP="005F38E4">
            <w:pPr>
              <w:jc w:val="center"/>
              <w:rPr>
                <w:color w:val="000000"/>
                <w:lang w:eastAsia="en-US"/>
              </w:rPr>
            </w:pPr>
            <w:r w:rsidRPr="0090493B">
              <w:rPr>
                <w:color w:val="000000"/>
                <w:lang w:eastAsia="en-US"/>
              </w:rPr>
              <w:t>m2</w:t>
            </w:r>
          </w:p>
        </w:tc>
        <w:tc>
          <w:tcPr>
            <w:tcW w:w="960" w:type="dxa"/>
            <w:tcBorders>
              <w:top w:val="single" w:sz="4" w:space="0" w:color="auto"/>
              <w:left w:val="single" w:sz="4" w:space="0" w:color="auto"/>
              <w:bottom w:val="single" w:sz="4" w:space="0" w:color="auto"/>
              <w:right w:val="single" w:sz="4" w:space="0" w:color="auto"/>
            </w:tcBorders>
            <w:noWrap/>
            <w:hideMark/>
          </w:tcPr>
          <w:p w14:paraId="7EB5C20C" w14:textId="77777777" w:rsidR="006D7F99" w:rsidRPr="0090493B" w:rsidRDefault="006D7F99" w:rsidP="005F38E4">
            <w:pPr>
              <w:jc w:val="center"/>
              <w:rPr>
                <w:color w:val="000000"/>
                <w:lang w:eastAsia="en-US"/>
              </w:rPr>
            </w:pPr>
            <w:r w:rsidRPr="0090493B">
              <w:rPr>
                <w:color w:val="000000"/>
                <w:lang w:eastAsia="en-US"/>
              </w:rPr>
              <w:t>125</w:t>
            </w:r>
          </w:p>
        </w:tc>
      </w:tr>
      <w:tr w:rsidR="006D7F99" w14:paraId="3D1910DD" w14:textId="77777777" w:rsidTr="00D9738A">
        <w:trPr>
          <w:trHeight w:val="302"/>
        </w:trPr>
        <w:tc>
          <w:tcPr>
            <w:tcW w:w="960" w:type="dxa"/>
            <w:tcBorders>
              <w:top w:val="single" w:sz="4" w:space="0" w:color="auto"/>
              <w:left w:val="single" w:sz="4" w:space="0" w:color="auto"/>
              <w:bottom w:val="single" w:sz="4" w:space="0" w:color="auto"/>
              <w:right w:val="single" w:sz="4" w:space="0" w:color="auto"/>
            </w:tcBorders>
            <w:noWrap/>
            <w:hideMark/>
          </w:tcPr>
          <w:p w14:paraId="0D802B10" w14:textId="77777777" w:rsidR="006D7F99" w:rsidRPr="0090493B" w:rsidRDefault="006D7F99" w:rsidP="005F38E4">
            <w:pPr>
              <w:jc w:val="center"/>
              <w:rPr>
                <w:color w:val="000000"/>
                <w:lang w:eastAsia="en-US"/>
              </w:rPr>
            </w:pPr>
            <w:r w:rsidRPr="0090493B">
              <w:rPr>
                <w:color w:val="000000"/>
                <w:lang w:eastAsia="en-US"/>
              </w:rPr>
              <w:t>3</w:t>
            </w:r>
          </w:p>
        </w:tc>
        <w:tc>
          <w:tcPr>
            <w:tcW w:w="5883" w:type="dxa"/>
            <w:tcBorders>
              <w:top w:val="single" w:sz="4" w:space="0" w:color="auto"/>
              <w:left w:val="single" w:sz="4" w:space="0" w:color="auto"/>
              <w:bottom w:val="single" w:sz="4" w:space="0" w:color="auto"/>
              <w:right w:val="single" w:sz="4" w:space="0" w:color="auto"/>
            </w:tcBorders>
            <w:hideMark/>
          </w:tcPr>
          <w:p w14:paraId="0900CE65" w14:textId="77777777" w:rsidR="006D7F99" w:rsidRPr="0090493B" w:rsidRDefault="006D7F99" w:rsidP="005F38E4">
            <w:pPr>
              <w:rPr>
                <w:color w:val="000000"/>
                <w:lang w:eastAsia="en-US"/>
              </w:rPr>
            </w:pPr>
            <w:r w:rsidRPr="0090493B">
              <w:t>Jumta skrūves 4.8 x 28 RAL</w:t>
            </w:r>
          </w:p>
        </w:tc>
        <w:tc>
          <w:tcPr>
            <w:tcW w:w="1017" w:type="dxa"/>
            <w:tcBorders>
              <w:top w:val="single" w:sz="4" w:space="0" w:color="auto"/>
              <w:left w:val="single" w:sz="4" w:space="0" w:color="auto"/>
              <w:bottom w:val="single" w:sz="4" w:space="0" w:color="auto"/>
              <w:right w:val="single" w:sz="4" w:space="0" w:color="auto"/>
            </w:tcBorders>
            <w:hideMark/>
          </w:tcPr>
          <w:p w14:paraId="7EFABA66" w14:textId="77777777" w:rsidR="006D7F99" w:rsidRPr="0090493B" w:rsidRDefault="006D7F99" w:rsidP="005F38E4">
            <w:pPr>
              <w:jc w:val="center"/>
              <w:rPr>
                <w:color w:val="000000"/>
                <w:lang w:eastAsia="en-US"/>
              </w:rPr>
            </w:pPr>
            <w:r w:rsidRPr="0090493B">
              <w:rPr>
                <w:color w:val="000000"/>
                <w:lang w:eastAsia="en-US"/>
              </w:rPr>
              <w:t>gab.</w:t>
            </w:r>
          </w:p>
        </w:tc>
        <w:tc>
          <w:tcPr>
            <w:tcW w:w="960" w:type="dxa"/>
            <w:tcBorders>
              <w:top w:val="single" w:sz="4" w:space="0" w:color="auto"/>
              <w:left w:val="single" w:sz="4" w:space="0" w:color="auto"/>
              <w:bottom w:val="single" w:sz="4" w:space="0" w:color="auto"/>
              <w:right w:val="single" w:sz="4" w:space="0" w:color="auto"/>
            </w:tcBorders>
            <w:noWrap/>
            <w:hideMark/>
          </w:tcPr>
          <w:p w14:paraId="73CDE6B8" w14:textId="77777777" w:rsidR="006D7F99" w:rsidRPr="0090493B" w:rsidRDefault="006D7F99" w:rsidP="005F38E4">
            <w:pPr>
              <w:jc w:val="center"/>
              <w:rPr>
                <w:color w:val="000000"/>
                <w:lang w:eastAsia="en-US"/>
              </w:rPr>
            </w:pPr>
            <w:r w:rsidRPr="0090493B">
              <w:rPr>
                <w:color w:val="000000"/>
                <w:lang w:eastAsia="en-US"/>
              </w:rPr>
              <w:t>600</w:t>
            </w:r>
          </w:p>
        </w:tc>
      </w:tr>
      <w:tr w:rsidR="006D7F99" w14:paraId="5464C0B1" w14:textId="77777777" w:rsidTr="00D9738A">
        <w:trPr>
          <w:trHeight w:val="364"/>
        </w:trPr>
        <w:tc>
          <w:tcPr>
            <w:tcW w:w="960" w:type="dxa"/>
            <w:tcBorders>
              <w:top w:val="single" w:sz="4" w:space="0" w:color="auto"/>
              <w:left w:val="single" w:sz="4" w:space="0" w:color="auto"/>
              <w:bottom w:val="single" w:sz="4" w:space="0" w:color="auto"/>
              <w:right w:val="single" w:sz="4" w:space="0" w:color="auto"/>
            </w:tcBorders>
            <w:noWrap/>
            <w:hideMark/>
          </w:tcPr>
          <w:p w14:paraId="05A8B70B" w14:textId="77777777" w:rsidR="006D7F99" w:rsidRPr="0090493B" w:rsidRDefault="006D7F99" w:rsidP="005F38E4">
            <w:pPr>
              <w:jc w:val="center"/>
              <w:rPr>
                <w:color w:val="000000"/>
                <w:lang w:eastAsia="en-US"/>
              </w:rPr>
            </w:pPr>
            <w:r w:rsidRPr="0090493B">
              <w:rPr>
                <w:color w:val="000000"/>
                <w:lang w:eastAsia="en-US"/>
              </w:rPr>
              <w:t>4</w:t>
            </w:r>
          </w:p>
        </w:tc>
        <w:tc>
          <w:tcPr>
            <w:tcW w:w="5883" w:type="dxa"/>
            <w:tcBorders>
              <w:top w:val="single" w:sz="4" w:space="0" w:color="auto"/>
              <w:left w:val="single" w:sz="4" w:space="0" w:color="auto"/>
              <w:bottom w:val="single" w:sz="4" w:space="0" w:color="auto"/>
              <w:right w:val="single" w:sz="4" w:space="0" w:color="auto"/>
            </w:tcBorders>
            <w:hideMark/>
          </w:tcPr>
          <w:p w14:paraId="3482E2C9" w14:textId="77777777" w:rsidR="006D7F99" w:rsidRPr="0090493B" w:rsidRDefault="006D7F99" w:rsidP="005F38E4">
            <w:pPr>
              <w:rPr>
                <w:color w:val="000000"/>
                <w:lang w:eastAsia="en-US"/>
              </w:rPr>
            </w:pPr>
            <w:r w:rsidRPr="0090493B">
              <w:t xml:space="preserve">Montāžas skrūves klasikai 4.2x19 </w:t>
            </w:r>
            <w:proofErr w:type="spellStart"/>
            <w:r w:rsidRPr="0090493B">
              <w:t>Zn</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1C42FEEE" w14:textId="77777777" w:rsidR="006D7F99" w:rsidRPr="0090493B" w:rsidRDefault="006D7F99" w:rsidP="005F38E4">
            <w:pPr>
              <w:jc w:val="center"/>
              <w:rPr>
                <w:color w:val="000000"/>
                <w:lang w:eastAsia="en-US"/>
              </w:rPr>
            </w:pPr>
            <w:r w:rsidRPr="0090493B">
              <w:rPr>
                <w:color w:val="000000"/>
                <w:lang w:eastAsia="en-US"/>
              </w:rPr>
              <w:t>gab.</w:t>
            </w:r>
          </w:p>
        </w:tc>
        <w:tc>
          <w:tcPr>
            <w:tcW w:w="960" w:type="dxa"/>
            <w:tcBorders>
              <w:top w:val="single" w:sz="4" w:space="0" w:color="auto"/>
              <w:left w:val="single" w:sz="4" w:space="0" w:color="auto"/>
              <w:bottom w:val="single" w:sz="4" w:space="0" w:color="auto"/>
              <w:right w:val="single" w:sz="4" w:space="0" w:color="auto"/>
            </w:tcBorders>
            <w:noWrap/>
            <w:hideMark/>
          </w:tcPr>
          <w:p w14:paraId="513AB5FE" w14:textId="77777777" w:rsidR="006D7F99" w:rsidRPr="0090493B" w:rsidRDefault="006D7F99" w:rsidP="005F38E4">
            <w:pPr>
              <w:jc w:val="center"/>
              <w:rPr>
                <w:color w:val="000000"/>
                <w:lang w:eastAsia="en-US"/>
              </w:rPr>
            </w:pPr>
            <w:r w:rsidRPr="0090493B">
              <w:rPr>
                <w:color w:val="000000"/>
                <w:lang w:eastAsia="en-US"/>
              </w:rPr>
              <w:t>1200</w:t>
            </w:r>
          </w:p>
        </w:tc>
      </w:tr>
      <w:tr w:rsidR="006D7F99" w14:paraId="09F8EFE9" w14:textId="77777777" w:rsidTr="00D9738A">
        <w:trPr>
          <w:trHeight w:val="298"/>
        </w:trPr>
        <w:tc>
          <w:tcPr>
            <w:tcW w:w="960" w:type="dxa"/>
            <w:tcBorders>
              <w:top w:val="single" w:sz="4" w:space="0" w:color="auto"/>
              <w:left w:val="single" w:sz="4" w:space="0" w:color="auto"/>
              <w:bottom w:val="single" w:sz="4" w:space="0" w:color="auto"/>
              <w:right w:val="single" w:sz="4" w:space="0" w:color="auto"/>
            </w:tcBorders>
            <w:noWrap/>
            <w:hideMark/>
          </w:tcPr>
          <w:p w14:paraId="384123F6" w14:textId="77777777" w:rsidR="006D7F99" w:rsidRPr="0090493B" w:rsidRDefault="006D7F99" w:rsidP="005F38E4">
            <w:pPr>
              <w:jc w:val="center"/>
              <w:rPr>
                <w:color w:val="000000"/>
                <w:lang w:eastAsia="en-US"/>
              </w:rPr>
            </w:pPr>
            <w:r w:rsidRPr="0090493B">
              <w:rPr>
                <w:color w:val="000000"/>
                <w:lang w:eastAsia="en-US"/>
              </w:rPr>
              <w:lastRenderedPageBreak/>
              <w:t>5</w:t>
            </w:r>
          </w:p>
        </w:tc>
        <w:tc>
          <w:tcPr>
            <w:tcW w:w="5883" w:type="dxa"/>
            <w:tcBorders>
              <w:top w:val="single" w:sz="4" w:space="0" w:color="auto"/>
              <w:left w:val="single" w:sz="4" w:space="0" w:color="auto"/>
              <w:bottom w:val="single" w:sz="4" w:space="0" w:color="auto"/>
              <w:right w:val="single" w:sz="4" w:space="0" w:color="auto"/>
            </w:tcBorders>
            <w:hideMark/>
          </w:tcPr>
          <w:p w14:paraId="360D7028" w14:textId="77777777" w:rsidR="006D7F99" w:rsidRPr="0090493B" w:rsidRDefault="006D7F99" w:rsidP="005F38E4">
            <w:pPr>
              <w:rPr>
                <w:color w:val="000000"/>
                <w:lang w:eastAsia="en-US"/>
              </w:rPr>
            </w:pPr>
            <w:r w:rsidRPr="0090493B">
              <w:t>Kore L 10*195*195*10</w:t>
            </w:r>
          </w:p>
        </w:tc>
        <w:tc>
          <w:tcPr>
            <w:tcW w:w="1017" w:type="dxa"/>
            <w:tcBorders>
              <w:top w:val="single" w:sz="4" w:space="0" w:color="auto"/>
              <w:left w:val="single" w:sz="4" w:space="0" w:color="auto"/>
              <w:bottom w:val="single" w:sz="4" w:space="0" w:color="auto"/>
              <w:right w:val="single" w:sz="4" w:space="0" w:color="auto"/>
            </w:tcBorders>
            <w:hideMark/>
          </w:tcPr>
          <w:p w14:paraId="3C947590" w14:textId="77777777" w:rsidR="006D7F99" w:rsidRPr="0090493B" w:rsidRDefault="006D7F99" w:rsidP="005F38E4">
            <w:pPr>
              <w:jc w:val="center"/>
              <w:rPr>
                <w:color w:val="000000"/>
                <w:lang w:eastAsia="en-US"/>
              </w:rPr>
            </w:pPr>
            <w:r w:rsidRPr="0090493B">
              <w:rPr>
                <w:color w:val="000000"/>
                <w:lang w:eastAsia="en-US"/>
              </w:rPr>
              <w:t>m</w:t>
            </w:r>
          </w:p>
        </w:tc>
        <w:tc>
          <w:tcPr>
            <w:tcW w:w="960" w:type="dxa"/>
            <w:tcBorders>
              <w:top w:val="single" w:sz="4" w:space="0" w:color="auto"/>
              <w:left w:val="single" w:sz="4" w:space="0" w:color="auto"/>
              <w:bottom w:val="single" w:sz="4" w:space="0" w:color="auto"/>
              <w:right w:val="single" w:sz="4" w:space="0" w:color="auto"/>
            </w:tcBorders>
            <w:noWrap/>
            <w:hideMark/>
          </w:tcPr>
          <w:p w14:paraId="266EF6A5" w14:textId="77777777" w:rsidR="006D7F99" w:rsidRPr="0090493B" w:rsidRDefault="006D7F99" w:rsidP="005F38E4">
            <w:pPr>
              <w:jc w:val="center"/>
              <w:rPr>
                <w:color w:val="000000"/>
                <w:lang w:eastAsia="en-US"/>
              </w:rPr>
            </w:pPr>
            <w:r w:rsidRPr="0090493B">
              <w:rPr>
                <w:color w:val="000000"/>
                <w:lang w:eastAsia="en-US"/>
              </w:rPr>
              <w:t>62</w:t>
            </w:r>
          </w:p>
        </w:tc>
      </w:tr>
      <w:tr w:rsidR="006D7F99" w14:paraId="7659025E" w14:textId="77777777" w:rsidTr="00D9738A">
        <w:trPr>
          <w:trHeight w:val="259"/>
        </w:trPr>
        <w:tc>
          <w:tcPr>
            <w:tcW w:w="960" w:type="dxa"/>
            <w:tcBorders>
              <w:top w:val="single" w:sz="4" w:space="0" w:color="auto"/>
              <w:left w:val="single" w:sz="4" w:space="0" w:color="auto"/>
              <w:bottom w:val="single" w:sz="4" w:space="0" w:color="auto"/>
              <w:right w:val="single" w:sz="4" w:space="0" w:color="auto"/>
            </w:tcBorders>
            <w:noWrap/>
            <w:hideMark/>
          </w:tcPr>
          <w:p w14:paraId="2E187A90" w14:textId="77777777" w:rsidR="006D7F99" w:rsidRPr="0090493B" w:rsidRDefault="006D7F99" w:rsidP="005F38E4">
            <w:pPr>
              <w:jc w:val="center"/>
              <w:rPr>
                <w:color w:val="000000"/>
                <w:lang w:eastAsia="en-US"/>
              </w:rPr>
            </w:pPr>
            <w:r w:rsidRPr="0090493B">
              <w:rPr>
                <w:color w:val="000000"/>
                <w:lang w:eastAsia="en-US"/>
              </w:rPr>
              <w:t>6</w:t>
            </w:r>
          </w:p>
        </w:tc>
        <w:tc>
          <w:tcPr>
            <w:tcW w:w="5883" w:type="dxa"/>
            <w:tcBorders>
              <w:top w:val="single" w:sz="4" w:space="0" w:color="auto"/>
              <w:left w:val="single" w:sz="4" w:space="0" w:color="auto"/>
              <w:bottom w:val="single" w:sz="4" w:space="0" w:color="auto"/>
              <w:right w:val="single" w:sz="4" w:space="0" w:color="auto"/>
            </w:tcBorders>
            <w:hideMark/>
          </w:tcPr>
          <w:p w14:paraId="7C22B3A3" w14:textId="77777777" w:rsidR="006D7F99" w:rsidRPr="0090493B" w:rsidRDefault="006D7F99" w:rsidP="005F38E4">
            <w:pPr>
              <w:rPr>
                <w:color w:val="000000"/>
                <w:lang w:eastAsia="en-US"/>
              </w:rPr>
            </w:pPr>
            <w:proofErr w:type="spellStart"/>
            <w:r w:rsidRPr="0090493B">
              <w:t>Vējmala</w:t>
            </w:r>
            <w:proofErr w:type="spellEnd"/>
            <w:r w:rsidRPr="0090493B">
              <w:t xml:space="preserve"> Klasikai M 10*20*30*50*120*10*10</w:t>
            </w:r>
          </w:p>
        </w:tc>
        <w:tc>
          <w:tcPr>
            <w:tcW w:w="1017" w:type="dxa"/>
            <w:tcBorders>
              <w:top w:val="single" w:sz="4" w:space="0" w:color="auto"/>
              <w:left w:val="single" w:sz="4" w:space="0" w:color="auto"/>
              <w:bottom w:val="single" w:sz="4" w:space="0" w:color="auto"/>
              <w:right w:val="single" w:sz="4" w:space="0" w:color="auto"/>
            </w:tcBorders>
            <w:hideMark/>
          </w:tcPr>
          <w:p w14:paraId="5A525F70" w14:textId="77777777" w:rsidR="006D7F99" w:rsidRPr="0090493B" w:rsidRDefault="006D7F99" w:rsidP="005F38E4">
            <w:pPr>
              <w:jc w:val="center"/>
              <w:rPr>
                <w:color w:val="000000"/>
                <w:lang w:eastAsia="en-US"/>
              </w:rPr>
            </w:pPr>
            <w:r w:rsidRPr="0090493B">
              <w:rPr>
                <w:color w:val="000000"/>
                <w:lang w:eastAsia="en-US"/>
              </w:rPr>
              <w:t>m</w:t>
            </w:r>
          </w:p>
        </w:tc>
        <w:tc>
          <w:tcPr>
            <w:tcW w:w="960" w:type="dxa"/>
            <w:tcBorders>
              <w:top w:val="single" w:sz="4" w:space="0" w:color="auto"/>
              <w:left w:val="single" w:sz="4" w:space="0" w:color="auto"/>
              <w:bottom w:val="single" w:sz="4" w:space="0" w:color="auto"/>
              <w:right w:val="single" w:sz="4" w:space="0" w:color="auto"/>
            </w:tcBorders>
            <w:noWrap/>
            <w:hideMark/>
          </w:tcPr>
          <w:p w14:paraId="252422D5" w14:textId="77777777" w:rsidR="006D7F99" w:rsidRPr="0090493B" w:rsidRDefault="006D7F99" w:rsidP="005F38E4">
            <w:pPr>
              <w:jc w:val="center"/>
              <w:rPr>
                <w:color w:val="000000"/>
                <w:lang w:eastAsia="en-US"/>
              </w:rPr>
            </w:pPr>
            <w:r w:rsidRPr="0090493B">
              <w:rPr>
                <w:color w:val="000000"/>
                <w:lang w:eastAsia="en-US"/>
              </w:rPr>
              <w:t>10</w:t>
            </w:r>
          </w:p>
        </w:tc>
      </w:tr>
      <w:tr w:rsidR="006D7F99" w14:paraId="725CAD12" w14:textId="77777777" w:rsidTr="00D9738A">
        <w:trPr>
          <w:trHeight w:val="278"/>
        </w:trPr>
        <w:tc>
          <w:tcPr>
            <w:tcW w:w="960" w:type="dxa"/>
            <w:tcBorders>
              <w:top w:val="single" w:sz="4" w:space="0" w:color="auto"/>
              <w:left w:val="single" w:sz="4" w:space="0" w:color="auto"/>
              <w:bottom w:val="single" w:sz="4" w:space="0" w:color="auto"/>
              <w:right w:val="single" w:sz="4" w:space="0" w:color="auto"/>
            </w:tcBorders>
            <w:noWrap/>
            <w:hideMark/>
          </w:tcPr>
          <w:p w14:paraId="4FBCCACE" w14:textId="77777777" w:rsidR="006D7F99" w:rsidRPr="0090493B" w:rsidRDefault="006D7F99" w:rsidP="005F38E4">
            <w:pPr>
              <w:jc w:val="center"/>
              <w:rPr>
                <w:color w:val="000000"/>
                <w:lang w:eastAsia="en-US"/>
              </w:rPr>
            </w:pPr>
            <w:r w:rsidRPr="0090493B">
              <w:rPr>
                <w:color w:val="000000"/>
                <w:lang w:eastAsia="en-US"/>
              </w:rPr>
              <w:t>7</w:t>
            </w:r>
          </w:p>
        </w:tc>
        <w:tc>
          <w:tcPr>
            <w:tcW w:w="5883" w:type="dxa"/>
            <w:tcBorders>
              <w:top w:val="single" w:sz="4" w:space="0" w:color="auto"/>
              <w:left w:val="single" w:sz="4" w:space="0" w:color="auto"/>
              <w:bottom w:val="single" w:sz="4" w:space="0" w:color="auto"/>
              <w:right w:val="single" w:sz="4" w:space="0" w:color="auto"/>
            </w:tcBorders>
            <w:hideMark/>
          </w:tcPr>
          <w:p w14:paraId="18BD2804" w14:textId="77777777" w:rsidR="006D7F99" w:rsidRPr="0090493B" w:rsidRDefault="006D7F99" w:rsidP="005F38E4">
            <w:pPr>
              <w:rPr>
                <w:color w:val="000000"/>
                <w:lang w:eastAsia="en-US"/>
              </w:rPr>
            </w:pPr>
            <w:r w:rsidRPr="0090493B">
              <w:t>Karnīze Klasikai/</w:t>
            </w:r>
            <w:proofErr w:type="spellStart"/>
            <w:r w:rsidRPr="0090493B">
              <w:t>Valcprofilam</w:t>
            </w:r>
            <w:proofErr w:type="spellEnd"/>
            <w:r w:rsidRPr="0090493B">
              <w:t xml:space="preserve"> S 100*30*100*10*10</w:t>
            </w:r>
          </w:p>
        </w:tc>
        <w:tc>
          <w:tcPr>
            <w:tcW w:w="1017" w:type="dxa"/>
            <w:tcBorders>
              <w:top w:val="single" w:sz="4" w:space="0" w:color="auto"/>
              <w:left w:val="single" w:sz="4" w:space="0" w:color="auto"/>
              <w:bottom w:val="single" w:sz="4" w:space="0" w:color="auto"/>
              <w:right w:val="single" w:sz="4" w:space="0" w:color="auto"/>
            </w:tcBorders>
            <w:hideMark/>
          </w:tcPr>
          <w:p w14:paraId="2BB4D980" w14:textId="77777777" w:rsidR="006D7F99" w:rsidRPr="0090493B" w:rsidRDefault="006D7F99" w:rsidP="005F38E4">
            <w:pPr>
              <w:jc w:val="center"/>
              <w:rPr>
                <w:color w:val="000000"/>
                <w:lang w:eastAsia="en-US"/>
              </w:rPr>
            </w:pPr>
            <w:r w:rsidRPr="0090493B">
              <w:rPr>
                <w:color w:val="000000"/>
                <w:lang w:eastAsia="en-US"/>
              </w:rPr>
              <w:t>m</w:t>
            </w:r>
          </w:p>
        </w:tc>
        <w:tc>
          <w:tcPr>
            <w:tcW w:w="960" w:type="dxa"/>
            <w:tcBorders>
              <w:top w:val="single" w:sz="4" w:space="0" w:color="auto"/>
              <w:left w:val="single" w:sz="4" w:space="0" w:color="auto"/>
              <w:bottom w:val="single" w:sz="4" w:space="0" w:color="auto"/>
              <w:right w:val="single" w:sz="4" w:space="0" w:color="auto"/>
            </w:tcBorders>
            <w:noWrap/>
            <w:hideMark/>
          </w:tcPr>
          <w:p w14:paraId="5408D83E" w14:textId="77777777" w:rsidR="006D7F99" w:rsidRPr="0090493B" w:rsidRDefault="006D7F99" w:rsidP="005F38E4">
            <w:pPr>
              <w:jc w:val="center"/>
              <w:rPr>
                <w:color w:val="000000"/>
                <w:lang w:eastAsia="en-US"/>
              </w:rPr>
            </w:pPr>
            <w:r w:rsidRPr="0090493B">
              <w:rPr>
                <w:color w:val="000000"/>
                <w:lang w:eastAsia="en-US"/>
              </w:rPr>
              <w:t>46</w:t>
            </w:r>
          </w:p>
        </w:tc>
      </w:tr>
      <w:tr w:rsidR="006D7F99" w14:paraId="38839B71" w14:textId="77777777" w:rsidTr="00D9738A">
        <w:trPr>
          <w:trHeight w:val="278"/>
        </w:trPr>
        <w:tc>
          <w:tcPr>
            <w:tcW w:w="960" w:type="dxa"/>
            <w:tcBorders>
              <w:top w:val="single" w:sz="4" w:space="0" w:color="auto"/>
              <w:left w:val="single" w:sz="4" w:space="0" w:color="auto"/>
              <w:bottom w:val="single" w:sz="4" w:space="0" w:color="auto"/>
              <w:right w:val="single" w:sz="4" w:space="0" w:color="auto"/>
            </w:tcBorders>
            <w:noWrap/>
            <w:hideMark/>
          </w:tcPr>
          <w:p w14:paraId="6868709D" w14:textId="77777777" w:rsidR="006D7F99" w:rsidRPr="0090493B" w:rsidRDefault="006D7F99" w:rsidP="005F38E4">
            <w:pPr>
              <w:jc w:val="center"/>
              <w:rPr>
                <w:color w:val="000000"/>
                <w:lang w:eastAsia="en-US"/>
              </w:rPr>
            </w:pPr>
            <w:r w:rsidRPr="0090493B">
              <w:rPr>
                <w:color w:val="000000"/>
                <w:lang w:eastAsia="en-US"/>
              </w:rPr>
              <w:t>8</w:t>
            </w:r>
          </w:p>
        </w:tc>
        <w:tc>
          <w:tcPr>
            <w:tcW w:w="5883" w:type="dxa"/>
            <w:tcBorders>
              <w:top w:val="single" w:sz="4" w:space="0" w:color="auto"/>
              <w:left w:val="single" w:sz="4" w:space="0" w:color="auto"/>
              <w:bottom w:val="single" w:sz="4" w:space="0" w:color="auto"/>
              <w:right w:val="single" w:sz="4" w:space="0" w:color="auto"/>
            </w:tcBorders>
            <w:hideMark/>
          </w:tcPr>
          <w:p w14:paraId="09B53897" w14:textId="77777777" w:rsidR="006D7F99" w:rsidRPr="0090493B" w:rsidRDefault="006D7F99" w:rsidP="005F38E4">
            <w:pPr>
              <w:rPr>
                <w:color w:val="000000"/>
                <w:lang w:eastAsia="en-US"/>
              </w:rPr>
            </w:pPr>
            <w:r w:rsidRPr="0090493B">
              <w:t>Atloks L 10*100*190*10</w:t>
            </w:r>
          </w:p>
        </w:tc>
        <w:tc>
          <w:tcPr>
            <w:tcW w:w="1017" w:type="dxa"/>
            <w:tcBorders>
              <w:top w:val="single" w:sz="4" w:space="0" w:color="auto"/>
              <w:left w:val="single" w:sz="4" w:space="0" w:color="auto"/>
              <w:bottom w:val="single" w:sz="4" w:space="0" w:color="auto"/>
              <w:right w:val="single" w:sz="4" w:space="0" w:color="auto"/>
            </w:tcBorders>
            <w:hideMark/>
          </w:tcPr>
          <w:p w14:paraId="0848AE82" w14:textId="77777777" w:rsidR="006D7F99" w:rsidRPr="0090493B" w:rsidRDefault="006D7F99" w:rsidP="005F38E4">
            <w:pPr>
              <w:jc w:val="center"/>
              <w:rPr>
                <w:color w:val="000000"/>
                <w:lang w:eastAsia="en-US"/>
              </w:rPr>
            </w:pPr>
            <w:r w:rsidRPr="0090493B">
              <w:rPr>
                <w:color w:val="000000"/>
                <w:lang w:eastAsia="en-US"/>
              </w:rPr>
              <w:t>m</w:t>
            </w:r>
          </w:p>
        </w:tc>
        <w:tc>
          <w:tcPr>
            <w:tcW w:w="960" w:type="dxa"/>
            <w:tcBorders>
              <w:top w:val="single" w:sz="4" w:space="0" w:color="auto"/>
              <w:left w:val="single" w:sz="4" w:space="0" w:color="auto"/>
              <w:bottom w:val="single" w:sz="4" w:space="0" w:color="auto"/>
              <w:right w:val="single" w:sz="4" w:space="0" w:color="auto"/>
            </w:tcBorders>
            <w:noWrap/>
            <w:hideMark/>
          </w:tcPr>
          <w:p w14:paraId="675B66CC" w14:textId="77777777" w:rsidR="006D7F99" w:rsidRPr="0090493B" w:rsidRDefault="006D7F99" w:rsidP="005F38E4">
            <w:pPr>
              <w:jc w:val="center"/>
              <w:rPr>
                <w:color w:val="000000"/>
                <w:lang w:eastAsia="en-US"/>
              </w:rPr>
            </w:pPr>
            <w:r w:rsidRPr="0090493B">
              <w:rPr>
                <w:color w:val="000000"/>
                <w:lang w:eastAsia="en-US"/>
              </w:rPr>
              <w:t>10</w:t>
            </w:r>
          </w:p>
        </w:tc>
      </w:tr>
      <w:tr w:rsidR="006D7F99" w14:paraId="3D5B2226" w14:textId="77777777" w:rsidTr="00D9738A">
        <w:trPr>
          <w:trHeight w:val="267"/>
        </w:trPr>
        <w:tc>
          <w:tcPr>
            <w:tcW w:w="960" w:type="dxa"/>
            <w:tcBorders>
              <w:top w:val="single" w:sz="4" w:space="0" w:color="auto"/>
              <w:left w:val="single" w:sz="4" w:space="0" w:color="auto"/>
              <w:bottom w:val="single" w:sz="4" w:space="0" w:color="auto"/>
              <w:right w:val="single" w:sz="4" w:space="0" w:color="auto"/>
            </w:tcBorders>
            <w:noWrap/>
            <w:hideMark/>
          </w:tcPr>
          <w:p w14:paraId="2BEF1724" w14:textId="77777777" w:rsidR="006D7F99" w:rsidRPr="0090493B" w:rsidRDefault="006D7F99" w:rsidP="005F38E4">
            <w:pPr>
              <w:jc w:val="center"/>
              <w:rPr>
                <w:color w:val="000000"/>
                <w:lang w:eastAsia="en-US"/>
              </w:rPr>
            </w:pPr>
            <w:r w:rsidRPr="0090493B">
              <w:rPr>
                <w:color w:val="000000"/>
                <w:lang w:eastAsia="en-US"/>
              </w:rPr>
              <w:t>9</w:t>
            </w:r>
          </w:p>
        </w:tc>
        <w:tc>
          <w:tcPr>
            <w:tcW w:w="5883" w:type="dxa"/>
            <w:tcBorders>
              <w:top w:val="single" w:sz="4" w:space="0" w:color="auto"/>
              <w:left w:val="single" w:sz="4" w:space="0" w:color="auto"/>
              <w:bottom w:val="single" w:sz="4" w:space="0" w:color="auto"/>
              <w:right w:val="single" w:sz="4" w:space="0" w:color="auto"/>
            </w:tcBorders>
            <w:hideMark/>
          </w:tcPr>
          <w:p w14:paraId="0E5798CC" w14:textId="77777777" w:rsidR="006D7F99" w:rsidRPr="0090493B" w:rsidRDefault="006D7F99" w:rsidP="005F38E4">
            <w:pPr>
              <w:rPr>
                <w:color w:val="000000"/>
                <w:lang w:eastAsia="en-US"/>
              </w:rPr>
            </w:pPr>
            <w:r w:rsidRPr="0090493B">
              <w:t>Kores starplika Klasika/</w:t>
            </w:r>
            <w:proofErr w:type="spellStart"/>
            <w:r w:rsidRPr="0090493B">
              <w:t>Valcprofils</w:t>
            </w:r>
            <w:proofErr w:type="spellEnd"/>
            <w:r w:rsidRPr="0090493B">
              <w:t xml:space="preserve"> 500mm 10*30*30*50</w:t>
            </w:r>
          </w:p>
        </w:tc>
        <w:tc>
          <w:tcPr>
            <w:tcW w:w="1017" w:type="dxa"/>
            <w:tcBorders>
              <w:top w:val="single" w:sz="4" w:space="0" w:color="auto"/>
              <w:left w:val="single" w:sz="4" w:space="0" w:color="auto"/>
              <w:bottom w:val="single" w:sz="4" w:space="0" w:color="auto"/>
              <w:right w:val="single" w:sz="4" w:space="0" w:color="auto"/>
            </w:tcBorders>
            <w:hideMark/>
          </w:tcPr>
          <w:p w14:paraId="518D7FFB" w14:textId="77777777" w:rsidR="006D7F99" w:rsidRPr="0090493B" w:rsidRDefault="006D7F99" w:rsidP="005F38E4">
            <w:pPr>
              <w:jc w:val="center"/>
              <w:rPr>
                <w:color w:val="000000"/>
                <w:lang w:eastAsia="en-US"/>
              </w:rPr>
            </w:pPr>
            <w:proofErr w:type="spellStart"/>
            <w:r w:rsidRPr="0090493B">
              <w:rPr>
                <w:color w:val="000000"/>
                <w:lang w:eastAsia="en-US"/>
              </w:rPr>
              <w:t>gab</w:t>
            </w:r>
            <w:proofErr w:type="spellEnd"/>
          </w:p>
        </w:tc>
        <w:tc>
          <w:tcPr>
            <w:tcW w:w="960" w:type="dxa"/>
            <w:tcBorders>
              <w:top w:val="single" w:sz="4" w:space="0" w:color="auto"/>
              <w:left w:val="single" w:sz="4" w:space="0" w:color="auto"/>
              <w:bottom w:val="single" w:sz="4" w:space="0" w:color="auto"/>
              <w:right w:val="single" w:sz="4" w:space="0" w:color="auto"/>
            </w:tcBorders>
            <w:noWrap/>
            <w:hideMark/>
          </w:tcPr>
          <w:p w14:paraId="3C73B107" w14:textId="77777777" w:rsidR="006D7F99" w:rsidRPr="0090493B" w:rsidRDefault="006D7F99" w:rsidP="005F38E4">
            <w:pPr>
              <w:jc w:val="center"/>
              <w:rPr>
                <w:color w:val="000000"/>
                <w:lang w:eastAsia="en-US"/>
              </w:rPr>
            </w:pPr>
            <w:r w:rsidRPr="0090493B">
              <w:rPr>
                <w:color w:val="000000"/>
                <w:lang w:eastAsia="en-US"/>
              </w:rPr>
              <w:t>42</w:t>
            </w:r>
          </w:p>
        </w:tc>
      </w:tr>
      <w:tr w:rsidR="006D7F99" w14:paraId="5588CC24" w14:textId="77777777" w:rsidTr="00D9738A">
        <w:trPr>
          <w:trHeight w:val="280"/>
        </w:trPr>
        <w:tc>
          <w:tcPr>
            <w:tcW w:w="960" w:type="dxa"/>
            <w:tcBorders>
              <w:top w:val="single" w:sz="4" w:space="0" w:color="auto"/>
              <w:left w:val="single" w:sz="4" w:space="0" w:color="auto"/>
              <w:bottom w:val="single" w:sz="4" w:space="0" w:color="auto"/>
              <w:right w:val="single" w:sz="4" w:space="0" w:color="auto"/>
            </w:tcBorders>
            <w:noWrap/>
            <w:hideMark/>
          </w:tcPr>
          <w:p w14:paraId="6C39E604" w14:textId="77777777" w:rsidR="006D7F99" w:rsidRPr="0090493B" w:rsidRDefault="006D7F99" w:rsidP="005F38E4">
            <w:pPr>
              <w:jc w:val="center"/>
              <w:rPr>
                <w:color w:val="000000"/>
                <w:lang w:eastAsia="en-US"/>
              </w:rPr>
            </w:pPr>
            <w:r w:rsidRPr="0090493B">
              <w:rPr>
                <w:color w:val="000000"/>
                <w:lang w:eastAsia="en-US"/>
              </w:rPr>
              <w:t>10</w:t>
            </w:r>
          </w:p>
        </w:tc>
        <w:tc>
          <w:tcPr>
            <w:tcW w:w="5883" w:type="dxa"/>
            <w:tcBorders>
              <w:top w:val="single" w:sz="4" w:space="0" w:color="auto"/>
              <w:left w:val="single" w:sz="4" w:space="0" w:color="auto"/>
              <w:bottom w:val="single" w:sz="4" w:space="0" w:color="auto"/>
              <w:right w:val="single" w:sz="4" w:space="0" w:color="auto"/>
            </w:tcBorders>
            <w:hideMark/>
          </w:tcPr>
          <w:p w14:paraId="043A1BF8" w14:textId="77777777" w:rsidR="006D7F99" w:rsidRPr="0090493B" w:rsidRDefault="006D7F99" w:rsidP="005F38E4">
            <w:pPr>
              <w:rPr>
                <w:color w:val="000000"/>
                <w:lang w:eastAsia="en-US"/>
              </w:rPr>
            </w:pPr>
            <w:r w:rsidRPr="0090493B">
              <w:t>Kores starplika Klasika/</w:t>
            </w:r>
            <w:proofErr w:type="spellStart"/>
            <w:r w:rsidRPr="0090493B">
              <w:t>Valcprofils</w:t>
            </w:r>
            <w:proofErr w:type="spellEnd"/>
            <w:r w:rsidRPr="0090493B">
              <w:t xml:space="preserve"> 2m 10*30*30*50</w:t>
            </w:r>
          </w:p>
        </w:tc>
        <w:tc>
          <w:tcPr>
            <w:tcW w:w="1017" w:type="dxa"/>
            <w:tcBorders>
              <w:top w:val="single" w:sz="4" w:space="0" w:color="auto"/>
              <w:left w:val="single" w:sz="4" w:space="0" w:color="auto"/>
              <w:bottom w:val="single" w:sz="4" w:space="0" w:color="auto"/>
              <w:right w:val="single" w:sz="4" w:space="0" w:color="auto"/>
            </w:tcBorders>
            <w:hideMark/>
          </w:tcPr>
          <w:p w14:paraId="444FBDF4" w14:textId="77777777" w:rsidR="006D7F99" w:rsidRPr="0090493B" w:rsidRDefault="006D7F99" w:rsidP="005F38E4">
            <w:pPr>
              <w:jc w:val="center"/>
              <w:rPr>
                <w:color w:val="000000"/>
                <w:lang w:eastAsia="en-US"/>
              </w:rPr>
            </w:pPr>
            <w:r w:rsidRPr="0090493B">
              <w:rPr>
                <w:color w:val="000000"/>
                <w:lang w:eastAsia="en-US"/>
              </w:rPr>
              <w:t>m</w:t>
            </w:r>
          </w:p>
        </w:tc>
        <w:tc>
          <w:tcPr>
            <w:tcW w:w="960" w:type="dxa"/>
            <w:tcBorders>
              <w:top w:val="single" w:sz="4" w:space="0" w:color="auto"/>
              <w:left w:val="single" w:sz="4" w:space="0" w:color="auto"/>
              <w:bottom w:val="single" w:sz="4" w:space="0" w:color="auto"/>
              <w:right w:val="single" w:sz="4" w:space="0" w:color="auto"/>
            </w:tcBorders>
            <w:noWrap/>
            <w:hideMark/>
          </w:tcPr>
          <w:p w14:paraId="423710B5" w14:textId="77777777" w:rsidR="006D7F99" w:rsidRPr="0090493B" w:rsidRDefault="006D7F99" w:rsidP="005F38E4">
            <w:pPr>
              <w:jc w:val="center"/>
              <w:rPr>
                <w:color w:val="000000"/>
                <w:lang w:eastAsia="en-US"/>
              </w:rPr>
            </w:pPr>
            <w:r w:rsidRPr="0090493B">
              <w:rPr>
                <w:color w:val="000000"/>
                <w:lang w:eastAsia="en-US"/>
              </w:rPr>
              <w:t>88</w:t>
            </w:r>
          </w:p>
        </w:tc>
      </w:tr>
      <w:tr w:rsidR="006D7F99" w14:paraId="2A358EF0" w14:textId="77777777" w:rsidTr="00D9738A">
        <w:trPr>
          <w:trHeight w:val="289"/>
        </w:trPr>
        <w:tc>
          <w:tcPr>
            <w:tcW w:w="960" w:type="dxa"/>
            <w:tcBorders>
              <w:top w:val="single" w:sz="4" w:space="0" w:color="auto"/>
              <w:left w:val="single" w:sz="4" w:space="0" w:color="auto"/>
              <w:bottom w:val="single" w:sz="4" w:space="0" w:color="auto"/>
              <w:right w:val="single" w:sz="4" w:space="0" w:color="auto"/>
            </w:tcBorders>
            <w:noWrap/>
            <w:hideMark/>
          </w:tcPr>
          <w:p w14:paraId="7C0C597D" w14:textId="77777777" w:rsidR="006D7F99" w:rsidRPr="0090493B" w:rsidRDefault="006D7F99" w:rsidP="005F38E4">
            <w:pPr>
              <w:jc w:val="center"/>
              <w:rPr>
                <w:color w:val="000000"/>
                <w:lang w:eastAsia="en-US"/>
              </w:rPr>
            </w:pPr>
            <w:r w:rsidRPr="0090493B">
              <w:rPr>
                <w:color w:val="000000"/>
                <w:lang w:eastAsia="en-US"/>
              </w:rPr>
              <w:t>11</w:t>
            </w:r>
          </w:p>
        </w:tc>
        <w:tc>
          <w:tcPr>
            <w:tcW w:w="5883" w:type="dxa"/>
            <w:tcBorders>
              <w:top w:val="single" w:sz="4" w:space="0" w:color="auto"/>
              <w:left w:val="single" w:sz="4" w:space="0" w:color="auto"/>
              <w:bottom w:val="single" w:sz="4" w:space="0" w:color="auto"/>
              <w:right w:val="single" w:sz="4" w:space="0" w:color="auto"/>
            </w:tcBorders>
            <w:hideMark/>
          </w:tcPr>
          <w:p w14:paraId="00D21D81" w14:textId="51A848AD" w:rsidR="006D7F99" w:rsidRPr="0090493B" w:rsidRDefault="006D7F99" w:rsidP="005F38E4">
            <w:pPr>
              <w:rPr>
                <w:color w:val="000000"/>
                <w:lang w:eastAsia="en-US"/>
              </w:rPr>
            </w:pPr>
            <w:r w:rsidRPr="0090493B">
              <w:rPr>
                <w:color w:val="000000"/>
                <w:lang w:eastAsia="en-US"/>
              </w:rPr>
              <w:t>Impregnēti zāģmateriāli (jumta</w:t>
            </w:r>
            <w:r w:rsidR="00810B61">
              <w:rPr>
                <w:color w:val="000000"/>
                <w:lang w:eastAsia="en-US"/>
              </w:rPr>
              <w:t xml:space="preserve"> latojumam/ </w:t>
            </w:r>
            <w:proofErr w:type="spellStart"/>
            <w:r w:rsidR="00810B61">
              <w:rPr>
                <w:color w:val="000000"/>
                <w:lang w:eastAsia="en-US"/>
              </w:rPr>
              <w:t>starplatojumam</w:t>
            </w:r>
            <w:proofErr w:type="spellEnd"/>
            <w:r w:rsidRPr="0090493B">
              <w:rPr>
                <w:color w:val="000000"/>
                <w:lang w:eastAsia="en-US"/>
              </w:rPr>
              <w:t xml:space="preserve"> un piebūves konstrukcijai)</w:t>
            </w:r>
          </w:p>
        </w:tc>
        <w:tc>
          <w:tcPr>
            <w:tcW w:w="1017" w:type="dxa"/>
            <w:tcBorders>
              <w:top w:val="single" w:sz="4" w:space="0" w:color="auto"/>
              <w:left w:val="single" w:sz="4" w:space="0" w:color="auto"/>
              <w:bottom w:val="single" w:sz="4" w:space="0" w:color="auto"/>
              <w:right w:val="single" w:sz="4" w:space="0" w:color="auto"/>
            </w:tcBorders>
            <w:hideMark/>
          </w:tcPr>
          <w:p w14:paraId="17C2928A" w14:textId="77777777" w:rsidR="006D7F99" w:rsidRPr="0090493B" w:rsidRDefault="006D7F99" w:rsidP="005F38E4">
            <w:pPr>
              <w:jc w:val="center"/>
              <w:rPr>
                <w:color w:val="000000"/>
                <w:lang w:eastAsia="en-US"/>
              </w:rPr>
            </w:pPr>
            <w:r w:rsidRPr="0090493B">
              <w:rPr>
                <w:color w:val="000000"/>
                <w:lang w:eastAsia="en-US"/>
              </w:rPr>
              <w:t>m3</w:t>
            </w:r>
          </w:p>
        </w:tc>
        <w:tc>
          <w:tcPr>
            <w:tcW w:w="960" w:type="dxa"/>
            <w:tcBorders>
              <w:top w:val="single" w:sz="4" w:space="0" w:color="auto"/>
              <w:left w:val="single" w:sz="4" w:space="0" w:color="auto"/>
              <w:bottom w:val="single" w:sz="4" w:space="0" w:color="auto"/>
              <w:right w:val="single" w:sz="4" w:space="0" w:color="auto"/>
            </w:tcBorders>
            <w:noWrap/>
            <w:hideMark/>
          </w:tcPr>
          <w:p w14:paraId="1E7C8636" w14:textId="77777777" w:rsidR="006D7F99" w:rsidRPr="0090493B" w:rsidRDefault="006D7F99" w:rsidP="005F38E4">
            <w:pPr>
              <w:jc w:val="center"/>
              <w:rPr>
                <w:color w:val="000000"/>
                <w:lang w:eastAsia="en-US"/>
              </w:rPr>
            </w:pPr>
            <w:r w:rsidRPr="0090493B">
              <w:rPr>
                <w:color w:val="000000"/>
                <w:lang w:eastAsia="en-US"/>
              </w:rPr>
              <w:t>8,5</w:t>
            </w:r>
          </w:p>
        </w:tc>
      </w:tr>
      <w:tr w:rsidR="006D7F99" w14:paraId="43AF1465" w14:textId="77777777" w:rsidTr="00D9738A">
        <w:trPr>
          <w:trHeight w:val="363"/>
        </w:trPr>
        <w:tc>
          <w:tcPr>
            <w:tcW w:w="960" w:type="dxa"/>
            <w:tcBorders>
              <w:top w:val="single" w:sz="4" w:space="0" w:color="auto"/>
              <w:left w:val="single" w:sz="4" w:space="0" w:color="auto"/>
              <w:bottom w:val="single" w:sz="4" w:space="0" w:color="auto"/>
              <w:right w:val="single" w:sz="4" w:space="0" w:color="auto"/>
            </w:tcBorders>
            <w:noWrap/>
            <w:hideMark/>
          </w:tcPr>
          <w:p w14:paraId="63B949B1" w14:textId="77777777" w:rsidR="006D7F99" w:rsidRPr="0090493B" w:rsidRDefault="006D7F99" w:rsidP="005F38E4">
            <w:pPr>
              <w:jc w:val="center"/>
              <w:rPr>
                <w:color w:val="000000"/>
                <w:lang w:eastAsia="en-US"/>
              </w:rPr>
            </w:pPr>
            <w:r w:rsidRPr="0090493B">
              <w:rPr>
                <w:color w:val="000000"/>
                <w:lang w:eastAsia="en-US"/>
              </w:rPr>
              <w:t>12</w:t>
            </w:r>
          </w:p>
        </w:tc>
        <w:tc>
          <w:tcPr>
            <w:tcW w:w="5883" w:type="dxa"/>
            <w:tcBorders>
              <w:top w:val="single" w:sz="4" w:space="0" w:color="auto"/>
              <w:left w:val="single" w:sz="4" w:space="0" w:color="auto"/>
              <w:bottom w:val="single" w:sz="4" w:space="0" w:color="auto"/>
              <w:right w:val="single" w:sz="4" w:space="0" w:color="auto"/>
            </w:tcBorders>
            <w:hideMark/>
          </w:tcPr>
          <w:p w14:paraId="564CEBD8" w14:textId="77777777" w:rsidR="006D7F99" w:rsidRPr="0090493B" w:rsidRDefault="006D7F99" w:rsidP="005F38E4">
            <w:pPr>
              <w:rPr>
                <w:color w:val="000000"/>
                <w:lang w:eastAsia="en-US"/>
              </w:rPr>
            </w:pPr>
            <w:r w:rsidRPr="0090493B">
              <w:rPr>
                <w:color w:val="000000"/>
                <w:lang w:eastAsia="en-US"/>
              </w:rPr>
              <w:t>Esošo notekcauruļu sistēmas demontāža</w:t>
            </w:r>
          </w:p>
        </w:tc>
        <w:tc>
          <w:tcPr>
            <w:tcW w:w="1017" w:type="dxa"/>
            <w:tcBorders>
              <w:top w:val="single" w:sz="4" w:space="0" w:color="auto"/>
              <w:left w:val="single" w:sz="4" w:space="0" w:color="auto"/>
              <w:bottom w:val="single" w:sz="4" w:space="0" w:color="auto"/>
              <w:right w:val="single" w:sz="4" w:space="0" w:color="auto"/>
            </w:tcBorders>
            <w:hideMark/>
          </w:tcPr>
          <w:p w14:paraId="6000AC36" w14:textId="77777777" w:rsidR="006D7F99" w:rsidRPr="0090493B" w:rsidRDefault="006D7F99" w:rsidP="005F38E4">
            <w:pPr>
              <w:jc w:val="center"/>
              <w:rPr>
                <w:color w:val="000000"/>
                <w:lang w:eastAsia="en-US"/>
              </w:rPr>
            </w:pPr>
            <w:proofErr w:type="spellStart"/>
            <w:r w:rsidRPr="0090493B">
              <w:rPr>
                <w:color w:val="000000"/>
                <w:lang w:eastAsia="en-US"/>
              </w:rPr>
              <w:t>kompl</w:t>
            </w:r>
            <w:proofErr w:type="spellEnd"/>
          </w:p>
        </w:tc>
        <w:tc>
          <w:tcPr>
            <w:tcW w:w="960" w:type="dxa"/>
            <w:tcBorders>
              <w:top w:val="single" w:sz="4" w:space="0" w:color="auto"/>
              <w:left w:val="single" w:sz="4" w:space="0" w:color="auto"/>
              <w:bottom w:val="single" w:sz="4" w:space="0" w:color="auto"/>
              <w:right w:val="single" w:sz="4" w:space="0" w:color="auto"/>
            </w:tcBorders>
            <w:noWrap/>
            <w:hideMark/>
          </w:tcPr>
          <w:p w14:paraId="14DB7F4B" w14:textId="77777777" w:rsidR="006D7F99" w:rsidRPr="0090493B" w:rsidRDefault="006D7F99" w:rsidP="005F38E4">
            <w:pPr>
              <w:jc w:val="center"/>
              <w:rPr>
                <w:color w:val="000000"/>
                <w:lang w:eastAsia="en-US"/>
              </w:rPr>
            </w:pPr>
            <w:r w:rsidRPr="0090493B">
              <w:rPr>
                <w:color w:val="000000"/>
                <w:lang w:eastAsia="en-US"/>
              </w:rPr>
              <w:t>1</w:t>
            </w:r>
          </w:p>
        </w:tc>
      </w:tr>
      <w:tr w:rsidR="006D7F99" w14:paraId="05464D62" w14:textId="77777777" w:rsidTr="00D9738A">
        <w:trPr>
          <w:trHeight w:val="363"/>
        </w:trPr>
        <w:tc>
          <w:tcPr>
            <w:tcW w:w="960" w:type="dxa"/>
            <w:tcBorders>
              <w:top w:val="single" w:sz="4" w:space="0" w:color="auto"/>
              <w:left w:val="single" w:sz="4" w:space="0" w:color="auto"/>
              <w:bottom w:val="single" w:sz="4" w:space="0" w:color="auto"/>
              <w:right w:val="single" w:sz="4" w:space="0" w:color="auto"/>
            </w:tcBorders>
            <w:noWrap/>
          </w:tcPr>
          <w:p w14:paraId="2EAE50B7" w14:textId="77777777" w:rsidR="006D7F99" w:rsidRPr="0090493B" w:rsidRDefault="006D7F99" w:rsidP="005F38E4">
            <w:pPr>
              <w:jc w:val="center"/>
              <w:rPr>
                <w:color w:val="000000"/>
                <w:lang w:eastAsia="en-US"/>
              </w:rPr>
            </w:pPr>
            <w:r w:rsidRPr="0090493B">
              <w:rPr>
                <w:color w:val="000000"/>
                <w:lang w:eastAsia="en-US"/>
              </w:rPr>
              <w:t>13</w:t>
            </w:r>
          </w:p>
        </w:tc>
        <w:tc>
          <w:tcPr>
            <w:tcW w:w="5883" w:type="dxa"/>
            <w:tcBorders>
              <w:top w:val="single" w:sz="4" w:space="0" w:color="auto"/>
              <w:left w:val="single" w:sz="4" w:space="0" w:color="auto"/>
              <w:bottom w:val="single" w:sz="4" w:space="0" w:color="auto"/>
              <w:right w:val="single" w:sz="4" w:space="0" w:color="auto"/>
            </w:tcBorders>
          </w:tcPr>
          <w:p w14:paraId="705B5724" w14:textId="77777777" w:rsidR="006D7F99" w:rsidRPr="0090493B" w:rsidRDefault="006D7F99" w:rsidP="005F38E4">
            <w:pPr>
              <w:rPr>
                <w:color w:val="000000"/>
                <w:lang w:eastAsia="en-US"/>
              </w:rPr>
            </w:pPr>
            <w:r w:rsidRPr="0090493B">
              <w:rPr>
                <w:color w:val="000000"/>
                <w:lang w:eastAsia="en-US"/>
              </w:rPr>
              <w:t xml:space="preserve">Jaunu notekcauruļu sistēmas montāža </w:t>
            </w:r>
          </w:p>
        </w:tc>
        <w:tc>
          <w:tcPr>
            <w:tcW w:w="1017" w:type="dxa"/>
            <w:tcBorders>
              <w:top w:val="single" w:sz="4" w:space="0" w:color="auto"/>
              <w:left w:val="single" w:sz="4" w:space="0" w:color="auto"/>
              <w:bottom w:val="single" w:sz="4" w:space="0" w:color="auto"/>
              <w:right w:val="single" w:sz="4" w:space="0" w:color="auto"/>
            </w:tcBorders>
          </w:tcPr>
          <w:p w14:paraId="7B2AF809" w14:textId="77777777" w:rsidR="006D7F99" w:rsidRPr="0090493B" w:rsidRDefault="006D7F99" w:rsidP="005F38E4">
            <w:pPr>
              <w:jc w:val="center"/>
              <w:rPr>
                <w:color w:val="000000"/>
                <w:lang w:eastAsia="en-US"/>
              </w:rPr>
            </w:pPr>
            <w:proofErr w:type="spellStart"/>
            <w:r w:rsidRPr="0090493B">
              <w:rPr>
                <w:color w:val="000000"/>
                <w:lang w:eastAsia="en-US"/>
              </w:rPr>
              <w:t>kompl</w:t>
            </w:r>
            <w:proofErr w:type="spellEnd"/>
          </w:p>
        </w:tc>
        <w:tc>
          <w:tcPr>
            <w:tcW w:w="960" w:type="dxa"/>
            <w:tcBorders>
              <w:top w:val="single" w:sz="4" w:space="0" w:color="auto"/>
              <w:left w:val="single" w:sz="4" w:space="0" w:color="auto"/>
              <w:bottom w:val="single" w:sz="4" w:space="0" w:color="auto"/>
              <w:right w:val="single" w:sz="4" w:space="0" w:color="auto"/>
            </w:tcBorders>
            <w:noWrap/>
          </w:tcPr>
          <w:p w14:paraId="3A7A6A21" w14:textId="77777777" w:rsidR="006D7F99" w:rsidRPr="0090493B" w:rsidRDefault="006D7F99" w:rsidP="005F38E4">
            <w:pPr>
              <w:jc w:val="center"/>
              <w:rPr>
                <w:color w:val="000000"/>
                <w:lang w:eastAsia="en-US"/>
              </w:rPr>
            </w:pPr>
            <w:r w:rsidRPr="0090493B">
              <w:rPr>
                <w:color w:val="000000"/>
                <w:lang w:eastAsia="en-US"/>
              </w:rPr>
              <w:t>1</w:t>
            </w:r>
          </w:p>
        </w:tc>
      </w:tr>
      <w:tr w:rsidR="00D9738A" w14:paraId="122D5179" w14:textId="77777777" w:rsidTr="00D9738A">
        <w:trPr>
          <w:trHeight w:val="363"/>
        </w:trPr>
        <w:tc>
          <w:tcPr>
            <w:tcW w:w="960" w:type="dxa"/>
            <w:tcBorders>
              <w:top w:val="single" w:sz="4" w:space="0" w:color="auto"/>
              <w:left w:val="single" w:sz="4" w:space="0" w:color="auto"/>
              <w:bottom w:val="single" w:sz="4" w:space="0" w:color="auto"/>
              <w:right w:val="single" w:sz="4" w:space="0" w:color="auto"/>
            </w:tcBorders>
            <w:noWrap/>
          </w:tcPr>
          <w:p w14:paraId="3ADA4A2C" w14:textId="55B6AE32" w:rsidR="00D9738A" w:rsidRPr="0090493B" w:rsidRDefault="00D9738A" w:rsidP="00D9738A">
            <w:pPr>
              <w:jc w:val="center"/>
              <w:rPr>
                <w:color w:val="000000"/>
                <w:lang w:eastAsia="en-US"/>
              </w:rPr>
            </w:pPr>
            <w:r w:rsidRPr="0090493B">
              <w:rPr>
                <w:color w:val="000000"/>
                <w:lang w:eastAsia="en-US"/>
              </w:rPr>
              <w:t>14</w:t>
            </w:r>
          </w:p>
        </w:tc>
        <w:tc>
          <w:tcPr>
            <w:tcW w:w="5883" w:type="dxa"/>
            <w:tcBorders>
              <w:top w:val="single" w:sz="4" w:space="0" w:color="auto"/>
              <w:left w:val="single" w:sz="4" w:space="0" w:color="auto"/>
              <w:bottom w:val="single" w:sz="4" w:space="0" w:color="auto"/>
              <w:right w:val="single" w:sz="4" w:space="0" w:color="auto"/>
            </w:tcBorders>
          </w:tcPr>
          <w:p w14:paraId="635C57CB" w14:textId="34E9C110" w:rsidR="00D9738A" w:rsidRPr="0090493B" w:rsidRDefault="00D9738A" w:rsidP="00D9738A">
            <w:pPr>
              <w:rPr>
                <w:color w:val="000000"/>
                <w:lang w:eastAsia="en-US"/>
              </w:rPr>
            </w:pPr>
            <w:r>
              <w:rPr>
                <w:color w:val="000000"/>
                <w:lang w:eastAsia="en-US"/>
              </w:rPr>
              <w:t>Esošas nojumes demontāža</w:t>
            </w:r>
          </w:p>
        </w:tc>
        <w:tc>
          <w:tcPr>
            <w:tcW w:w="1017" w:type="dxa"/>
            <w:tcBorders>
              <w:top w:val="single" w:sz="4" w:space="0" w:color="auto"/>
              <w:left w:val="single" w:sz="4" w:space="0" w:color="auto"/>
              <w:bottom w:val="single" w:sz="4" w:space="0" w:color="auto"/>
              <w:right w:val="single" w:sz="4" w:space="0" w:color="auto"/>
            </w:tcBorders>
          </w:tcPr>
          <w:p w14:paraId="68A0F078" w14:textId="3595356B" w:rsidR="00D9738A" w:rsidRPr="0090493B" w:rsidRDefault="00D9738A" w:rsidP="00D9738A">
            <w:pPr>
              <w:jc w:val="center"/>
              <w:rPr>
                <w:color w:val="000000"/>
                <w:lang w:eastAsia="en-US"/>
              </w:rPr>
            </w:pPr>
            <w:proofErr w:type="spellStart"/>
            <w:r>
              <w:rPr>
                <w:color w:val="000000"/>
                <w:lang w:eastAsia="en-US"/>
              </w:rPr>
              <w:t>Kompl</w:t>
            </w:r>
            <w:proofErr w:type="spellEnd"/>
          </w:p>
        </w:tc>
        <w:tc>
          <w:tcPr>
            <w:tcW w:w="960" w:type="dxa"/>
            <w:tcBorders>
              <w:top w:val="single" w:sz="4" w:space="0" w:color="auto"/>
              <w:left w:val="single" w:sz="4" w:space="0" w:color="auto"/>
              <w:bottom w:val="single" w:sz="4" w:space="0" w:color="auto"/>
              <w:right w:val="single" w:sz="4" w:space="0" w:color="auto"/>
            </w:tcBorders>
            <w:noWrap/>
          </w:tcPr>
          <w:p w14:paraId="013610C0" w14:textId="382F1DB7" w:rsidR="00D9738A" w:rsidRPr="0090493B" w:rsidRDefault="00D9738A" w:rsidP="00D9738A">
            <w:pPr>
              <w:jc w:val="center"/>
              <w:rPr>
                <w:color w:val="000000"/>
                <w:lang w:eastAsia="en-US"/>
              </w:rPr>
            </w:pPr>
            <w:r>
              <w:rPr>
                <w:color w:val="000000"/>
                <w:lang w:eastAsia="en-US"/>
              </w:rPr>
              <w:t>1</w:t>
            </w:r>
          </w:p>
        </w:tc>
      </w:tr>
      <w:tr w:rsidR="00D9738A" w14:paraId="58016DB1" w14:textId="77777777" w:rsidTr="00D9738A">
        <w:trPr>
          <w:trHeight w:val="363"/>
        </w:trPr>
        <w:tc>
          <w:tcPr>
            <w:tcW w:w="960" w:type="dxa"/>
            <w:tcBorders>
              <w:top w:val="single" w:sz="4" w:space="0" w:color="auto"/>
              <w:left w:val="single" w:sz="4" w:space="0" w:color="auto"/>
              <w:bottom w:val="single" w:sz="4" w:space="0" w:color="auto"/>
              <w:right w:val="single" w:sz="4" w:space="0" w:color="auto"/>
            </w:tcBorders>
            <w:noWrap/>
          </w:tcPr>
          <w:p w14:paraId="5E6E1C26" w14:textId="77C58272" w:rsidR="00D9738A" w:rsidRPr="0090493B" w:rsidRDefault="00D9738A" w:rsidP="00D9738A">
            <w:pPr>
              <w:jc w:val="center"/>
              <w:rPr>
                <w:color w:val="000000"/>
                <w:lang w:eastAsia="en-US"/>
              </w:rPr>
            </w:pPr>
            <w:r>
              <w:rPr>
                <w:color w:val="000000"/>
                <w:lang w:eastAsia="en-US"/>
              </w:rPr>
              <w:t>15</w:t>
            </w:r>
          </w:p>
        </w:tc>
        <w:tc>
          <w:tcPr>
            <w:tcW w:w="5883" w:type="dxa"/>
            <w:tcBorders>
              <w:top w:val="single" w:sz="4" w:space="0" w:color="auto"/>
              <w:left w:val="single" w:sz="4" w:space="0" w:color="auto"/>
              <w:bottom w:val="single" w:sz="4" w:space="0" w:color="auto"/>
              <w:right w:val="single" w:sz="4" w:space="0" w:color="auto"/>
            </w:tcBorders>
          </w:tcPr>
          <w:p w14:paraId="413ABEFD" w14:textId="32BAE49F" w:rsidR="00D9738A" w:rsidRDefault="00D9738A" w:rsidP="00D9738A">
            <w:pPr>
              <w:rPr>
                <w:color w:val="000000"/>
                <w:lang w:eastAsia="en-US"/>
              </w:rPr>
            </w:pPr>
            <w:r>
              <w:rPr>
                <w:color w:val="000000"/>
                <w:lang w:eastAsia="en-US"/>
              </w:rPr>
              <w:t>Jaunas nojumes izbūve esošajos apjomos</w:t>
            </w:r>
          </w:p>
        </w:tc>
        <w:tc>
          <w:tcPr>
            <w:tcW w:w="1017" w:type="dxa"/>
            <w:tcBorders>
              <w:top w:val="single" w:sz="4" w:space="0" w:color="auto"/>
              <w:left w:val="single" w:sz="4" w:space="0" w:color="auto"/>
              <w:bottom w:val="single" w:sz="4" w:space="0" w:color="auto"/>
              <w:right w:val="single" w:sz="4" w:space="0" w:color="auto"/>
            </w:tcBorders>
          </w:tcPr>
          <w:p w14:paraId="05BDB9F1" w14:textId="203809B9" w:rsidR="00D9738A" w:rsidRDefault="00D9738A" w:rsidP="00D9738A">
            <w:pPr>
              <w:jc w:val="center"/>
              <w:rPr>
                <w:color w:val="000000"/>
                <w:lang w:eastAsia="en-US"/>
              </w:rPr>
            </w:pPr>
            <w:proofErr w:type="spellStart"/>
            <w:r>
              <w:rPr>
                <w:color w:val="000000"/>
                <w:lang w:eastAsia="en-US"/>
              </w:rPr>
              <w:t>Kompl</w:t>
            </w:r>
            <w:proofErr w:type="spellEnd"/>
          </w:p>
        </w:tc>
        <w:tc>
          <w:tcPr>
            <w:tcW w:w="960" w:type="dxa"/>
            <w:tcBorders>
              <w:top w:val="single" w:sz="4" w:space="0" w:color="auto"/>
              <w:left w:val="single" w:sz="4" w:space="0" w:color="auto"/>
              <w:bottom w:val="single" w:sz="4" w:space="0" w:color="auto"/>
              <w:right w:val="single" w:sz="4" w:space="0" w:color="auto"/>
            </w:tcBorders>
            <w:noWrap/>
          </w:tcPr>
          <w:p w14:paraId="5A9317B5" w14:textId="4C2A8F65" w:rsidR="00D9738A" w:rsidRDefault="00D9738A" w:rsidP="00D9738A">
            <w:pPr>
              <w:jc w:val="center"/>
              <w:rPr>
                <w:color w:val="000000"/>
                <w:lang w:eastAsia="en-US"/>
              </w:rPr>
            </w:pPr>
            <w:r>
              <w:rPr>
                <w:color w:val="000000"/>
                <w:lang w:eastAsia="en-US"/>
              </w:rPr>
              <w:t>1</w:t>
            </w:r>
          </w:p>
        </w:tc>
      </w:tr>
      <w:tr w:rsidR="00D9738A" w14:paraId="5692962F" w14:textId="77777777" w:rsidTr="00D9738A">
        <w:trPr>
          <w:trHeight w:val="240"/>
        </w:trPr>
        <w:tc>
          <w:tcPr>
            <w:tcW w:w="960" w:type="dxa"/>
            <w:tcBorders>
              <w:top w:val="single" w:sz="4" w:space="0" w:color="auto"/>
              <w:left w:val="single" w:sz="4" w:space="0" w:color="auto"/>
              <w:bottom w:val="single" w:sz="4" w:space="0" w:color="auto"/>
              <w:right w:val="single" w:sz="4" w:space="0" w:color="auto"/>
            </w:tcBorders>
            <w:noWrap/>
          </w:tcPr>
          <w:p w14:paraId="75135076" w14:textId="6F2A48B8" w:rsidR="00D9738A" w:rsidRPr="0090493B" w:rsidRDefault="00D9738A" w:rsidP="00D9738A">
            <w:pPr>
              <w:jc w:val="center"/>
              <w:rPr>
                <w:color w:val="000000"/>
                <w:lang w:eastAsia="en-US"/>
              </w:rPr>
            </w:pPr>
            <w:r>
              <w:rPr>
                <w:color w:val="000000"/>
                <w:lang w:eastAsia="en-US"/>
              </w:rPr>
              <w:t>16</w:t>
            </w:r>
          </w:p>
        </w:tc>
        <w:tc>
          <w:tcPr>
            <w:tcW w:w="5883" w:type="dxa"/>
            <w:tcBorders>
              <w:top w:val="single" w:sz="4" w:space="0" w:color="auto"/>
              <w:left w:val="single" w:sz="4" w:space="0" w:color="auto"/>
              <w:bottom w:val="single" w:sz="4" w:space="0" w:color="auto"/>
              <w:right w:val="single" w:sz="4" w:space="0" w:color="auto"/>
            </w:tcBorders>
          </w:tcPr>
          <w:p w14:paraId="0102B0FD" w14:textId="77777777" w:rsidR="00D9738A" w:rsidRPr="0090493B" w:rsidRDefault="00D9738A" w:rsidP="00D9738A">
            <w:pPr>
              <w:rPr>
                <w:color w:val="000000"/>
                <w:lang w:eastAsia="en-US"/>
              </w:rPr>
            </w:pPr>
            <w:r>
              <w:rPr>
                <w:color w:val="000000"/>
                <w:lang w:eastAsia="en-US"/>
              </w:rPr>
              <w:t>Betons B25</w:t>
            </w:r>
          </w:p>
        </w:tc>
        <w:tc>
          <w:tcPr>
            <w:tcW w:w="1017" w:type="dxa"/>
            <w:tcBorders>
              <w:top w:val="single" w:sz="4" w:space="0" w:color="auto"/>
              <w:left w:val="single" w:sz="4" w:space="0" w:color="auto"/>
              <w:bottom w:val="single" w:sz="4" w:space="0" w:color="auto"/>
              <w:right w:val="single" w:sz="4" w:space="0" w:color="auto"/>
            </w:tcBorders>
          </w:tcPr>
          <w:p w14:paraId="5F4C7F99" w14:textId="77777777" w:rsidR="00D9738A" w:rsidRPr="0090493B" w:rsidRDefault="00D9738A" w:rsidP="00D9738A">
            <w:pPr>
              <w:jc w:val="center"/>
              <w:rPr>
                <w:color w:val="000000"/>
                <w:lang w:eastAsia="en-US"/>
              </w:rPr>
            </w:pPr>
            <w:r w:rsidRPr="0090493B">
              <w:rPr>
                <w:color w:val="000000"/>
                <w:lang w:eastAsia="en-US"/>
              </w:rPr>
              <w:t>m3</w:t>
            </w:r>
          </w:p>
        </w:tc>
        <w:tc>
          <w:tcPr>
            <w:tcW w:w="960" w:type="dxa"/>
            <w:tcBorders>
              <w:top w:val="single" w:sz="4" w:space="0" w:color="auto"/>
              <w:left w:val="single" w:sz="4" w:space="0" w:color="auto"/>
              <w:bottom w:val="single" w:sz="4" w:space="0" w:color="auto"/>
              <w:right w:val="single" w:sz="4" w:space="0" w:color="auto"/>
            </w:tcBorders>
            <w:noWrap/>
          </w:tcPr>
          <w:p w14:paraId="14C7F870" w14:textId="77777777" w:rsidR="00D9738A" w:rsidRPr="0090493B" w:rsidRDefault="00D9738A" w:rsidP="00D9738A">
            <w:pPr>
              <w:jc w:val="center"/>
              <w:rPr>
                <w:color w:val="000000"/>
                <w:lang w:eastAsia="en-US"/>
              </w:rPr>
            </w:pPr>
            <w:r>
              <w:rPr>
                <w:color w:val="000000"/>
                <w:lang w:eastAsia="en-US"/>
              </w:rPr>
              <w:t>0,75</w:t>
            </w:r>
          </w:p>
        </w:tc>
      </w:tr>
      <w:tr w:rsidR="00D9738A" w14:paraId="29330683" w14:textId="77777777" w:rsidTr="00D9738A">
        <w:trPr>
          <w:trHeight w:val="135"/>
        </w:trPr>
        <w:tc>
          <w:tcPr>
            <w:tcW w:w="960" w:type="dxa"/>
            <w:tcBorders>
              <w:top w:val="single" w:sz="4" w:space="0" w:color="auto"/>
              <w:left w:val="single" w:sz="4" w:space="0" w:color="auto"/>
              <w:bottom w:val="single" w:sz="4" w:space="0" w:color="auto"/>
              <w:right w:val="single" w:sz="4" w:space="0" w:color="auto"/>
            </w:tcBorders>
            <w:noWrap/>
          </w:tcPr>
          <w:p w14:paraId="50987D70" w14:textId="4434BE0B" w:rsidR="00D9738A" w:rsidRPr="0090493B" w:rsidRDefault="00D9738A" w:rsidP="00D9738A">
            <w:pPr>
              <w:jc w:val="center"/>
              <w:rPr>
                <w:color w:val="000000"/>
                <w:lang w:eastAsia="en-US"/>
              </w:rPr>
            </w:pPr>
            <w:r>
              <w:rPr>
                <w:color w:val="000000"/>
                <w:lang w:eastAsia="en-US"/>
              </w:rPr>
              <w:t>17</w:t>
            </w:r>
          </w:p>
        </w:tc>
        <w:tc>
          <w:tcPr>
            <w:tcW w:w="5883" w:type="dxa"/>
            <w:tcBorders>
              <w:top w:val="single" w:sz="4" w:space="0" w:color="auto"/>
              <w:left w:val="single" w:sz="4" w:space="0" w:color="auto"/>
              <w:bottom w:val="single" w:sz="4" w:space="0" w:color="auto"/>
              <w:right w:val="single" w:sz="4" w:space="0" w:color="auto"/>
            </w:tcBorders>
          </w:tcPr>
          <w:p w14:paraId="05110EE7" w14:textId="77777777" w:rsidR="00D9738A" w:rsidRPr="0090493B" w:rsidRDefault="00D9738A" w:rsidP="00D9738A">
            <w:pPr>
              <w:rPr>
                <w:color w:val="000000"/>
                <w:lang w:eastAsia="en-US"/>
              </w:rPr>
            </w:pPr>
            <w:r>
              <w:rPr>
                <w:color w:val="000000"/>
                <w:lang w:eastAsia="en-US"/>
              </w:rPr>
              <w:t>U veida skavas starp betona pēdu un koka balstu</w:t>
            </w:r>
          </w:p>
        </w:tc>
        <w:tc>
          <w:tcPr>
            <w:tcW w:w="1017" w:type="dxa"/>
            <w:tcBorders>
              <w:top w:val="single" w:sz="4" w:space="0" w:color="auto"/>
              <w:left w:val="single" w:sz="4" w:space="0" w:color="auto"/>
              <w:bottom w:val="single" w:sz="4" w:space="0" w:color="auto"/>
              <w:right w:val="single" w:sz="4" w:space="0" w:color="auto"/>
            </w:tcBorders>
          </w:tcPr>
          <w:p w14:paraId="7A7565E4" w14:textId="77777777" w:rsidR="00D9738A" w:rsidRPr="0090493B" w:rsidRDefault="00D9738A" w:rsidP="00D9738A">
            <w:pPr>
              <w:jc w:val="center"/>
              <w:rPr>
                <w:color w:val="000000"/>
                <w:lang w:eastAsia="en-US"/>
              </w:rPr>
            </w:pPr>
            <w:proofErr w:type="spellStart"/>
            <w:r>
              <w:rPr>
                <w:color w:val="000000"/>
                <w:lang w:eastAsia="en-US"/>
              </w:rPr>
              <w:t>gab</w:t>
            </w:r>
            <w:proofErr w:type="spellEnd"/>
          </w:p>
        </w:tc>
        <w:tc>
          <w:tcPr>
            <w:tcW w:w="960" w:type="dxa"/>
            <w:tcBorders>
              <w:top w:val="single" w:sz="4" w:space="0" w:color="auto"/>
              <w:left w:val="single" w:sz="4" w:space="0" w:color="auto"/>
              <w:bottom w:val="single" w:sz="4" w:space="0" w:color="auto"/>
              <w:right w:val="single" w:sz="4" w:space="0" w:color="auto"/>
            </w:tcBorders>
            <w:noWrap/>
          </w:tcPr>
          <w:p w14:paraId="04D2E1F4" w14:textId="77777777" w:rsidR="00D9738A" w:rsidRPr="0090493B" w:rsidRDefault="00D9738A" w:rsidP="00D9738A">
            <w:pPr>
              <w:jc w:val="center"/>
              <w:rPr>
                <w:color w:val="000000"/>
                <w:lang w:eastAsia="en-US"/>
              </w:rPr>
            </w:pPr>
            <w:r>
              <w:rPr>
                <w:color w:val="000000"/>
                <w:lang w:eastAsia="en-US"/>
              </w:rPr>
              <w:t>2</w:t>
            </w:r>
          </w:p>
        </w:tc>
      </w:tr>
      <w:tr w:rsidR="00D9738A" w14:paraId="338CD70B" w14:textId="77777777" w:rsidTr="00D9738A">
        <w:trPr>
          <w:trHeight w:val="126"/>
        </w:trPr>
        <w:tc>
          <w:tcPr>
            <w:tcW w:w="960" w:type="dxa"/>
            <w:tcBorders>
              <w:top w:val="single" w:sz="4" w:space="0" w:color="auto"/>
              <w:left w:val="single" w:sz="4" w:space="0" w:color="auto"/>
              <w:bottom w:val="single" w:sz="4" w:space="0" w:color="auto"/>
              <w:right w:val="single" w:sz="4" w:space="0" w:color="auto"/>
            </w:tcBorders>
            <w:noWrap/>
          </w:tcPr>
          <w:p w14:paraId="258DA443" w14:textId="5030658C" w:rsidR="00D9738A" w:rsidRPr="0090493B" w:rsidRDefault="00B64801" w:rsidP="00D9738A">
            <w:pPr>
              <w:jc w:val="center"/>
              <w:rPr>
                <w:color w:val="000000"/>
                <w:lang w:eastAsia="en-US"/>
              </w:rPr>
            </w:pPr>
            <w:r>
              <w:rPr>
                <w:color w:val="000000"/>
                <w:lang w:eastAsia="en-US"/>
              </w:rPr>
              <w:t>18</w:t>
            </w:r>
          </w:p>
        </w:tc>
        <w:tc>
          <w:tcPr>
            <w:tcW w:w="5883" w:type="dxa"/>
            <w:tcBorders>
              <w:top w:val="single" w:sz="4" w:space="0" w:color="auto"/>
              <w:left w:val="single" w:sz="4" w:space="0" w:color="auto"/>
              <w:bottom w:val="single" w:sz="4" w:space="0" w:color="auto"/>
              <w:right w:val="single" w:sz="4" w:space="0" w:color="auto"/>
            </w:tcBorders>
          </w:tcPr>
          <w:p w14:paraId="45E35B8E" w14:textId="77777777" w:rsidR="00D9738A" w:rsidRPr="0090493B" w:rsidRDefault="00D9738A" w:rsidP="00D9738A">
            <w:pPr>
              <w:rPr>
                <w:color w:val="000000"/>
                <w:lang w:eastAsia="en-US"/>
              </w:rPr>
            </w:pPr>
            <w:r w:rsidRPr="0090493B">
              <w:rPr>
                <w:color w:val="000000"/>
                <w:lang w:eastAsia="en-US"/>
              </w:rPr>
              <w:t>Būvgružu utilizācija</w:t>
            </w:r>
          </w:p>
        </w:tc>
        <w:tc>
          <w:tcPr>
            <w:tcW w:w="1017" w:type="dxa"/>
            <w:tcBorders>
              <w:top w:val="single" w:sz="4" w:space="0" w:color="auto"/>
              <w:left w:val="single" w:sz="4" w:space="0" w:color="auto"/>
              <w:bottom w:val="single" w:sz="4" w:space="0" w:color="auto"/>
              <w:right w:val="single" w:sz="4" w:space="0" w:color="auto"/>
            </w:tcBorders>
          </w:tcPr>
          <w:p w14:paraId="3E3C3FC9" w14:textId="77777777" w:rsidR="00D9738A" w:rsidRPr="0090493B" w:rsidRDefault="00D9738A" w:rsidP="00D9738A">
            <w:pPr>
              <w:jc w:val="center"/>
              <w:rPr>
                <w:color w:val="000000"/>
                <w:lang w:eastAsia="en-US"/>
              </w:rPr>
            </w:pPr>
            <w:r w:rsidRPr="0090493B">
              <w:rPr>
                <w:color w:val="000000"/>
                <w:lang w:eastAsia="en-US"/>
              </w:rPr>
              <w:t>m3</w:t>
            </w:r>
          </w:p>
        </w:tc>
        <w:tc>
          <w:tcPr>
            <w:tcW w:w="960" w:type="dxa"/>
            <w:tcBorders>
              <w:top w:val="single" w:sz="4" w:space="0" w:color="auto"/>
              <w:left w:val="single" w:sz="4" w:space="0" w:color="auto"/>
              <w:bottom w:val="single" w:sz="4" w:space="0" w:color="auto"/>
              <w:right w:val="single" w:sz="4" w:space="0" w:color="auto"/>
            </w:tcBorders>
            <w:noWrap/>
          </w:tcPr>
          <w:p w14:paraId="2867DCC2" w14:textId="77777777" w:rsidR="00D9738A" w:rsidRPr="0090493B" w:rsidRDefault="00D9738A" w:rsidP="00D9738A">
            <w:pPr>
              <w:jc w:val="center"/>
              <w:rPr>
                <w:color w:val="000000"/>
                <w:lang w:eastAsia="en-US"/>
              </w:rPr>
            </w:pPr>
            <w:r w:rsidRPr="0090493B">
              <w:rPr>
                <w:color w:val="000000"/>
                <w:lang w:eastAsia="en-US"/>
              </w:rPr>
              <w:t>5</w:t>
            </w:r>
          </w:p>
        </w:tc>
      </w:tr>
      <w:tr w:rsidR="00D9738A" w14:paraId="4EE22274" w14:textId="77777777" w:rsidTr="00D9738A">
        <w:trPr>
          <w:trHeight w:val="260"/>
        </w:trPr>
        <w:tc>
          <w:tcPr>
            <w:tcW w:w="960" w:type="dxa"/>
            <w:tcBorders>
              <w:top w:val="single" w:sz="4" w:space="0" w:color="auto"/>
              <w:left w:val="single" w:sz="4" w:space="0" w:color="auto"/>
              <w:bottom w:val="single" w:sz="4" w:space="0" w:color="auto"/>
              <w:right w:val="single" w:sz="4" w:space="0" w:color="auto"/>
            </w:tcBorders>
            <w:noWrap/>
          </w:tcPr>
          <w:p w14:paraId="3D228F4C" w14:textId="77777777" w:rsidR="00D9738A" w:rsidRPr="0090493B" w:rsidRDefault="00D9738A" w:rsidP="00D9738A">
            <w:pPr>
              <w:jc w:val="center"/>
              <w:rPr>
                <w:color w:val="000000"/>
                <w:lang w:eastAsia="en-US"/>
              </w:rPr>
            </w:pPr>
          </w:p>
        </w:tc>
        <w:tc>
          <w:tcPr>
            <w:tcW w:w="5883" w:type="dxa"/>
            <w:tcBorders>
              <w:top w:val="single" w:sz="4" w:space="0" w:color="auto"/>
              <w:left w:val="single" w:sz="4" w:space="0" w:color="auto"/>
              <w:bottom w:val="single" w:sz="4" w:space="0" w:color="auto"/>
              <w:right w:val="single" w:sz="4" w:space="0" w:color="auto"/>
            </w:tcBorders>
          </w:tcPr>
          <w:p w14:paraId="71E02954" w14:textId="77777777" w:rsidR="00D9738A" w:rsidRPr="0090493B" w:rsidRDefault="00D9738A" w:rsidP="00D9738A">
            <w:pPr>
              <w:rPr>
                <w:color w:val="000000"/>
                <w:lang w:eastAsia="en-US"/>
              </w:rPr>
            </w:pPr>
            <w:r w:rsidRPr="0090493B">
              <w:rPr>
                <w:b/>
                <w:bCs/>
                <w:color w:val="000000"/>
                <w:lang w:eastAsia="en-US"/>
              </w:rPr>
              <w:t>PIEZĪMES</w:t>
            </w:r>
          </w:p>
        </w:tc>
        <w:tc>
          <w:tcPr>
            <w:tcW w:w="1017" w:type="dxa"/>
            <w:tcBorders>
              <w:top w:val="single" w:sz="4" w:space="0" w:color="auto"/>
              <w:left w:val="single" w:sz="4" w:space="0" w:color="auto"/>
              <w:bottom w:val="single" w:sz="4" w:space="0" w:color="auto"/>
              <w:right w:val="single" w:sz="4" w:space="0" w:color="auto"/>
            </w:tcBorders>
          </w:tcPr>
          <w:p w14:paraId="3F9E69BC" w14:textId="77777777" w:rsidR="00D9738A" w:rsidRPr="0090493B" w:rsidRDefault="00D9738A" w:rsidP="00D9738A">
            <w:pPr>
              <w:jc w:val="center"/>
              <w:rPr>
                <w:color w:val="000000"/>
                <w:lang w:eastAsia="en-US"/>
              </w:rPr>
            </w:pPr>
          </w:p>
        </w:tc>
        <w:tc>
          <w:tcPr>
            <w:tcW w:w="960" w:type="dxa"/>
            <w:tcBorders>
              <w:top w:val="single" w:sz="4" w:space="0" w:color="auto"/>
              <w:left w:val="single" w:sz="4" w:space="0" w:color="auto"/>
              <w:bottom w:val="single" w:sz="4" w:space="0" w:color="auto"/>
              <w:right w:val="single" w:sz="4" w:space="0" w:color="auto"/>
            </w:tcBorders>
            <w:noWrap/>
          </w:tcPr>
          <w:p w14:paraId="3B4B32A1" w14:textId="77777777" w:rsidR="00D9738A" w:rsidRPr="0090493B" w:rsidRDefault="00D9738A" w:rsidP="00D9738A">
            <w:pPr>
              <w:jc w:val="center"/>
              <w:rPr>
                <w:color w:val="000000"/>
                <w:lang w:eastAsia="en-US"/>
              </w:rPr>
            </w:pPr>
          </w:p>
        </w:tc>
      </w:tr>
      <w:tr w:rsidR="00D9738A" w14:paraId="6A80BE1B" w14:textId="77777777" w:rsidTr="00D9738A">
        <w:trPr>
          <w:trHeight w:val="260"/>
        </w:trPr>
        <w:tc>
          <w:tcPr>
            <w:tcW w:w="960" w:type="dxa"/>
            <w:tcBorders>
              <w:top w:val="single" w:sz="4" w:space="0" w:color="auto"/>
              <w:left w:val="single" w:sz="4" w:space="0" w:color="auto"/>
              <w:bottom w:val="single" w:sz="4" w:space="0" w:color="auto"/>
              <w:right w:val="single" w:sz="4" w:space="0" w:color="auto"/>
            </w:tcBorders>
            <w:noWrap/>
          </w:tcPr>
          <w:p w14:paraId="54509F6B" w14:textId="77777777" w:rsidR="00D9738A" w:rsidRDefault="00D9738A" w:rsidP="00D9738A">
            <w:pPr>
              <w:jc w:val="center"/>
              <w:rPr>
                <w:color w:val="000000"/>
                <w:sz w:val="22"/>
                <w:szCs w:val="22"/>
                <w:lang w:eastAsia="en-US"/>
              </w:rPr>
            </w:pPr>
            <w:r>
              <w:rPr>
                <w:color w:val="000000"/>
                <w:sz w:val="22"/>
                <w:szCs w:val="22"/>
                <w:lang w:eastAsia="en-US"/>
              </w:rPr>
              <w:t>1.</w:t>
            </w:r>
          </w:p>
        </w:tc>
        <w:tc>
          <w:tcPr>
            <w:tcW w:w="5883" w:type="dxa"/>
            <w:tcBorders>
              <w:top w:val="single" w:sz="4" w:space="0" w:color="auto"/>
              <w:left w:val="single" w:sz="4" w:space="0" w:color="auto"/>
              <w:bottom w:val="single" w:sz="4" w:space="0" w:color="auto"/>
              <w:right w:val="single" w:sz="4" w:space="0" w:color="auto"/>
            </w:tcBorders>
          </w:tcPr>
          <w:p w14:paraId="3400BF90" w14:textId="77777777" w:rsidR="00D9738A" w:rsidRPr="0090493B" w:rsidRDefault="00D9738A" w:rsidP="00D9738A">
            <w:pPr>
              <w:rPr>
                <w:color w:val="000000"/>
                <w:sz w:val="22"/>
                <w:szCs w:val="22"/>
                <w:lang w:eastAsia="en-US"/>
              </w:rPr>
            </w:pPr>
            <w:r w:rsidRPr="0090493B">
              <w:rPr>
                <w:color w:val="000000"/>
                <w:sz w:val="22"/>
                <w:szCs w:val="22"/>
                <w:lang w:eastAsia="en-US"/>
              </w:rPr>
              <w:t xml:space="preserve">Jumta seguma un </w:t>
            </w:r>
            <w:proofErr w:type="spellStart"/>
            <w:r w:rsidRPr="0090493B">
              <w:rPr>
                <w:color w:val="000000"/>
                <w:sz w:val="22"/>
                <w:szCs w:val="22"/>
                <w:lang w:eastAsia="en-US"/>
              </w:rPr>
              <w:t>noteksistēmas</w:t>
            </w:r>
            <w:proofErr w:type="spellEnd"/>
            <w:r w:rsidRPr="0090493B">
              <w:rPr>
                <w:color w:val="000000"/>
                <w:sz w:val="22"/>
                <w:szCs w:val="22"/>
                <w:lang w:eastAsia="en-US"/>
              </w:rPr>
              <w:t xml:space="preserve"> krāsas tonis</w:t>
            </w:r>
            <w:r>
              <w:rPr>
                <w:color w:val="000000"/>
                <w:sz w:val="22"/>
                <w:szCs w:val="22"/>
                <w:lang w:eastAsia="en-US"/>
              </w:rPr>
              <w:t xml:space="preserve"> </w:t>
            </w:r>
            <w:r w:rsidRPr="0090493B">
              <w:rPr>
                <w:color w:val="000000"/>
                <w:sz w:val="22"/>
                <w:szCs w:val="22"/>
                <w:lang w:eastAsia="en-US"/>
              </w:rPr>
              <w:t xml:space="preserve">– </w:t>
            </w:r>
            <w:r>
              <w:rPr>
                <w:color w:val="000000"/>
                <w:sz w:val="22"/>
                <w:szCs w:val="22"/>
                <w:lang w:eastAsia="en-US"/>
              </w:rPr>
              <w:t>Grafīta pelēks</w:t>
            </w:r>
          </w:p>
        </w:tc>
        <w:tc>
          <w:tcPr>
            <w:tcW w:w="1017" w:type="dxa"/>
            <w:tcBorders>
              <w:top w:val="single" w:sz="4" w:space="0" w:color="auto"/>
              <w:left w:val="single" w:sz="4" w:space="0" w:color="auto"/>
              <w:bottom w:val="single" w:sz="4" w:space="0" w:color="auto"/>
              <w:right w:val="single" w:sz="4" w:space="0" w:color="auto"/>
            </w:tcBorders>
          </w:tcPr>
          <w:p w14:paraId="1BC1BC2D" w14:textId="77777777" w:rsidR="00D9738A" w:rsidRPr="0090493B" w:rsidRDefault="00D9738A" w:rsidP="00D9738A">
            <w:pPr>
              <w:jc w:val="center"/>
              <w:rPr>
                <w:color w:val="000000"/>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noWrap/>
          </w:tcPr>
          <w:p w14:paraId="725CBB0C" w14:textId="77777777" w:rsidR="00D9738A" w:rsidRPr="0090493B" w:rsidRDefault="00D9738A" w:rsidP="00D9738A">
            <w:pPr>
              <w:jc w:val="center"/>
              <w:rPr>
                <w:color w:val="000000"/>
                <w:sz w:val="22"/>
                <w:szCs w:val="22"/>
                <w:lang w:eastAsia="en-US"/>
              </w:rPr>
            </w:pPr>
          </w:p>
        </w:tc>
      </w:tr>
    </w:tbl>
    <w:p w14:paraId="680A10A9" w14:textId="77777777" w:rsidR="006D7F99" w:rsidRDefault="006D7F99" w:rsidP="006D7F99"/>
    <w:p w14:paraId="2E7D4AA9" w14:textId="77777777" w:rsidR="002A38D9" w:rsidRDefault="002A38D9" w:rsidP="004879B4">
      <w:pPr>
        <w:pStyle w:val="Kjene"/>
        <w:tabs>
          <w:tab w:val="left" w:pos="720"/>
        </w:tabs>
        <w:ind w:left="720"/>
        <w:jc w:val="right"/>
        <w:rPr>
          <w:bCs/>
        </w:rPr>
      </w:pPr>
    </w:p>
    <w:p w14:paraId="56925A43" w14:textId="77777777" w:rsidR="002A38D9" w:rsidRDefault="002A38D9" w:rsidP="004879B4">
      <w:pPr>
        <w:pStyle w:val="Kjene"/>
        <w:tabs>
          <w:tab w:val="left" w:pos="720"/>
        </w:tabs>
        <w:ind w:left="720"/>
        <w:jc w:val="right"/>
        <w:rPr>
          <w:bCs/>
        </w:rPr>
      </w:pPr>
    </w:p>
    <w:p w14:paraId="07ECC277" w14:textId="77777777" w:rsidR="002A38D9" w:rsidRDefault="002A38D9" w:rsidP="004879B4">
      <w:pPr>
        <w:pStyle w:val="Kjene"/>
        <w:tabs>
          <w:tab w:val="left" w:pos="720"/>
        </w:tabs>
        <w:ind w:left="720"/>
        <w:jc w:val="right"/>
        <w:rPr>
          <w:bCs/>
        </w:rPr>
      </w:pPr>
    </w:p>
    <w:p w14:paraId="429008C4" w14:textId="77777777" w:rsidR="002A38D9" w:rsidRDefault="002A38D9" w:rsidP="004879B4">
      <w:pPr>
        <w:pStyle w:val="Kjene"/>
        <w:tabs>
          <w:tab w:val="left" w:pos="720"/>
        </w:tabs>
        <w:ind w:left="720"/>
        <w:jc w:val="right"/>
        <w:rPr>
          <w:bCs/>
        </w:rPr>
      </w:pPr>
    </w:p>
    <w:p w14:paraId="4FFEA77A" w14:textId="77777777" w:rsidR="002A38D9" w:rsidRDefault="002A38D9" w:rsidP="004879B4">
      <w:pPr>
        <w:pStyle w:val="Kjene"/>
        <w:tabs>
          <w:tab w:val="left" w:pos="720"/>
        </w:tabs>
        <w:ind w:left="720"/>
        <w:jc w:val="right"/>
        <w:rPr>
          <w:bCs/>
        </w:rPr>
      </w:pPr>
    </w:p>
    <w:p w14:paraId="7DD86D7E" w14:textId="77777777" w:rsidR="002A38D9" w:rsidRDefault="002A38D9" w:rsidP="004879B4">
      <w:pPr>
        <w:pStyle w:val="Kjene"/>
        <w:tabs>
          <w:tab w:val="left" w:pos="720"/>
        </w:tabs>
        <w:ind w:left="720"/>
        <w:jc w:val="right"/>
        <w:rPr>
          <w:bCs/>
        </w:rPr>
      </w:pPr>
    </w:p>
    <w:p w14:paraId="1D260877" w14:textId="77777777" w:rsidR="002A38D9" w:rsidRDefault="002A38D9" w:rsidP="004879B4">
      <w:pPr>
        <w:pStyle w:val="Kjene"/>
        <w:tabs>
          <w:tab w:val="left" w:pos="720"/>
        </w:tabs>
        <w:ind w:left="720"/>
        <w:jc w:val="right"/>
        <w:rPr>
          <w:bCs/>
        </w:rPr>
      </w:pPr>
    </w:p>
    <w:p w14:paraId="6CF718A1" w14:textId="77777777" w:rsidR="002A38D9" w:rsidRDefault="002A38D9" w:rsidP="004879B4">
      <w:pPr>
        <w:pStyle w:val="Kjene"/>
        <w:tabs>
          <w:tab w:val="left" w:pos="720"/>
        </w:tabs>
        <w:ind w:left="720"/>
        <w:jc w:val="right"/>
        <w:rPr>
          <w:bCs/>
        </w:rPr>
      </w:pPr>
    </w:p>
    <w:p w14:paraId="5B4C24FF" w14:textId="77777777" w:rsidR="002A38D9" w:rsidRDefault="002A38D9" w:rsidP="004879B4">
      <w:pPr>
        <w:pStyle w:val="Kjene"/>
        <w:tabs>
          <w:tab w:val="left" w:pos="720"/>
        </w:tabs>
        <w:ind w:left="720"/>
        <w:jc w:val="right"/>
        <w:rPr>
          <w:bCs/>
        </w:rPr>
      </w:pPr>
    </w:p>
    <w:p w14:paraId="55B26819" w14:textId="77777777" w:rsidR="002A38D9" w:rsidRDefault="002A38D9" w:rsidP="004879B4">
      <w:pPr>
        <w:pStyle w:val="Kjene"/>
        <w:tabs>
          <w:tab w:val="left" w:pos="720"/>
        </w:tabs>
        <w:ind w:left="720"/>
        <w:jc w:val="right"/>
        <w:rPr>
          <w:bCs/>
        </w:rPr>
      </w:pPr>
    </w:p>
    <w:p w14:paraId="01970D66" w14:textId="77777777" w:rsidR="002A38D9" w:rsidRDefault="002A38D9" w:rsidP="004879B4">
      <w:pPr>
        <w:pStyle w:val="Kjene"/>
        <w:tabs>
          <w:tab w:val="left" w:pos="720"/>
        </w:tabs>
        <w:ind w:left="720"/>
        <w:jc w:val="right"/>
        <w:rPr>
          <w:bCs/>
        </w:rPr>
      </w:pPr>
    </w:p>
    <w:p w14:paraId="1161E58B" w14:textId="77777777" w:rsidR="002A38D9" w:rsidRDefault="002A38D9" w:rsidP="004879B4">
      <w:pPr>
        <w:pStyle w:val="Kjene"/>
        <w:tabs>
          <w:tab w:val="left" w:pos="720"/>
        </w:tabs>
        <w:ind w:left="720"/>
        <w:jc w:val="right"/>
        <w:rPr>
          <w:bCs/>
        </w:rPr>
      </w:pPr>
    </w:p>
    <w:p w14:paraId="3622F808" w14:textId="77777777" w:rsidR="002A38D9" w:rsidRDefault="002A38D9" w:rsidP="004879B4">
      <w:pPr>
        <w:pStyle w:val="Kjene"/>
        <w:tabs>
          <w:tab w:val="left" w:pos="720"/>
        </w:tabs>
        <w:ind w:left="720"/>
        <w:jc w:val="right"/>
        <w:rPr>
          <w:bCs/>
        </w:rPr>
      </w:pPr>
    </w:p>
    <w:p w14:paraId="5FD20278" w14:textId="77777777" w:rsidR="002A38D9" w:rsidRDefault="002A38D9" w:rsidP="004879B4">
      <w:pPr>
        <w:pStyle w:val="Kjene"/>
        <w:tabs>
          <w:tab w:val="left" w:pos="720"/>
        </w:tabs>
        <w:ind w:left="720"/>
        <w:jc w:val="right"/>
        <w:rPr>
          <w:bCs/>
        </w:rPr>
      </w:pPr>
    </w:p>
    <w:p w14:paraId="53262F20" w14:textId="77777777" w:rsidR="002A38D9" w:rsidRDefault="002A38D9" w:rsidP="004879B4">
      <w:pPr>
        <w:pStyle w:val="Kjene"/>
        <w:tabs>
          <w:tab w:val="left" w:pos="720"/>
        </w:tabs>
        <w:ind w:left="720"/>
        <w:jc w:val="right"/>
        <w:rPr>
          <w:bCs/>
        </w:rPr>
      </w:pPr>
    </w:p>
    <w:p w14:paraId="1D0C185E" w14:textId="77777777" w:rsidR="002A38D9" w:rsidRDefault="002A38D9" w:rsidP="004879B4">
      <w:pPr>
        <w:pStyle w:val="Kjene"/>
        <w:tabs>
          <w:tab w:val="left" w:pos="720"/>
        </w:tabs>
        <w:ind w:left="720"/>
        <w:jc w:val="right"/>
        <w:rPr>
          <w:bCs/>
        </w:rPr>
      </w:pPr>
    </w:p>
    <w:p w14:paraId="11CA2A5A" w14:textId="77777777" w:rsidR="002A38D9" w:rsidRDefault="002A38D9" w:rsidP="004879B4">
      <w:pPr>
        <w:pStyle w:val="Kjene"/>
        <w:tabs>
          <w:tab w:val="left" w:pos="720"/>
        </w:tabs>
        <w:ind w:left="720"/>
        <w:jc w:val="right"/>
        <w:rPr>
          <w:bCs/>
        </w:rPr>
      </w:pPr>
    </w:p>
    <w:p w14:paraId="6711C108" w14:textId="77777777" w:rsidR="002A38D9" w:rsidRDefault="002A38D9" w:rsidP="004879B4">
      <w:pPr>
        <w:pStyle w:val="Kjene"/>
        <w:tabs>
          <w:tab w:val="left" w:pos="720"/>
        </w:tabs>
        <w:ind w:left="720"/>
        <w:jc w:val="right"/>
        <w:rPr>
          <w:bCs/>
        </w:rPr>
      </w:pPr>
    </w:p>
    <w:p w14:paraId="0F75F3A9" w14:textId="77777777" w:rsidR="002A38D9" w:rsidRDefault="002A38D9" w:rsidP="004879B4">
      <w:pPr>
        <w:pStyle w:val="Kjene"/>
        <w:tabs>
          <w:tab w:val="left" w:pos="720"/>
        </w:tabs>
        <w:ind w:left="720"/>
        <w:jc w:val="right"/>
        <w:rPr>
          <w:bCs/>
        </w:rPr>
      </w:pPr>
    </w:p>
    <w:p w14:paraId="24469A45" w14:textId="77777777" w:rsidR="002A38D9" w:rsidRDefault="002A38D9" w:rsidP="004879B4">
      <w:pPr>
        <w:pStyle w:val="Kjene"/>
        <w:tabs>
          <w:tab w:val="left" w:pos="720"/>
        </w:tabs>
        <w:ind w:left="720"/>
        <w:jc w:val="right"/>
        <w:rPr>
          <w:bCs/>
        </w:rPr>
      </w:pPr>
    </w:p>
    <w:p w14:paraId="605963F1" w14:textId="77777777" w:rsidR="002A38D9" w:rsidRDefault="002A38D9" w:rsidP="004879B4">
      <w:pPr>
        <w:pStyle w:val="Kjene"/>
        <w:tabs>
          <w:tab w:val="left" w:pos="720"/>
        </w:tabs>
        <w:ind w:left="720"/>
        <w:jc w:val="right"/>
        <w:rPr>
          <w:bCs/>
        </w:rPr>
      </w:pPr>
    </w:p>
    <w:p w14:paraId="42D2389F" w14:textId="77777777" w:rsidR="002A38D9" w:rsidRDefault="002A38D9" w:rsidP="004879B4">
      <w:pPr>
        <w:pStyle w:val="Kjene"/>
        <w:tabs>
          <w:tab w:val="left" w:pos="720"/>
        </w:tabs>
        <w:ind w:left="720"/>
        <w:jc w:val="right"/>
        <w:rPr>
          <w:bCs/>
        </w:rPr>
      </w:pPr>
    </w:p>
    <w:p w14:paraId="58DE9565" w14:textId="77777777" w:rsidR="002A38D9" w:rsidRDefault="002A38D9" w:rsidP="004879B4">
      <w:pPr>
        <w:pStyle w:val="Kjene"/>
        <w:tabs>
          <w:tab w:val="left" w:pos="720"/>
        </w:tabs>
        <w:ind w:left="720"/>
        <w:jc w:val="right"/>
        <w:rPr>
          <w:bCs/>
        </w:rPr>
      </w:pPr>
    </w:p>
    <w:p w14:paraId="64A81759" w14:textId="77777777" w:rsidR="002A38D9" w:rsidRDefault="002A38D9" w:rsidP="004879B4">
      <w:pPr>
        <w:pStyle w:val="Kjene"/>
        <w:tabs>
          <w:tab w:val="left" w:pos="720"/>
        </w:tabs>
        <w:ind w:left="720"/>
        <w:jc w:val="right"/>
        <w:rPr>
          <w:bCs/>
        </w:rPr>
      </w:pPr>
    </w:p>
    <w:p w14:paraId="2374C896" w14:textId="77777777" w:rsidR="002A38D9" w:rsidRDefault="002A38D9" w:rsidP="004879B4">
      <w:pPr>
        <w:pStyle w:val="Kjene"/>
        <w:tabs>
          <w:tab w:val="left" w:pos="720"/>
        </w:tabs>
        <w:ind w:left="720"/>
        <w:jc w:val="right"/>
        <w:rPr>
          <w:bCs/>
        </w:rPr>
      </w:pPr>
    </w:p>
    <w:p w14:paraId="780005BE" w14:textId="77777777" w:rsidR="002A38D9" w:rsidRDefault="002A38D9" w:rsidP="004879B4">
      <w:pPr>
        <w:pStyle w:val="Kjene"/>
        <w:tabs>
          <w:tab w:val="left" w:pos="720"/>
        </w:tabs>
        <w:ind w:left="720"/>
        <w:jc w:val="right"/>
        <w:rPr>
          <w:bCs/>
        </w:rPr>
      </w:pPr>
    </w:p>
    <w:p w14:paraId="170DED9D" w14:textId="77777777" w:rsidR="002A38D9" w:rsidRDefault="002A38D9" w:rsidP="004879B4">
      <w:pPr>
        <w:pStyle w:val="Kjene"/>
        <w:tabs>
          <w:tab w:val="left" w:pos="720"/>
        </w:tabs>
        <w:ind w:left="720"/>
        <w:jc w:val="right"/>
        <w:rPr>
          <w:bCs/>
        </w:rPr>
      </w:pPr>
    </w:p>
    <w:p w14:paraId="0F881AD7" w14:textId="77777777" w:rsidR="002A38D9" w:rsidRDefault="002A38D9" w:rsidP="004879B4">
      <w:pPr>
        <w:pStyle w:val="Kjene"/>
        <w:tabs>
          <w:tab w:val="left" w:pos="720"/>
        </w:tabs>
        <w:ind w:left="720"/>
        <w:jc w:val="right"/>
        <w:rPr>
          <w:bCs/>
        </w:rPr>
      </w:pPr>
    </w:p>
    <w:p w14:paraId="1D62B590" w14:textId="28EFA064" w:rsidR="004879B4" w:rsidRDefault="004879B4" w:rsidP="004879B4">
      <w:pPr>
        <w:pStyle w:val="Kjene"/>
        <w:tabs>
          <w:tab w:val="left" w:pos="720"/>
        </w:tabs>
        <w:ind w:left="720"/>
        <w:jc w:val="right"/>
        <w:rPr>
          <w:bCs/>
        </w:rPr>
      </w:pPr>
      <w:r>
        <w:rPr>
          <w:bCs/>
        </w:rPr>
        <w:t>3.pielikums</w:t>
      </w:r>
    </w:p>
    <w:p w14:paraId="6EDC287B" w14:textId="77777777" w:rsidR="004879B4" w:rsidRDefault="004879B4" w:rsidP="004879B4">
      <w:pPr>
        <w:pStyle w:val="Kjene"/>
        <w:tabs>
          <w:tab w:val="left" w:pos="720"/>
        </w:tabs>
        <w:jc w:val="right"/>
      </w:pPr>
      <w:r>
        <w:t xml:space="preserve">Cenu aptaujai </w:t>
      </w:r>
    </w:p>
    <w:p w14:paraId="6BB499B4" w14:textId="1FD1EE83"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“E</w:t>
      </w:r>
      <w:r w:rsidRPr="0035353F">
        <w:rPr>
          <w:b/>
        </w:rPr>
        <w:t xml:space="preserve">strādes jumta seguma nomaiņa un piebūves </w:t>
      </w:r>
      <w:r>
        <w:rPr>
          <w:b/>
        </w:rPr>
        <w:t xml:space="preserve">atjaunošana </w:t>
      </w:r>
      <w:r w:rsidRPr="0035353F">
        <w:rPr>
          <w:b/>
        </w:rPr>
        <w:t>Korģenē”</w:t>
      </w:r>
    </w:p>
    <w:p w14:paraId="6D9EEDB2" w14:textId="77777777" w:rsidR="002A38D9" w:rsidRDefault="002A38D9" w:rsidP="004879B4">
      <w:pPr>
        <w:pStyle w:val="Kjene"/>
        <w:tabs>
          <w:tab w:val="left" w:pos="720"/>
        </w:tabs>
        <w:jc w:val="right"/>
      </w:pPr>
    </w:p>
    <w:p w14:paraId="10F09D31" w14:textId="77777777" w:rsidR="004879B4" w:rsidRDefault="004879B4" w:rsidP="004879B4">
      <w:pPr>
        <w:jc w:val="right"/>
        <w:rPr>
          <w:b/>
          <w:color w:val="000000" w:themeColor="text1"/>
        </w:rPr>
      </w:pPr>
    </w:p>
    <w:p w14:paraId="79CB0896" w14:textId="77777777" w:rsidR="004879B4" w:rsidRDefault="004879B4" w:rsidP="004879B4">
      <w:pPr>
        <w:pStyle w:val="Parasts2"/>
        <w:jc w:val="center"/>
        <w:rPr>
          <w:b/>
        </w:rPr>
      </w:pPr>
      <w:r>
        <w:rPr>
          <w:b/>
        </w:rPr>
        <w:t>FINANŠU PIEDĀVĀJUMA VEIDLAPA*</w:t>
      </w:r>
    </w:p>
    <w:p w14:paraId="7D154DA3" w14:textId="77777777" w:rsidR="004879B4" w:rsidRDefault="004879B4" w:rsidP="004879B4">
      <w:pPr>
        <w:pStyle w:val="Parasts2"/>
      </w:pPr>
    </w:p>
    <w:p w14:paraId="35505CD4" w14:textId="77777777" w:rsidR="004879B4" w:rsidRDefault="004879B4" w:rsidP="004879B4">
      <w:pPr>
        <w:pStyle w:val="Parasts2"/>
        <w:rPr>
          <w:b/>
        </w:rPr>
      </w:pPr>
      <w:r>
        <w:rPr>
          <w:b/>
        </w:rPr>
        <w:t xml:space="preserve">___.___.2023. </w:t>
      </w:r>
    </w:p>
    <w:p w14:paraId="6705F92B" w14:textId="77777777" w:rsidR="004879B4" w:rsidRDefault="004879B4" w:rsidP="004879B4">
      <w:pPr>
        <w:pStyle w:val="Parasts2"/>
      </w:pPr>
    </w:p>
    <w:p w14:paraId="6B34E3C0" w14:textId="77777777" w:rsidR="004879B4" w:rsidRDefault="004879B4" w:rsidP="004879B4">
      <w:pPr>
        <w:pStyle w:val="Parasts2"/>
        <w:rPr>
          <w:b/>
        </w:rPr>
      </w:pPr>
    </w:p>
    <w:p w14:paraId="671223A0" w14:textId="77777777" w:rsidR="004879B4" w:rsidRDefault="004879B4" w:rsidP="004879B4">
      <w:pPr>
        <w:jc w:val="both"/>
      </w:pPr>
      <w:r>
        <w:t>Pretendents (pretendenta nosaukums) ____________________</w:t>
      </w:r>
    </w:p>
    <w:p w14:paraId="3DED9A1A" w14:textId="77777777" w:rsidR="004879B4" w:rsidRDefault="004879B4" w:rsidP="004879B4">
      <w:pPr>
        <w:jc w:val="center"/>
        <w:rPr>
          <w:b/>
        </w:rPr>
      </w:pPr>
    </w:p>
    <w:p w14:paraId="5F3D9D47" w14:textId="77777777" w:rsidR="004879B4" w:rsidRDefault="004879B4" w:rsidP="004879B4">
      <w:pPr>
        <w:jc w:val="both"/>
        <w:rPr>
          <w:color w:val="000000"/>
        </w:rPr>
      </w:pPr>
      <w:r>
        <w:t>iepazinies ar projektēšanas uzdevumu, piedāvā veikt darbus par līguma izpildes laikā nemainīgu cenu:</w:t>
      </w:r>
    </w:p>
    <w:p w14:paraId="59C791B8" w14:textId="77777777" w:rsidR="004879B4" w:rsidRDefault="004879B4" w:rsidP="004879B4">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4879B4" w14:paraId="012D3F37" w14:textId="77777777" w:rsidTr="004879B4">
        <w:tc>
          <w:tcPr>
            <w:tcW w:w="846" w:type="dxa"/>
            <w:tcBorders>
              <w:top w:val="single" w:sz="4" w:space="0" w:color="auto"/>
              <w:left w:val="single" w:sz="4" w:space="0" w:color="auto"/>
              <w:bottom w:val="single" w:sz="4" w:space="0" w:color="auto"/>
              <w:right w:val="single" w:sz="4" w:space="0" w:color="auto"/>
            </w:tcBorders>
            <w:vAlign w:val="center"/>
            <w:hideMark/>
          </w:tcPr>
          <w:p w14:paraId="582E3362" w14:textId="77777777" w:rsidR="004879B4" w:rsidRDefault="004879B4">
            <w:pPr>
              <w:spacing w:line="256" w:lineRule="auto"/>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7F7613E2" w14:textId="77777777" w:rsidR="004879B4" w:rsidRDefault="004879B4">
            <w:pPr>
              <w:spacing w:line="256" w:lineRule="auto"/>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6FE5CAC5" w14:textId="77777777" w:rsidR="004879B4" w:rsidRDefault="004879B4">
            <w:pPr>
              <w:spacing w:line="256" w:lineRule="auto"/>
              <w:jc w:val="center"/>
              <w:outlineLvl w:val="0"/>
            </w:pPr>
            <w:r>
              <w:t>Līgumcena bez PVN,</w:t>
            </w:r>
          </w:p>
          <w:p w14:paraId="5DA0E991" w14:textId="77777777" w:rsidR="004879B4" w:rsidRDefault="004879B4">
            <w:pPr>
              <w:spacing w:line="256" w:lineRule="auto"/>
              <w:jc w:val="center"/>
              <w:outlineLvl w:val="0"/>
            </w:pPr>
            <w:r>
              <w:t>EUR</w:t>
            </w:r>
          </w:p>
        </w:tc>
      </w:tr>
      <w:tr w:rsidR="004879B4" w:rsidRPr="004879B4" w14:paraId="145C1BB9" w14:textId="77777777" w:rsidTr="004879B4">
        <w:trPr>
          <w:trHeight w:val="821"/>
        </w:trPr>
        <w:tc>
          <w:tcPr>
            <w:tcW w:w="846" w:type="dxa"/>
            <w:tcBorders>
              <w:top w:val="single" w:sz="4" w:space="0" w:color="auto"/>
              <w:left w:val="single" w:sz="4" w:space="0" w:color="auto"/>
              <w:bottom w:val="single" w:sz="4" w:space="0" w:color="auto"/>
              <w:right w:val="single" w:sz="4" w:space="0" w:color="auto"/>
            </w:tcBorders>
            <w:vAlign w:val="center"/>
            <w:hideMark/>
          </w:tcPr>
          <w:p w14:paraId="3FDEC4CC" w14:textId="77777777" w:rsidR="004879B4" w:rsidRDefault="004879B4">
            <w:pPr>
              <w:spacing w:line="252" w:lineRule="auto"/>
              <w:outlineLvl w:val="0"/>
              <w:rPr>
                <w:caps/>
              </w:rPr>
            </w:pPr>
            <w:r>
              <w:rPr>
                <w:caps/>
              </w:rPr>
              <w:t>1.</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3B7D5B4" w14:textId="77777777" w:rsidR="00B64801" w:rsidRPr="0035353F" w:rsidRDefault="00B64801" w:rsidP="00B64801">
            <w:pPr>
              <w:pStyle w:val="Parasts2"/>
              <w:jc w:val="both"/>
              <w:rPr>
                <w:b/>
                <w:shd w:val="clear" w:color="auto" w:fill="FFFF00"/>
              </w:rPr>
            </w:pPr>
            <w:r w:rsidRPr="0035353F">
              <w:rPr>
                <w:rStyle w:val="Noklusjumarindkopasfonts2"/>
                <w:b/>
              </w:rPr>
              <w:t>“E</w:t>
            </w:r>
            <w:r w:rsidRPr="0035353F">
              <w:rPr>
                <w:b/>
              </w:rPr>
              <w:t xml:space="preserve">strādes jumta seguma nomaiņa un piebūves </w:t>
            </w:r>
            <w:r>
              <w:rPr>
                <w:b/>
              </w:rPr>
              <w:t xml:space="preserve">atjaunošana </w:t>
            </w:r>
            <w:r w:rsidRPr="0035353F">
              <w:rPr>
                <w:b/>
              </w:rPr>
              <w:t>Korģenē”</w:t>
            </w:r>
          </w:p>
          <w:p w14:paraId="60309934" w14:textId="4873E66C" w:rsidR="004879B4" w:rsidRDefault="004879B4" w:rsidP="00B64801">
            <w:pPr>
              <w:pStyle w:val="Parasts2"/>
              <w:jc w:val="both"/>
            </w:pPr>
          </w:p>
        </w:tc>
        <w:tc>
          <w:tcPr>
            <w:tcW w:w="1987" w:type="dxa"/>
            <w:tcBorders>
              <w:top w:val="single" w:sz="4" w:space="0" w:color="auto"/>
              <w:left w:val="single" w:sz="4" w:space="0" w:color="auto"/>
              <w:bottom w:val="single" w:sz="4" w:space="0" w:color="auto"/>
              <w:right w:val="single" w:sz="4" w:space="0" w:color="auto"/>
            </w:tcBorders>
            <w:vAlign w:val="center"/>
          </w:tcPr>
          <w:p w14:paraId="4372560D" w14:textId="77777777" w:rsidR="004879B4" w:rsidRDefault="004879B4">
            <w:pPr>
              <w:spacing w:line="256" w:lineRule="auto"/>
              <w:outlineLvl w:val="0"/>
            </w:pPr>
          </w:p>
        </w:tc>
      </w:tr>
      <w:tr w:rsidR="004879B4" w14:paraId="4F9985C2" w14:textId="77777777" w:rsidTr="004879B4">
        <w:tc>
          <w:tcPr>
            <w:tcW w:w="846" w:type="dxa"/>
            <w:tcBorders>
              <w:top w:val="single" w:sz="4" w:space="0" w:color="auto"/>
              <w:left w:val="single" w:sz="4" w:space="0" w:color="auto"/>
              <w:bottom w:val="single" w:sz="4" w:space="0" w:color="auto"/>
              <w:right w:val="single" w:sz="4" w:space="0" w:color="auto"/>
            </w:tcBorders>
            <w:vAlign w:val="center"/>
          </w:tcPr>
          <w:p w14:paraId="2CA04A5F" w14:textId="77777777" w:rsidR="004879B4" w:rsidRDefault="004879B4">
            <w:pPr>
              <w:spacing w:line="256" w:lineRule="auto"/>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1C51E0E7" w14:textId="77777777" w:rsidR="004879B4" w:rsidRDefault="004879B4">
            <w:pPr>
              <w:spacing w:line="256" w:lineRule="auto"/>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0C2DAEDA" w14:textId="77777777" w:rsidR="004879B4" w:rsidRDefault="004879B4">
            <w:pPr>
              <w:spacing w:line="256" w:lineRule="auto"/>
              <w:jc w:val="center"/>
              <w:outlineLvl w:val="0"/>
              <w:rPr>
                <w:b/>
              </w:rPr>
            </w:pPr>
          </w:p>
        </w:tc>
      </w:tr>
    </w:tbl>
    <w:p w14:paraId="4FAD55E4" w14:textId="77777777" w:rsidR="004879B4" w:rsidRDefault="004879B4" w:rsidP="004879B4">
      <w:pPr>
        <w:pStyle w:val="Parasts2"/>
      </w:pPr>
      <w:r>
        <w:rPr>
          <w:b/>
        </w:rPr>
        <w:t xml:space="preserve">* </w:t>
      </w:r>
      <w:r>
        <w:t xml:space="preserve"> </w:t>
      </w:r>
      <w:r>
        <w:rPr>
          <w:i/>
        </w:rPr>
        <w:t>Finanšu piedāvājumam pievieno tāmi Excel formātā, kura sagatavota atbilstoši 03.05.2017. MK noteikumu Nr.239 „Noteikumi par Latvijas būvnormatīvu LBN 501-17 „</w:t>
      </w:r>
      <w:proofErr w:type="spellStart"/>
      <w:r>
        <w:rPr>
          <w:i/>
        </w:rPr>
        <w:t>Būvizmaksu</w:t>
      </w:r>
      <w:proofErr w:type="spellEnd"/>
      <w:r>
        <w:rPr>
          <w:i/>
        </w:rPr>
        <w:t xml:space="preserve"> noteikšanas kārtība”” prasībām.</w:t>
      </w:r>
    </w:p>
    <w:p w14:paraId="47C4F3AE" w14:textId="77777777" w:rsidR="004879B4" w:rsidRDefault="004879B4" w:rsidP="004879B4">
      <w:pPr>
        <w:pStyle w:val="Parasts2"/>
        <w:rPr>
          <w:b/>
        </w:rPr>
      </w:pPr>
    </w:p>
    <w:p w14:paraId="69C52A9B" w14:textId="77777777" w:rsidR="004879B4" w:rsidRDefault="004879B4" w:rsidP="004879B4">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4C0078B0" w14:textId="77777777" w:rsidR="004879B4" w:rsidRDefault="004879B4" w:rsidP="004879B4">
      <w:pPr>
        <w:jc w:val="both"/>
      </w:pPr>
    </w:p>
    <w:p w14:paraId="4F3B07D1" w14:textId="77777777" w:rsidR="004879B4" w:rsidRDefault="004879B4" w:rsidP="004879B4">
      <w:pPr>
        <w:pStyle w:val="Parasts2"/>
        <w:ind w:left="360" w:hanging="360"/>
      </w:pPr>
      <w:r>
        <w:t>Pretendenta pilnvarotās personas vārds, uzvārds, amats ______________________________</w:t>
      </w:r>
    </w:p>
    <w:p w14:paraId="26A7C2D5" w14:textId="77777777" w:rsidR="004879B4" w:rsidRDefault="004879B4" w:rsidP="004879B4">
      <w:pPr>
        <w:pStyle w:val="Parasts2"/>
        <w:jc w:val="right"/>
        <w:rPr>
          <w:b/>
        </w:rPr>
      </w:pPr>
    </w:p>
    <w:p w14:paraId="0CEA1A0F" w14:textId="77777777" w:rsidR="004879B4" w:rsidRDefault="004879B4" w:rsidP="004879B4">
      <w:pPr>
        <w:pStyle w:val="Parasts2"/>
        <w:ind w:left="360" w:hanging="360"/>
      </w:pPr>
      <w:r>
        <w:t>Pretendenta pilnvarotās personas paraksts_________________________________________</w:t>
      </w:r>
    </w:p>
    <w:p w14:paraId="0BF6592A" w14:textId="77777777" w:rsidR="004879B4" w:rsidRDefault="004879B4" w:rsidP="004879B4">
      <w:pPr>
        <w:pStyle w:val="Parasts2"/>
        <w:jc w:val="both"/>
      </w:pPr>
    </w:p>
    <w:p w14:paraId="04C75E14" w14:textId="77777777" w:rsidR="004879B4" w:rsidRDefault="004879B4" w:rsidP="004879B4">
      <w:pPr>
        <w:pStyle w:val="naisnod"/>
        <w:spacing w:before="0" w:after="0"/>
        <w:jc w:val="left"/>
        <w:rPr>
          <w:sz w:val="20"/>
          <w:szCs w:val="20"/>
        </w:rPr>
      </w:pPr>
    </w:p>
    <w:p w14:paraId="6F70D31F" w14:textId="77777777" w:rsidR="004879B4" w:rsidRDefault="004879B4" w:rsidP="004879B4">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 xml:space="preserve">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w:t>
      </w:r>
      <w:r>
        <w:rPr>
          <w:rStyle w:val="Noklusjumarindkopasfonts2"/>
          <w:bCs/>
          <w:sz w:val="20"/>
          <w:szCs w:val="20"/>
        </w:rPr>
        <w:lastRenderedPageBreak/>
        <w:t>laikā netiek pieļauta līgumcenas maiņa, pamatojoties uz izmaksu pieaugumu. Vienību izmaksu cenas iepirkumu līguma izpildes laikā netiks mainītas.</w:t>
      </w:r>
    </w:p>
    <w:p w14:paraId="0F3DBEB8" w14:textId="77777777" w:rsidR="004879B4" w:rsidRDefault="004879B4" w:rsidP="004879B4">
      <w:pPr>
        <w:pStyle w:val="Kjene"/>
        <w:tabs>
          <w:tab w:val="left" w:pos="720"/>
        </w:tabs>
        <w:ind w:left="720"/>
        <w:jc w:val="right"/>
        <w:rPr>
          <w:bCs/>
        </w:rPr>
      </w:pPr>
      <w:r>
        <w:rPr>
          <w:bCs/>
        </w:rPr>
        <w:t>4.pielikums</w:t>
      </w:r>
    </w:p>
    <w:p w14:paraId="4ECA5D1A" w14:textId="77777777" w:rsidR="004879B4" w:rsidRDefault="004879B4" w:rsidP="004879B4">
      <w:pPr>
        <w:pStyle w:val="Kjene"/>
        <w:tabs>
          <w:tab w:val="left" w:pos="720"/>
        </w:tabs>
        <w:jc w:val="right"/>
      </w:pPr>
      <w:r>
        <w:t xml:space="preserve">Cenu aptaujai </w:t>
      </w:r>
    </w:p>
    <w:p w14:paraId="4E8E4A7C" w14:textId="56EA8C75" w:rsidR="00B64801" w:rsidRPr="0035353F" w:rsidRDefault="00B64801" w:rsidP="00B64801">
      <w:pPr>
        <w:pStyle w:val="Parasts2"/>
        <w:jc w:val="both"/>
        <w:rPr>
          <w:b/>
          <w:shd w:val="clear" w:color="auto" w:fill="FFFF00"/>
        </w:rPr>
      </w:pPr>
      <w:r>
        <w:rPr>
          <w:rStyle w:val="Noklusjumarindkopasfonts2"/>
          <w:b/>
        </w:rPr>
        <w:t xml:space="preserve">    </w:t>
      </w:r>
      <w:r w:rsidRPr="0035353F">
        <w:rPr>
          <w:rStyle w:val="Noklusjumarindkopasfonts2"/>
          <w:b/>
        </w:rPr>
        <w:t>“E</w:t>
      </w:r>
      <w:r w:rsidRPr="0035353F">
        <w:rPr>
          <w:b/>
        </w:rPr>
        <w:t xml:space="preserve">strādes jumta seguma nomaiņa un piebūves </w:t>
      </w:r>
      <w:r>
        <w:rPr>
          <w:b/>
        </w:rPr>
        <w:t xml:space="preserve">atjaunošana </w:t>
      </w:r>
      <w:r w:rsidRPr="0035353F">
        <w:rPr>
          <w:b/>
        </w:rPr>
        <w:t>Korģenē”</w:t>
      </w:r>
    </w:p>
    <w:p w14:paraId="06D0B049" w14:textId="77777777" w:rsidR="002A38D9" w:rsidRDefault="002A38D9" w:rsidP="004879B4">
      <w:pPr>
        <w:pStyle w:val="Parasts2"/>
        <w:jc w:val="center"/>
        <w:rPr>
          <w:b/>
        </w:rPr>
      </w:pPr>
    </w:p>
    <w:p w14:paraId="0E1CF6A0" w14:textId="04608B67" w:rsidR="004879B4" w:rsidRDefault="004879B4" w:rsidP="004879B4">
      <w:pPr>
        <w:pStyle w:val="Parasts2"/>
        <w:jc w:val="center"/>
      </w:pPr>
      <w:r>
        <w:rPr>
          <w:b/>
        </w:rPr>
        <w:t>Apliecinājums par neatkarīgi izstrādātu piedāvājumu</w:t>
      </w:r>
    </w:p>
    <w:p w14:paraId="082E0E4D" w14:textId="77777777" w:rsidR="004879B4" w:rsidRDefault="004879B4" w:rsidP="004879B4">
      <w:pPr>
        <w:pStyle w:val="naisf"/>
        <w:spacing w:before="0" w:after="0"/>
        <w:ind w:right="423" w:firstLine="0"/>
        <w:rPr>
          <w:u w:val="single"/>
          <w:lang w:val="lv-LV"/>
        </w:rPr>
      </w:pPr>
    </w:p>
    <w:p w14:paraId="69E75FF6" w14:textId="77777777" w:rsidR="004879B4" w:rsidRDefault="004879B4" w:rsidP="002F0E65">
      <w:pPr>
        <w:pStyle w:val="Bezatstarpm"/>
      </w:pPr>
      <w:r w:rsidRPr="002F0E65">
        <w:t>Ar šo, sniedzot izsmeļošu un patiesu informāciju,</w:t>
      </w:r>
      <w:r>
        <w:rPr>
          <w:rStyle w:val="Noklusjumarindkopasfonts2"/>
        </w:rPr>
        <w:t xml:space="preserve"> </w:t>
      </w:r>
      <w:r>
        <w:rPr>
          <w:rStyle w:val="Noklusjumarindkopasfonts2"/>
          <w:bCs/>
        </w:rPr>
        <w:t xml:space="preserve"> _____________________________________</w:t>
      </w:r>
    </w:p>
    <w:p w14:paraId="6C593ED9" w14:textId="77777777" w:rsidR="004879B4" w:rsidRDefault="004879B4" w:rsidP="00871E10">
      <w:pPr>
        <w:pStyle w:val="naisf"/>
        <w:spacing w:before="0" w:after="0"/>
        <w:ind w:right="423" w:firstLine="0"/>
        <w:rPr>
          <w:lang w:val="lv-LV"/>
        </w:rPr>
      </w:pPr>
      <w:r>
        <w:rPr>
          <w:i/>
          <w:lang w:val="lv-LV"/>
        </w:rPr>
        <w:t xml:space="preserve">Pretendenta/kandidāta nosaukums, </w:t>
      </w:r>
      <w:proofErr w:type="spellStart"/>
      <w:r>
        <w:rPr>
          <w:i/>
          <w:lang w:val="lv-LV"/>
        </w:rPr>
        <w:t>reģ</w:t>
      </w:r>
      <w:proofErr w:type="spellEnd"/>
      <w:r>
        <w:rPr>
          <w:i/>
          <w:lang w:val="lv-LV"/>
        </w:rPr>
        <w:t>. Nr.</w:t>
      </w:r>
    </w:p>
    <w:p w14:paraId="36CD0CE9" w14:textId="77777777" w:rsidR="004879B4" w:rsidRDefault="004879B4" w:rsidP="004879B4">
      <w:pPr>
        <w:pStyle w:val="naisf"/>
        <w:spacing w:before="0" w:after="0"/>
        <w:ind w:right="423" w:firstLine="0"/>
        <w:rPr>
          <w:lang w:val="lv-LV"/>
        </w:rPr>
      </w:pPr>
      <w:r>
        <w:rPr>
          <w:rStyle w:val="Noklusjumarindkopasfonts2"/>
          <w:lang w:val="lv-LV"/>
        </w:rPr>
        <w:t>(turpmāk – Pretendents) attiecībā uz konkrēto iepirkuma procedūru apliecina, ka</w:t>
      </w:r>
    </w:p>
    <w:p w14:paraId="737506B5" w14:textId="77777777" w:rsidR="004879B4" w:rsidRDefault="004879B4" w:rsidP="004879B4">
      <w:pPr>
        <w:pStyle w:val="naisf"/>
        <w:spacing w:before="0" w:after="0"/>
        <w:ind w:right="423" w:firstLine="0"/>
        <w:rPr>
          <w:lang w:val="lv-LV"/>
        </w:rPr>
      </w:pPr>
    </w:p>
    <w:p w14:paraId="6B8F3334" w14:textId="77777777" w:rsidR="004879B4" w:rsidRDefault="004879B4" w:rsidP="004879B4">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6FAC4FFE" w14:textId="77777777" w:rsidR="004879B4" w:rsidRDefault="004879B4" w:rsidP="004879B4">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4085B816" w14:textId="77777777" w:rsidR="004879B4" w:rsidRDefault="004879B4" w:rsidP="004879B4">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4F404B9" w14:textId="77777777" w:rsidR="004879B4" w:rsidRDefault="004879B4" w:rsidP="004879B4">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4879B4" w:rsidRPr="004879B4" w14:paraId="4F3B6B6A"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00661A28"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sym w:font="Wingdings 2" w:char="F053"/>
            </w:r>
          </w:p>
        </w:tc>
        <w:tc>
          <w:tcPr>
            <w:tcW w:w="8051" w:type="dxa"/>
            <w:tcBorders>
              <w:top w:val="single" w:sz="4" w:space="0" w:color="FFFFFF"/>
              <w:left w:val="single" w:sz="4" w:space="0" w:color="FFFFFF"/>
              <w:bottom w:val="single" w:sz="4" w:space="0" w:color="FFFFFF"/>
              <w:right w:val="single" w:sz="4" w:space="0" w:color="FFFFFF"/>
            </w:tcBorders>
            <w:hideMark/>
          </w:tcPr>
          <w:p w14:paraId="6806280D" w14:textId="77777777" w:rsidR="004879B4" w:rsidRDefault="004879B4">
            <w:pPr>
              <w:pStyle w:val="Parasts2"/>
              <w:spacing w:line="256" w:lineRule="auto"/>
              <w:jc w:val="both"/>
            </w:pPr>
            <w:r>
              <w:rPr>
                <w:rStyle w:val="Noklusjumarindkopasfonts2"/>
                <w:color w:val="000000" w:themeColor="text1"/>
                <w:sz w:val="22"/>
                <w:szCs w:val="22"/>
                <w14:textOutline w14:w="0" w14:cap="flat" w14:cmpd="sng" w14:algn="ctr">
                  <w14:noFill/>
                  <w14:prstDash w14:val="solid"/>
                  <w14:round/>
                </w14:textOutline>
              </w:rPr>
              <w:t xml:space="preserve">4.1. ir iesniedzis </w:t>
            </w:r>
            <w:r>
              <w:rPr>
                <w:rStyle w:val="Noklusjumarindkopasfonts2"/>
                <w:sz w:val="22"/>
                <w:szCs w:val="22"/>
              </w:rPr>
              <w:t>piedāvājumu neatkarīgi no konkurentiem</w:t>
            </w:r>
            <w:r>
              <w:rPr>
                <w:rStyle w:val="Vresatsauce"/>
                <w:rFonts w:eastAsiaTheme="majorEastAsia"/>
                <w:sz w:val="22"/>
                <w:szCs w:val="22"/>
              </w:rPr>
              <w:footnoteReference w:id="1"/>
            </w:r>
            <w:r>
              <w:rPr>
                <w:rStyle w:val="Noklusjumarindkopasfonts2"/>
                <w:sz w:val="22"/>
                <w:szCs w:val="22"/>
              </w:rPr>
              <w:t xml:space="preserve"> un bez konsultācijām, līgumiem vai vienošanām, vai cita veida saziņas ar konkurentiem;</w:t>
            </w:r>
          </w:p>
        </w:tc>
      </w:tr>
      <w:tr w:rsidR="004879B4" w:rsidRPr="004879B4" w14:paraId="51D15B43" w14:textId="77777777" w:rsidTr="004879B4">
        <w:tc>
          <w:tcPr>
            <w:tcW w:w="406" w:type="dxa"/>
            <w:tcBorders>
              <w:top w:val="single" w:sz="4" w:space="0" w:color="FFFFFF"/>
              <w:left w:val="single" w:sz="4" w:space="0" w:color="FFFFFF"/>
              <w:bottom w:val="single" w:sz="4" w:space="0" w:color="FFFFFF"/>
              <w:right w:val="single" w:sz="4" w:space="0" w:color="FFFFFF"/>
            </w:tcBorders>
            <w:hideMark/>
          </w:tcPr>
          <w:p w14:paraId="3594B0ED" w14:textId="77777777" w:rsidR="004879B4" w:rsidRDefault="004879B4">
            <w:pPr>
              <w:pStyle w:val="Parasts2"/>
              <w:spacing w:line="256" w:lineRule="auto"/>
              <w:jc w:val="both"/>
            </w:pPr>
            <w:r>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245451C3" w14:textId="77777777" w:rsidR="004879B4" w:rsidRDefault="004879B4">
            <w:pPr>
              <w:pStyle w:val="Parasts2"/>
              <w:spacing w:line="256" w:lineRule="auto"/>
              <w:jc w:val="both"/>
            </w:pPr>
            <w:r>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7A706BC" w14:textId="77777777" w:rsidR="004879B4" w:rsidRDefault="004879B4" w:rsidP="004879B4">
      <w:pPr>
        <w:pStyle w:val="Parasts2"/>
        <w:jc w:val="both"/>
      </w:pPr>
    </w:p>
    <w:p w14:paraId="0DBA3BA2" w14:textId="77777777" w:rsidR="004879B4" w:rsidRDefault="004879B4" w:rsidP="004879B4">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3C8E6774" w14:textId="77777777" w:rsidR="004879B4" w:rsidRDefault="004879B4" w:rsidP="004879B4">
      <w:pPr>
        <w:pStyle w:val="Parasts2"/>
        <w:ind w:left="720" w:firstLine="720"/>
        <w:jc w:val="both"/>
      </w:pPr>
      <w:r>
        <w:t>5.1. cenām;</w:t>
      </w:r>
    </w:p>
    <w:p w14:paraId="3E23B06C" w14:textId="77777777" w:rsidR="004879B4" w:rsidRDefault="004879B4" w:rsidP="004879B4">
      <w:pPr>
        <w:pStyle w:val="Parasts2"/>
        <w:ind w:left="720" w:firstLine="720"/>
        <w:jc w:val="both"/>
      </w:pPr>
      <w:r>
        <w:t>5.2. cenas aprēķināšanas metodēm, faktoriem (apstākļiem) vai formulām;</w:t>
      </w:r>
    </w:p>
    <w:p w14:paraId="7A33EC8F" w14:textId="77777777" w:rsidR="004879B4" w:rsidRDefault="004879B4" w:rsidP="004879B4">
      <w:pPr>
        <w:pStyle w:val="Parasts2"/>
        <w:ind w:left="1440"/>
        <w:jc w:val="both"/>
      </w:pPr>
      <w:r>
        <w:t>5.3. nodomu vai lēmumu piedalīties vai nepiedalīties iepirkumā (iesniegt vai neiesniegt piedāvājumu); vai</w:t>
      </w:r>
    </w:p>
    <w:p w14:paraId="3507152C" w14:textId="77777777" w:rsidR="004879B4" w:rsidRDefault="004879B4" w:rsidP="004879B4">
      <w:pPr>
        <w:pStyle w:val="Parasts2"/>
        <w:ind w:left="720" w:firstLine="720"/>
        <w:jc w:val="both"/>
      </w:pPr>
      <w:r>
        <w:t xml:space="preserve">5.4. tādu piedāvājuma iesniegšanu, kas neatbilst iepirkuma prasībām; </w:t>
      </w:r>
    </w:p>
    <w:p w14:paraId="6BC41020" w14:textId="77777777" w:rsidR="004879B4" w:rsidRDefault="004879B4" w:rsidP="004879B4">
      <w:pPr>
        <w:pStyle w:val="Parasts2"/>
        <w:ind w:left="1440"/>
        <w:jc w:val="both"/>
      </w:pPr>
      <w:r>
        <w:t>5.5. kvalitāti, apjomu, specifikāciju, izpildes, piegādes vai citiem nosacījumiem, kas risināmi neatkarīgi no konkurentiem, tiem produktiem vai pakalpojumiem, uz ko attiecas šis iepirkums.</w:t>
      </w:r>
    </w:p>
    <w:p w14:paraId="5BAB7EFB" w14:textId="77777777" w:rsidR="004879B4" w:rsidRDefault="004879B4" w:rsidP="004879B4">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5D3337A0" w14:textId="77777777" w:rsidR="004879B4" w:rsidRDefault="004879B4" w:rsidP="004879B4">
      <w:pPr>
        <w:pStyle w:val="Parasts2"/>
        <w:ind w:firstLine="709"/>
        <w:jc w:val="both"/>
      </w:pPr>
      <w:r>
        <w:rPr>
          <w:rStyle w:val="Noklusjumarindkopasfonts2"/>
          <w:b/>
        </w:rPr>
        <w:lastRenderedPageBreak/>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0E9EA2B" w14:textId="77777777" w:rsidR="004879B4" w:rsidRDefault="004879B4" w:rsidP="004879B4">
      <w:pPr>
        <w:pStyle w:val="Parasts2"/>
        <w:rPr>
          <w:lang w:eastAsia="ru-RU"/>
        </w:rPr>
      </w:pPr>
    </w:p>
    <w:p w14:paraId="78C91C74" w14:textId="77777777" w:rsidR="004879B4" w:rsidRDefault="004879B4" w:rsidP="004879B4">
      <w:pPr>
        <w:pStyle w:val="Parasts2"/>
      </w:pPr>
      <w:r>
        <w:rPr>
          <w:lang w:eastAsia="ru-RU"/>
        </w:rPr>
        <w:t>Datums __.__.2023.</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4879B4" w14:paraId="5DB693C1" w14:textId="77777777" w:rsidTr="004879B4">
        <w:trPr>
          <w:trHeight w:val="269"/>
        </w:trPr>
        <w:tc>
          <w:tcPr>
            <w:tcW w:w="1840" w:type="dxa"/>
          </w:tcPr>
          <w:p w14:paraId="56558E1E" w14:textId="77777777" w:rsidR="004879B4" w:rsidRDefault="004879B4">
            <w:pPr>
              <w:pStyle w:val="Parasts2"/>
              <w:spacing w:line="256" w:lineRule="auto"/>
            </w:pPr>
          </w:p>
        </w:tc>
        <w:tc>
          <w:tcPr>
            <w:tcW w:w="1649" w:type="dxa"/>
          </w:tcPr>
          <w:p w14:paraId="2B39F808" w14:textId="77777777" w:rsidR="004879B4" w:rsidRDefault="004879B4">
            <w:pPr>
              <w:pStyle w:val="Parasts2"/>
              <w:spacing w:line="256" w:lineRule="auto"/>
              <w:jc w:val="center"/>
              <w:rPr>
                <w:lang w:eastAsia="ru-RU"/>
              </w:rPr>
            </w:pPr>
          </w:p>
        </w:tc>
        <w:tc>
          <w:tcPr>
            <w:tcW w:w="1649" w:type="dxa"/>
          </w:tcPr>
          <w:p w14:paraId="69ED0A4B" w14:textId="77777777" w:rsidR="004879B4" w:rsidRDefault="004879B4">
            <w:pPr>
              <w:pStyle w:val="Parasts2"/>
              <w:spacing w:line="256" w:lineRule="auto"/>
              <w:jc w:val="center"/>
              <w:rPr>
                <w:lang w:eastAsia="ru-RU"/>
              </w:rPr>
            </w:pPr>
          </w:p>
        </w:tc>
        <w:tc>
          <w:tcPr>
            <w:tcW w:w="1649" w:type="dxa"/>
          </w:tcPr>
          <w:p w14:paraId="45B0D2B6" w14:textId="77777777" w:rsidR="004879B4" w:rsidRDefault="004879B4">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2B906670" w14:textId="77777777" w:rsidR="004879B4" w:rsidRDefault="004879B4">
            <w:pPr>
              <w:pStyle w:val="Parasts2"/>
              <w:spacing w:line="256" w:lineRule="auto"/>
              <w:jc w:val="center"/>
            </w:pPr>
            <w:r>
              <w:rPr>
                <w:lang w:eastAsia="ru-RU"/>
              </w:rPr>
              <w:t>Paraksts</w:t>
            </w:r>
          </w:p>
        </w:tc>
      </w:tr>
    </w:tbl>
    <w:p w14:paraId="404F2E60" w14:textId="77777777" w:rsidR="004879B4" w:rsidRDefault="004879B4" w:rsidP="004879B4">
      <w:pPr>
        <w:spacing w:line="360" w:lineRule="auto"/>
        <w:jc w:val="both"/>
        <w:rPr>
          <w:b/>
          <w:bCs/>
        </w:rPr>
      </w:pPr>
    </w:p>
    <w:p w14:paraId="3BF49282" w14:textId="77777777" w:rsidR="007A7202" w:rsidRDefault="007A7202" w:rsidP="007A7202">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0A56B21" w14:textId="77777777" w:rsidR="007A7202" w:rsidRDefault="007A7202" w:rsidP="007A7202">
      <w:pPr>
        <w:pStyle w:val="Vresteksts1"/>
        <w:ind w:left="284"/>
      </w:pPr>
      <w:r>
        <w:rPr>
          <w:sz w:val="18"/>
          <w:szCs w:val="18"/>
        </w:rPr>
        <w:t>1) iesniedz piedāvājumu šim iepirkumam;</w:t>
      </w:r>
    </w:p>
    <w:p w14:paraId="550BAC06" w14:textId="77777777" w:rsidR="007A7202" w:rsidRDefault="007A7202" w:rsidP="007A7202">
      <w:pPr>
        <w:pStyle w:val="Vresteksts1"/>
        <w:ind w:left="284"/>
      </w:pPr>
      <w:r>
        <w:rPr>
          <w:sz w:val="18"/>
          <w:szCs w:val="18"/>
        </w:rPr>
        <w:t>2) ņemot vērā tās kvalifikāciju, spējas vai pieredzi, kā arī piedāvātās preces vai pakalpojumus, varētu iesniegt piedāvājumu šim iepirkumam.</w:t>
      </w:r>
    </w:p>
    <w:p w14:paraId="761A319B" w14:textId="77777777" w:rsidR="007B2AB1" w:rsidRDefault="007B2AB1"/>
    <w:sectPr w:rsidR="007B2A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F337" w14:textId="77777777" w:rsidR="007A752C" w:rsidRDefault="007A752C" w:rsidP="004879B4">
      <w:r>
        <w:separator/>
      </w:r>
    </w:p>
  </w:endnote>
  <w:endnote w:type="continuationSeparator" w:id="0">
    <w:p w14:paraId="7ED5DCB4" w14:textId="77777777" w:rsidR="007A752C" w:rsidRDefault="007A752C" w:rsidP="004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37D6" w14:textId="77777777" w:rsidR="007A752C" w:rsidRDefault="007A752C" w:rsidP="004879B4">
      <w:r>
        <w:separator/>
      </w:r>
    </w:p>
  </w:footnote>
  <w:footnote w:type="continuationSeparator" w:id="0">
    <w:p w14:paraId="11C707E8" w14:textId="77777777" w:rsidR="007A752C" w:rsidRDefault="007A752C" w:rsidP="004879B4">
      <w:r>
        <w:continuationSeparator/>
      </w:r>
    </w:p>
  </w:footnote>
  <w:footnote w:id="1">
    <w:p w14:paraId="38B2FBDB" w14:textId="77777777" w:rsidR="004879B4" w:rsidRDefault="004879B4" w:rsidP="004879B4">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574D860" w14:textId="77777777" w:rsidR="004879B4" w:rsidRDefault="004879B4" w:rsidP="004879B4">
      <w:pPr>
        <w:pStyle w:val="Vresteksts1"/>
        <w:ind w:left="284"/>
      </w:pPr>
      <w:r>
        <w:rPr>
          <w:sz w:val="18"/>
          <w:szCs w:val="18"/>
        </w:rPr>
        <w:t>1) iesniedz piedāvājumu šim iepirkumam;</w:t>
      </w:r>
    </w:p>
    <w:p w14:paraId="2E9DB038" w14:textId="77777777" w:rsidR="004879B4" w:rsidRDefault="004879B4" w:rsidP="004879B4">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B52"/>
    <w:multiLevelType w:val="multilevel"/>
    <w:tmpl w:val="32B00186"/>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13A5911"/>
    <w:multiLevelType w:val="hybridMultilevel"/>
    <w:tmpl w:val="843C52E2"/>
    <w:lvl w:ilvl="0" w:tplc="0D14232C">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5229B9"/>
    <w:multiLevelType w:val="hybridMultilevel"/>
    <w:tmpl w:val="3D3CA07A"/>
    <w:lvl w:ilvl="0" w:tplc="5358A6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A641DE9"/>
    <w:multiLevelType w:val="multilevel"/>
    <w:tmpl w:val="12FE0ED4"/>
    <w:lvl w:ilvl="0">
      <w:start w:val="1"/>
      <w:numFmt w:val="bullet"/>
      <w:lvlText w:val=""/>
      <w:lvlJc w:val="left"/>
      <w:pPr>
        <w:ind w:left="2061" w:hanging="360"/>
      </w:pPr>
      <w:rPr>
        <w:rFonts w:ascii="Wingdings" w:hAnsi="Wingdings" w:hint="default"/>
        <w:b w:val="0"/>
        <w:bCs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061" w:hanging="360"/>
      </w:pPr>
      <w:rPr>
        <w:rFonts w:ascii="Wingdings" w:hAnsi="Wingdings"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BEF3442"/>
    <w:multiLevelType w:val="hybridMultilevel"/>
    <w:tmpl w:val="7D28E0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0892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41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9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636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372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86114">
    <w:abstractNumId w:val="4"/>
  </w:num>
  <w:num w:numId="7" w16cid:durableId="17508808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B4"/>
    <w:rsid w:val="00152E6F"/>
    <w:rsid w:val="00177691"/>
    <w:rsid w:val="00234980"/>
    <w:rsid w:val="002A38D9"/>
    <w:rsid w:val="002E4F77"/>
    <w:rsid w:val="002F0E65"/>
    <w:rsid w:val="0035353F"/>
    <w:rsid w:val="004123B0"/>
    <w:rsid w:val="00484209"/>
    <w:rsid w:val="004879B4"/>
    <w:rsid w:val="004F57C3"/>
    <w:rsid w:val="005673A5"/>
    <w:rsid w:val="00632258"/>
    <w:rsid w:val="006D7F99"/>
    <w:rsid w:val="00713714"/>
    <w:rsid w:val="00782D60"/>
    <w:rsid w:val="007A6FA5"/>
    <w:rsid w:val="007A7202"/>
    <w:rsid w:val="007A752C"/>
    <w:rsid w:val="007B2AB1"/>
    <w:rsid w:val="00810B61"/>
    <w:rsid w:val="00871E10"/>
    <w:rsid w:val="00937DE1"/>
    <w:rsid w:val="009518F1"/>
    <w:rsid w:val="00956FD5"/>
    <w:rsid w:val="00B64801"/>
    <w:rsid w:val="00C55778"/>
    <w:rsid w:val="00C70771"/>
    <w:rsid w:val="00C91A6B"/>
    <w:rsid w:val="00CF1416"/>
    <w:rsid w:val="00D44226"/>
    <w:rsid w:val="00D9738A"/>
    <w:rsid w:val="00EE6F19"/>
    <w:rsid w:val="00F05280"/>
    <w:rsid w:val="00F2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D4D6"/>
  <w15:chartTrackingRefBased/>
  <w15:docId w15:val="{8025A90E-735B-4B2F-8FC3-E1F87461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9B4"/>
    <w:pPr>
      <w:spacing w:after="0" w:line="240" w:lineRule="auto"/>
    </w:pPr>
    <w:rPr>
      <w:rFonts w:ascii="Times New Roman" w:eastAsia="Times New Roman" w:hAnsi="Times New Roman" w:cs="Times New Roman"/>
      <w:kern w:val="0"/>
      <w:sz w:val="24"/>
      <w:szCs w:val="24"/>
      <w:lang w:val="lv-LV" w:eastAsia="lv-LV"/>
      <w14:ligatures w14:val="none"/>
    </w:rPr>
  </w:style>
  <w:style w:type="paragraph" w:styleId="Virsraksts1">
    <w:name w:val="heading 1"/>
    <w:aliases w:val="H1"/>
    <w:basedOn w:val="Parasts"/>
    <w:next w:val="Parasts"/>
    <w:link w:val="Virsraksts1Rakstz"/>
    <w:qFormat/>
    <w:rsid w:val="004879B4"/>
    <w:pPr>
      <w:keepNext/>
      <w:overflowPunct w:val="0"/>
      <w:autoSpaceDE w:val="0"/>
      <w:autoSpaceDN w:val="0"/>
      <w:adjustRightInd w:val="0"/>
      <w:jc w:val="center"/>
      <w:outlineLvl w:val="0"/>
    </w:pPr>
    <w:rPr>
      <w:rFonts w:ascii="Arial" w:hAnsi="Arial"/>
      <w:noProof/>
      <w:szCs w:val="20"/>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4879B4"/>
    <w:rPr>
      <w:rFonts w:ascii="Arial" w:eastAsia="Times New Roman" w:hAnsi="Arial" w:cs="Times New Roman"/>
      <w:noProof/>
      <w:kern w:val="0"/>
      <w:sz w:val="24"/>
      <w:szCs w:val="20"/>
      <w:lang w:val="ru-RU" w:eastAsia="lv-LV"/>
      <w14:ligatures w14:val="none"/>
    </w:rPr>
  </w:style>
  <w:style w:type="character" w:styleId="Hipersaite">
    <w:name w:val="Hyperlink"/>
    <w:semiHidden/>
    <w:unhideWhenUsed/>
    <w:rsid w:val="004879B4"/>
    <w:rPr>
      <w:color w:val="0000FF"/>
      <w:u w:val="single"/>
    </w:rPr>
  </w:style>
  <w:style w:type="paragraph" w:styleId="Kjene">
    <w:name w:val="footer"/>
    <w:basedOn w:val="Parasts"/>
    <w:link w:val="KjeneRakstz"/>
    <w:semiHidden/>
    <w:unhideWhenUsed/>
    <w:rsid w:val="004879B4"/>
    <w:pPr>
      <w:tabs>
        <w:tab w:val="center" w:pos="4153"/>
        <w:tab w:val="right" w:pos="8306"/>
      </w:tabs>
    </w:pPr>
  </w:style>
  <w:style w:type="character" w:customStyle="1" w:styleId="KjeneRakstz">
    <w:name w:val="Kājene Rakstz."/>
    <w:basedOn w:val="Noklusjumarindkopasfonts"/>
    <w:link w:val="Kjene"/>
    <w:semiHidden/>
    <w:rsid w:val="004879B4"/>
    <w:rPr>
      <w:rFonts w:ascii="Times New Roman" w:eastAsia="Times New Roman" w:hAnsi="Times New Roman" w:cs="Times New Roman"/>
      <w:kern w:val="0"/>
      <w:sz w:val="24"/>
      <w:szCs w:val="24"/>
      <w:lang w:val="lv-LV" w:eastAsia="lv-LV"/>
      <w14:ligatures w14:val="none"/>
    </w:rPr>
  </w:style>
  <w:style w:type="paragraph" w:customStyle="1" w:styleId="Sarakstarindkopa1">
    <w:name w:val="Saraksta rindkopa1"/>
    <w:aliases w:val="H&amp;P List Paragraph,2,Strip,Normal bullet 2,Bullet list,List Paragraph1,Saistīto dokumentu saraksts,Syle 1,Numurets,List Paragraph,Grafika nosaukums"/>
    <w:basedOn w:val="Parasts"/>
    <w:uiPriority w:val="34"/>
    <w:qFormat/>
    <w:rsid w:val="004879B4"/>
    <w:pPr>
      <w:ind w:left="720"/>
      <w:contextualSpacing/>
    </w:pPr>
  </w:style>
  <w:style w:type="paragraph" w:customStyle="1" w:styleId="naisnod">
    <w:name w:val="naisnod"/>
    <w:basedOn w:val="Parasts"/>
    <w:rsid w:val="004879B4"/>
    <w:pPr>
      <w:spacing w:before="150" w:after="150"/>
      <w:jc w:val="center"/>
    </w:pPr>
    <w:rPr>
      <w:b/>
      <w:bCs/>
    </w:rPr>
  </w:style>
  <w:style w:type="paragraph" w:customStyle="1" w:styleId="Parasts2">
    <w:name w:val="Parasts2"/>
    <w:rsid w:val="004879B4"/>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paragraph" w:customStyle="1" w:styleId="naisf">
    <w:name w:val="naisf"/>
    <w:basedOn w:val="Parasts2"/>
    <w:rsid w:val="004879B4"/>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4879B4"/>
    <w:pPr>
      <w:suppressAutoHyphens w:val="0"/>
    </w:pPr>
    <w:rPr>
      <w:rFonts w:eastAsia="Calibri"/>
      <w:sz w:val="20"/>
      <w:szCs w:val="20"/>
      <w:lang w:eastAsia="en-US"/>
    </w:rPr>
  </w:style>
  <w:style w:type="character" w:styleId="Vresatsauce">
    <w:name w:val="footnote reference"/>
    <w:basedOn w:val="Noklusjumarindkopasfonts"/>
    <w:semiHidden/>
    <w:unhideWhenUsed/>
    <w:rsid w:val="004879B4"/>
    <w:rPr>
      <w:vertAlign w:val="superscript"/>
    </w:rPr>
  </w:style>
  <w:style w:type="character" w:customStyle="1" w:styleId="Noklusjumarindkopasfonts2">
    <w:name w:val="Noklusējuma rindkopas fonts2"/>
    <w:rsid w:val="004879B4"/>
  </w:style>
  <w:style w:type="character" w:customStyle="1" w:styleId="Vresrakstzmes">
    <w:name w:val="Vēres rakstzīmes"/>
    <w:rsid w:val="004879B4"/>
  </w:style>
  <w:style w:type="table" w:styleId="Reatabula">
    <w:name w:val="Table Grid"/>
    <w:basedOn w:val="Parastatabula"/>
    <w:uiPriority w:val="39"/>
    <w:rsid w:val="006D7F99"/>
    <w:pPr>
      <w:spacing w:after="0" w:line="240" w:lineRule="auto"/>
    </w:pPr>
    <w:rPr>
      <w:kern w:val="0"/>
      <w:lang w:val="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F0E65"/>
    <w:pPr>
      <w:spacing w:after="0" w:line="240" w:lineRule="auto"/>
    </w:pPr>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69838">
      <w:bodyDiv w:val="1"/>
      <w:marLeft w:val="0"/>
      <w:marRight w:val="0"/>
      <w:marTop w:val="0"/>
      <w:marBottom w:val="0"/>
      <w:divBdr>
        <w:top w:val="none" w:sz="0" w:space="0" w:color="auto"/>
        <w:left w:val="none" w:sz="0" w:space="0" w:color="auto"/>
        <w:bottom w:val="none" w:sz="0" w:space="0" w:color="auto"/>
        <w:right w:val="none" w:sz="0" w:space="0" w:color="auto"/>
      </w:divBdr>
    </w:div>
    <w:div w:id="1606156636">
      <w:bodyDiv w:val="1"/>
      <w:marLeft w:val="0"/>
      <w:marRight w:val="0"/>
      <w:marTop w:val="0"/>
      <w:marBottom w:val="0"/>
      <w:divBdr>
        <w:top w:val="none" w:sz="0" w:space="0" w:color="auto"/>
        <w:left w:val="none" w:sz="0" w:space="0" w:color="auto"/>
        <w:bottom w:val="none" w:sz="0" w:space="0" w:color="auto"/>
        <w:right w:val="none" w:sz="0" w:space="0" w:color="auto"/>
      </w:divBdr>
    </w:div>
    <w:div w:id="16644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3" Type="http://schemas.openxmlformats.org/officeDocument/2006/relationships/settings" Target="settings.xml"/><Relationship Id="rId7" Type="http://schemas.openxmlformats.org/officeDocument/2006/relationships/hyperlink" Target="mailto:salacgriv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1749</Words>
  <Characters>9971</Characters>
  <Application>Microsoft Office Word</Application>
  <DocSecurity>0</DocSecurity>
  <Lines>83</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Andris Zunde</cp:lastModifiedBy>
  <cp:revision>15</cp:revision>
  <dcterms:created xsi:type="dcterms:W3CDTF">2023-11-24T08:44:00Z</dcterms:created>
  <dcterms:modified xsi:type="dcterms:W3CDTF">2023-11-24T09:50:00Z</dcterms:modified>
</cp:coreProperties>
</file>