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CC766" w14:textId="77777777" w:rsidR="0041255C" w:rsidRPr="005250EC" w:rsidRDefault="0041255C" w:rsidP="0041255C">
      <w:pPr>
        <w:keepNext/>
        <w:spacing w:after="0" w:line="240" w:lineRule="auto"/>
        <w:ind w:right="3"/>
        <w:jc w:val="right"/>
        <w:outlineLvl w:val="1"/>
        <w:rPr>
          <w:rFonts w:ascii="Times New Roman" w:eastAsia="Times New Roman" w:hAnsi="Times New Roman" w:cs="Times New Roman"/>
          <w:b/>
          <w:iCs/>
          <w:sz w:val="24"/>
          <w:szCs w:val="24"/>
          <w:lang w:eastAsia="lv-LV"/>
        </w:rPr>
      </w:pPr>
      <w:r w:rsidRPr="005250EC">
        <w:rPr>
          <w:rFonts w:ascii="Times New Roman" w:eastAsia="Times New Roman" w:hAnsi="Times New Roman" w:cs="Times New Roman"/>
          <w:b/>
          <w:iCs/>
          <w:sz w:val="24"/>
          <w:szCs w:val="24"/>
          <w:lang w:eastAsia="lv-LV"/>
        </w:rPr>
        <w:t>PIELIKUMS</w:t>
      </w:r>
    </w:p>
    <w:p w14:paraId="5D3A717D" w14:textId="77777777" w:rsidR="0041255C" w:rsidRPr="0040026C" w:rsidRDefault="0041255C" w:rsidP="0041255C">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40026C">
        <w:rPr>
          <w:rFonts w:ascii="Times New Roman" w:eastAsia="Arial Unicode MS" w:hAnsi="Times New Roman" w:cs="Tahoma"/>
          <w:kern w:val="1"/>
          <w:sz w:val="24"/>
          <w:szCs w:val="24"/>
          <w:lang w:bidi="hi-IN"/>
        </w:rPr>
        <w:t xml:space="preserve">Limbažu novada domes </w:t>
      </w:r>
    </w:p>
    <w:p w14:paraId="2620B5A8" w14:textId="0E05D98B" w:rsidR="0041255C" w:rsidRPr="0040026C" w:rsidRDefault="00A75FE8" w:rsidP="0041255C">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bidi="hi-IN"/>
        </w:rPr>
        <w:t>25</w:t>
      </w:r>
      <w:r w:rsidR="0041255C">
        <w:rPr>
          <w:rFonts w:ascii="Times New Roman" w:eastAsia="Arial Unicode MS" w:hAnsi="Times New Roman" w:cs="Tahoma"/>
          <w:kern w:val="1"/>
          <w:sz w:val="24"/>
          <w:szCs w:val="24"/>
          <w:lang w:bidi="hi-IN"/>
        </w:rPr>
        <w:t>.01</w:t>
      </w:r>
      <w:r w:rsidR="0041255C" w:rsidRPr="0040026C">
        <w:rPr>
          <w:rFonts w:ascii="Times New Roman" w:eastAsia="Arial Unicode MS" w:hAnsi="Times New Roman" w:cs="Tahoma"/>
          <w:kern w:val="1"/>
          <w:sz w:val="24"/>
          <w:szCs w:val="24"/>
          <w:lang w:bidi="hi-IN"/>
        </w:rPr>
        <w:t>.202</w:t>
      </w:r>
      <w:r w:rsidR="0041255C">
        <w:rPr>
          <w:rFonts w:ascii="Times New Roman" w:eastAsia="Arial Unicode MS" w:hAnsi="Times New Roman" w:cs="Tahoma"/>
          <w:kern w:val="1"/>
          <w:sz w:val="24"/>
          <w:szCs w:val="24"/>
          <w:lang w:bidi="hi-IN"/>
        </w:rPr>
        <w:t>4</w:t>
      </w:r>
      <w:r w:rsidR="0041255C" w:rsidRPr="0040026C">
        <w:rPr>
          <w:rFonts w:ascii="Times New Roman" w:eastAsia="Arial Unicode MS" w:hAnsi="Times New Roman" w:cs="Tahoma"/>
          <w:kern w:val="1"/>
          <w:sz w:val="24"/>
          <w:szCs w:val="24"/>
          <w:lang w:bidi="hi-IN"/>
        </w:rPr>
        <w:t>. sēdes lēmumam Nr.</w:t>
      </w:r>
      <w:r w:rsidR="009B4089">
        <w:rPr>
          <w:rFonts w:ascii="Times New Roman" w:eastAsia="Arial Unicode MS" w:hAnsi="Times New Roman" w:cs="Tahoma"/>
          <w:kern w:val="1"/>
          <w:sz w:val="24"/>
          <w:szCs w:val="24"/>
          <w:lang w:bidi="hi-IN"/>
        </w:rPr>
        <w:t>54</w:t>
      </w:r>
    </w:p>
    <w:p w14:paraId="4FE5C16D" w14:textId="417662E2" w:rsidR="0041255C" w:rsidRPr="0040026C" w:rsidRDefault="0041255C" w:rsidP="0041255C">
      <w:pPr>
        <w:spacing w:after="0" w:line="240" w:lineRule="auto"/>
        <w:jc w:val="right"/>
        <w:rPr>
          <w:rFonts w:ascii="Times New Roman" w:eastAsia="Times New Roman" w:hAnsi="Times New Roman" w:cs="Times New Roman"/>
          <w:sz w:val="24"/>
          <w:szCs w:val="24"/>
          <w:lang w:eastAsia="lv-LV"/>
        </w:rPr>
      </w:pPr>
      <w:r w:rsidRPr="0040026C">
        <w:rPr>
          <w:rFonts w:ascii="Times New Roman" w:eastAsia="Arial Unicode MS" w:hAnsi="Times New Roman" w:cs="Tahoma"/>
          <w:kern w:val="1"/>
          <w:sz w:val="24"/>
          <w:szCs w:val="24"/>
          <w:lang w:bidi="hi-IN"/>
        </w:rPr>
        <w:t>(protokols Nr.</w:t>
      </w:r>
      <w:r w:rsidR="009B4089">
        <w:rPr>
          <w:rFonts w:ascii="Times New Roman" w:eastAsia="Arial Unicode MS" w:hAnsi="Times New Roman" w:cs="Tahoma"/>
          <w:kern w:val="1"/>
          <w:sz w:val="24"/>
          <w:szCs w:val="24"/>
          <w:lang w:bidi="hi-IN"/>
        </w:rPr>
        <w:t>2</w:t>
      </w:r>
      <w:r w:rsidRPr="0040026C">
        <w:rPr>
          <w:rFonts w:ascii="Times New Roman" w:eastAsia="Arial Unicode MS" w:hAnsi="Times New Roman" w:cs="Tahoma"/>
          <w:kern w:val="1"/>
          <w:sz w:val="24"/>
          <w:szCs w:val="24"/>
          <w:lang w:bidi="hi-IN"/>
        </w:rPr>
        <w:t xml:space="preserve">, </w:t>
      </w:r>
      <w:r w:rsidR="009B4089">
        <w:rPr>
          <w:rFonts w:ascii="Times New Roman" w:eastAsia="Arial Unicode MS" w:hAnsi="Times New Roman" w:cs="Tahoma"/>
          <w:kern w:val="1"/>
          <w:sz w:val="24"/>
          <w:szCs w:val="24"/>
          <w:lang w:bidi="hi-IN"/>
        </w:rPr>
        <w:t>52</w:t>
      </w:r>
      <w:r w:rsidRPr="0040026C">
        <w:rPr>
          <w:rFonts w:ascii="Times New Roman" w:eastAsia="Arial Unicode MS" w:hAnsi="Times New Roman" w:cs="Tahoma"/>
          <w:kern w:val="1"/>
          <w:sz w:val="24"/>
          <w:szCs w:val="24"/>
          <w:lang w:bidi="hi-IN"/>
        </w:rPr>
        <w:t>.)</w:t>
      </w:r>
      <w:r w:rsidRPr="0040026C">
        <w:rPr>
          <w:rFonts w:ascii="Times New Roman" w:eastAsia="Times New Roman" w:hAnsi="Times New Roman" w:cs="Times New Roman"/>
          <w:sz w:val="24"/>
          <w:szCs w:val="24"/>
          <w:lang w:eastAsia="lv-LV"/>
        </w:rPr>
        <w:t xml:space="preserve"> </w:t>
      </w:r>
    </w:p>
    <w:p w14:paraId="3C3A52CE" w14:textId="77777777" w:rsidR="0041255C" w:rsidRPr="0040026C" w:rsidRDefault="0041255C" w:rsidP="0041255C">
      <w:pPr>
        <w:spacing w:after="0" w:line="240" w:lineRule="auto"/>
        <w:jc w:val="right"/>
        <w:rPr>
          <w:rFonts w:ascii="Times New Roman" w:eastAsia="Times New Roman" w:hAnsi="Times New Roman" w:cs="Times New Roman"/>
          <w:sz w:val="24"/>
          <w:szCs w:val="24"/>
          <w:lang w:eastAsia="lv-LV"/>
        </w:rPr>
      </w:pPr>
    </w:p>
    <w:p w14:paraId="5A4D7312" w14:textId="77777777" w:rsidR="0041255C" w:rsidRPr="00AF26CD" w:rsidRDefault="0041255C"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21A97354" w:rsidR="00AF26CD" w:rsidRPr="00AF26CD" w:rsidRDefault="00210A29"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CEPĻU IELA 9-10, STAICELĒ</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30D2C6DF"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A75FE8">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7A7DEE89" w:rsidR="00AF26CD" w:rsidRPr="00AF26CD" w:rsidRDefault="00AF26CD" w:rsidP="00210A29">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īpašums </w:t>
      </w:r>
      <w:r w:rsidR="00210A29" w:rsidRPr="00210A29">
        <w:rPr>
          <w:rFonts w:ascii="Times New Roman" w:eastAsia="Arial Unicode MS" w:hAnsi="Times New Roman" w:cs="Times New Roman"/>
          <w:sz w:val="24"/>
          <w:szCs w:val="24"/>
          <w:lang w:eastAsia="x-none"/>
        </w:rPr>
        <w:t>Cepļu iela 9-10, Staicelē, Limbažu novadā, kas sastāv no dzīvokļa Nr. 10 – 20,8 m</w:t>
      </w:r>
      <w:r w:rsidR="00210A29" w:rsidRPr="007E0AD1">
        <w:rPr>
          <w:rFonts w:ascii="Times New Roman" w:eastAsia="Arial Unicode MS" w:hAnsi="Times New Roman" w:cs="Times New Roman"/>
          <w:sz w:val="24"/>
          <w:szCs w:val="24"/>
          <w:vertAlign w:val="superscript"/>
          <w:lang w:eastAsia="x-none"/>
        </w:rPr>
        <w:t>2</w:t>
      </w:r>
      <w:r w:rsidR="00210A29" w:rsidRPr="00210A29">
        <w:rPr>
          <w:rFonts w:ascii="Times New Roman" w:eastAsia="Arial Unicode MS" w:hAnsi="Times New Roman" w:cs="Times New Roman"/>
          <w:sz w:val="24"/>
          <w:szCs w:val="24"/>
          <w:lang w:eastAsia="x-none"/>
        </w:rPr>
        <w:t xml:space="preserve"> platībā, 2076/40088 kopīpašuma domājamām daļām no būvēm ar kadastra apzīmējumiem: 6617 001 0180 001, 6617 001 0180 002</w:t>
      </w:r>
      <w:r w:rsidR="00E46B29" w:rsidRPr="00E46B29">
        <w:rPr>
          <w:rFonts w:ascii="Times New Roman" w:eastAsia="Calibri" w:hAnsi="Times New Roman" w:cs="Times New Roman"/>
          <w:kern w:val="1"/>
          <w:sz w:val="24"/>
          <w:szCs w:val="24"/>
          <w:lang w:bidi="hi-IN"/>
        </w:rPr>
        <w:t xml:space="preserve">, </w:t>
      </w:r>
      <w:r w:rsidRPr="00AF26CD">
        <w:rPr>
          <w:rFonts w:ascii="Times New Roman" w:eastAsia="Arial Unicode MS" w:hAnsi="Times New Roman" w:cs="Tahoma"/>
          <w:kern w:val="1"/>
          <w:sz w:val="24"/>
          <w:szCs w:val="24"/>
          <w:lang w:bidi="hi-IN"/>
        </w:rPr>
        <w:t xml:space="preserve">turpmāk – IZSOLES OBJEKTS. </w:t>
      </w:r>
    </w:p>
    <w:p w14:paraId="0D431FF4" w14:textId="4D0FA6CF" w:rsidR="00E46B29" w:rsidRPr="00551D6F"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551D6F">
        <w:rPr>
          <w:rFonts w:ascii="Times New Roman" w:eastAsia="Arial Unicode MS" w:hAnsi="Times New Roman" w:cs="Tahoma"/>
          <w:kern w:val="1"/>
          <w:sz w:val="24"/>
          <w:szCs w:val="24"/>
          <w:lang w:bidi="hi-IN"/>
        </w:rPr>
        <w:t xml:space="preserve">Īpašumtiesības pašvaldībai nostiprinātas Vidzemes rajona tiesas </w:t>
      </w:r>
      <w:r w:rsidR="00210A29" w:rsidRPr="00551D6F">
        <w:rPr>
          <w:rFonts w:ascii="Times New Roman" w:eastAsia="Arial Unicode MS" w:hAnsi="Times New Roman" w:cs="Tahoma"/>
          <w:bCs/>
          <w:kern w:val="1"/>
          <w:sz w:val="24"/>
          <w:szCs w:val="24"/>
          <w:lang w:bidi="hi-IN"/>
        </w:rPr>
        <w:t>Staiceles</w:t>
      </w:r>
      <w:r w:rsidR="009158C0" w:rsidRPr="00551D6F">
        <w:rPr>
          <w:rFonts w:ascii="Times New Roman" w:eastAsia="Arial Unicode MS" w:hAnsi="Times New Roman" w:cs="Tahoma"/>
          <w:bCs/>
          <w:kern w:val="1"/>
          <w:sz w:val="24"/>
          <w:szCs w:val="24"/>
          <w:lang w:bidi="hi-IN"/>
        </w:rPr>
        <w:t xml:space="preserve"> </w:t>
      </w:r>
      <w:r w:rsidR="00E46B29" w:rsidRPr="00551D6F">
        <w:rPr>
          <w:rFonts w:ascii="Times New Roman" w:eastAsia="Arial Unicode MS" w:hAnsi="Times New Roman" w:cs="Tahoma"/>
          <w:bCs/>
          <w:kern w:val="1"/>
          <w:sz w:val="24"/>
          <w:szCs w:val="24"/>
          <w:lang w:bidi="hi-IN"/>
        </w:rPr>
        <w:t>pilsētas</w:t>
      </w:r>
      <w:r w:rsidRPr="00551D6F">
        <w:rPr>
          <w:rFonts w:ascii="Times New Roman" w:eastAsia="Arial Unicode MS" w:hAnsi="Times New Roman" w:cs="Tahoma"/>
          <w:bCs/>
          <w:kern w:val="1"/>
          <w:sz w:val="24"/>
          <w:szCs w:val="24"/>
          <w:lang w:bidi="hi-IN"/>
        </w:rPr>
        <w:t xml:space="preserve"> zemesgrāmatas nodalījumā Nr. </w:t>
      </w:r>
      <w:r w:rsidR="00210A29" w:rsidRPr="00551D6F">
        <w:rPr>
          <w:rFonts w:ascii="Times New Roman" w:eastAsia="Arial Unicode MS" w:hAnsi="Times New Roman" w:cs="Tahoma"/>
          <w:bCs/>
          <w:kern w:val="1"/>
          <w:sz w:val="24"/>
          <w:szCs w:val="24"/>
          <w:lang w:bidi="hi-IN"/>
        </w:rPr>
        <w:t>314 10</w:t>
      </w:r>
      <w:r w:rsidRPr="00551D6F">
        <w:rPr>
          <w:rFonts w:ascii="Times New Roman" w:eastAsia="Arial Unicode MS" w:hAnsi="Times New Roman" w:cs="Tahoma"/>
          <w:bCs/>
          <w:kern w:val="1"/>
          <w:sz w:val="24"/>
          <w:szCs w:val="24"/>
          <w:lang w:bidi="hi-IN"/>
        </w:rPr>
        <w:t xml:space="preserve">. </w:t>
      </w:r>
    </w:p>
    <w:p w14:paraId="240FE32E" w14:textId="11AEEC1F" w:rsidR="00AF26CD" w:rsidRPr="00EA7AF6"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022238">
        <w:rPr>
          <w:rFonts w:ascii="Times New Roman" w:hAnsi="Times New Roman" w:cs="Times New Roman"/>
          <w:sz w:val="24"/>
          <w:szCs w:val="24"/>
        </w:rPr>
        <w:t>dzīvojamās telpas</w:t>
      </w:r>
      <w:r w:rsidR="009B286F">
        <w:rPr>
          <w:rFonts w:ascii="Times New Roman" w:hAnsi="Times New Roman" w:cs="Times New Roman"/>
          <w:sz w:val="24"/>
          <w:szCs w:val="24"/>
        </w:rPr>
        <w:t>.</w:t>
      </w:r>
    </w:p>
    <w:p w14:paraId="240FE32F" w14:textId="0B0B5EB7"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551D6F">
        <w:rPr>
          <w:rFonts w:ascii="Times New Roman" w:eastAsia="Times New Roman" w:hAnsi="Times New Roman" w:cs="Times New Roman"/>
          <w:sz w:val="24"/>
          <w:szCs w:val="24"/>
          <w:lang w:eastAsia="lv-LV"/>
        </w:rPr>
        <w:t>650</w:t>
      </w:r>
      <w:r w:rsidRPr="00AF26CD">
        <w:rPr>
          <w:rFonts w:ascii="Times New Roman" w:eastAsia="Times New Roman" w:hAnsi="Times New Roman" w:cs="Times New Roman"/>
          <w:sz w:val="24"/>
          <w:szCs w:val="24"/>
          <w:lang w:eastAsia="lv-LV"/>
        </w:rPr>
        <w:t>,00 (</w:t>
      </w:r>
      <w:r w:rsidR="00E46B29">
        <w:rPr>
          <w:rFonts w:ascii="Times New Roman" w:eastAsia="Times New Roman" w:hAnsi="Times New Roman" w:cs="Times New Roman"/>
          <w:sz w:val="24"/>
          <w:szCs w:val="24"/>
          <w:lang w:eastAsia="lv-LV"/>
        </w:rPr>
        <w:t>seš</w:t>
      </w:r>
      <w:r w:rsidR="00551D6F">
        <w:rPr>
          <w:rFonts w:ascii="Times New Roman" w:eastAsia="Times New Roman" w:hAnsi="Times New Roman" w:cs="Times New Roman"/>
          <w:sz w:val="24"/>
          <w:szCs w:val="24"/>
          <w:lang w:eastAsia="lv-LV"/>
        </w:rPr>
        <w:t>i</w:t>
      </w:r>
      <w:r w:rsidR="00E46B29">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simti</w:t>
      </w:r>
      <w:r w:rsidR="00551D6F">
        <w:rPr>
          <w:rFonts w:ascii="Times New Roman" w:eastAsia="Times New Roman" w:hAnsi="Times New Roman" w:cs="Times New Roman"/>
          <w:sz w:val="24"/>
          <w:szCs w:val="24"/>
          <w:lang w:eastAsia="lv-LV"/>
        </w:rPr>
        <w:t xml:space="preserve"> piecdesmit</w:t>
      </w:r>
      <w:r w:rsidRPr="00AF26CD">
        <w:rPr>
          <w:rFonts w:ascii="Times New Roman" w:eastAsia="Times New Roman" w:hAnsi="Times New Roman" w:cs="Times New Roman"/>
          <w:sz w:val="24"/>
          <w:szCs w:val="24"/>
          <w:lang w:eastAsia="lv-LV"/>
        </w:rPr>
        <w:t xml:space="preserve"> euro).</w:t>
      </w:r>
    </w:p>
    <w:p w14:paraId="240FE330" w14:textId="3A072750" w:rsidR="00AF26CD" w:rsidRPr="00AF26CD" w:rsidRDefault="00551D6F"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1</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s</w:t>
      </w:r>
      <w:r w:rsidR="00AF26CD" w:rsidRPr="00AF26CD">
        <w:rPr>
          <w:rFonts w:ascii="Times New Roman" w:eastAsia="Times New Roman" w:hAnsi="Times New Roman" w:cs="Times New Roman"/>
          <w:sz w:val="24"/>
          <w:szCs w:val="24"/>
          <w:lang w:eastAsia="lv-LV"/>
        </w:rPr>
        <w:t xml:space="preserve"> euro).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240FE33A" w14:textId="6B929E94"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0B4B7581"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Visiem pretendentiem, kuri vēlas piedalīties izsolē,  </w:t>
      </w:r>
      <w:r w:rsidR="00AC1403" w:rsidRPr="00AC1403">
        <w:rPr>
          <w:rFonts w:ascii="Times New Roman" w:eastAsia="Times New Roman" w:hAnsi="Times New Roman" w:cs="Times New Roman"/>
          <w:sz w:val="24"/>
          <w:szCs w:val="24"/>
          <w:lang w:eastAsia="lv-LV"/>
        </w:rPr>
        <w:t>2</w:t>
      </w:r>
      <w:r w:rsidRPr="00AC1403">
        <w:rPr>
          <w:rFonts w:ascii="Times New Roman" w:eastAsia="Times New Roman" w:hAnsi="Times New Roman" w:cs="Times New Roman"/>
          <w:sz w:val="24"/>
          <w:szCs w:val="24"/>
          <w:lang w:eastAsia="lv-LV"/>
        </w:rPr>
        <w:t>0 (</w:t>
      </w:r>
      <w:r w:rsidR="00AC1403" w:rsidRPr="00AC1403">
        <w:rPr>
          <w:rFonts w:ascii="Times New Roman" w:eastAsia="Times New Roman" w:hAnsi="Times New Roman" w:cs="Times New Roman"/>
          <w:sz w:val="24"/>
          <w:szCs w:val="24"/>
          <w:lang w:eastAsia="lv-LV"/>
        </w:rPr>
        <w:t>div</w:t>
      </w:r>
      <w:r w:rsidRPr="00AC1403">
        <w:rPr>
          <w:rFonts w:ascii="Times New Roman" w:eastAsia="Times New Roman" w:hAnsi="Times New Roman" w:cs="Times New Roman"/>
          <w:sz w:val="24"/>
          <w:szCs w:val="24"/>
          <w:lang w:eastAsia="lv-LV"/>
        </w:rPr>
        <w:t>desmit)</w:t>
      </w:r>
      <w:r w:rsidRPr="00AF26CD">
        <w:rPr>
          <w:rFonts w:ascii="Times New Roman" w:eastAsia="Times New Roman" w:hAnsi="Times New Roman" w:cs="Times New Roman"/>
          <w:sz w:val="24"/>
          <w:szCs w:val="24"/>
          <w:lang w:eastAsia="lv-LV"/>
        </w:rPr>
        <w:t xml:space="preserve">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551D6F">
        <w:rPr>
          <w:rFonts w:ascii="Times New Roman" w:eastAsia="Times New Roman" w:hAnsi="Times New Roman" w:cs="Times New Roman"/>
          <w:sz w:val="24"/>
          <w:szCs w:val="24"/>
          <w:lang w:eastAsia="lv-LV"/>
        </w:rPr>
        <w:t xml:space="preserve">Cepļu </w:t>
      </w:r>
      <w:r w:rsidR="00E46B29">
        <w:rPr>
          <w:rFonts w:ascii="Times New Roman" w:eastAsia="Times New Roman" w:hAnsi="Times New Roman" w:cs="Times New Roman"/>
          <w:sz w:val="24"/>
          <w:szCs w:val="24"/>
          <w:lang w:eastAsia="lv-LV"/>
        </w:rPr>
        <w:t xml:space="preserve">iela </w:t>
      </w:r>
      <w:r w:rsidR="00551D6F">
        <w:rPr>
          <w:rFonts w:ascii="Times New Roman" w:eastAsia="Times New Roman" w:hAnsi="Times New Roman" w:cs="Times New Roman"/>
          <w:sz w:val="24"/>
          <w:szCs w:val="24"/>
          <w:lang w:eastAsia="lv-LV"/>
        </w:rPr>
        <w:t>9-10</w:t>
      </w:r>
      <w:r w:rsidR="00E46B29">
        <w:rPr>
          <w:rFonts w:ascii="Times New Roman" w:eastAsia="Times New Roman" w:hAnsi="Times New Roman" w:cs="Times New Roman"/>
          <w:sz w:val="24"/>
          <w:szCs w:val="24"/>
          <w:lang w:eastAsia="lv-LV"/>
        </w:rPr>
        <w:t xml:space="preserve">, </w:t>
      </w:r>
      <w:r w:rsidR="00551D6F">
        <w:rPr>
          <w:rFonts w:ascii="Times New Roman" w:eastAsia="Times New Roman" w:hAnsi="Times New Roman" w:cs="Times New Roman"/>
          <w:sz w:val="24"/>
          <w:szCs w:val="24"/>
          <w:lang w:eastAsia="lv-LV"/>
        </w:rPr>
        <w:t>Staicelē</w:t>
      </w:r>
      <w:r w:rsidRPr="00AF26CD">
        <w:rPr>
          <w:rFonts w:ascii="Times New Roman" w:eastAsia="Times New Roman" w:hAnsi="Times New Roman" w:cs="Times New Roman"/>
          <w:sz w:val="24"/>
          <w:szCs w:val="24"/>
          <w:lang w:eastAsia="lv-LV"/>
        </w:rPr>
        <w:t xml:space="preserve">, Limbažu novadā elektroniskai izsolei”, Limbažu novada pašvaldības norēķinu kontā: </w:t>
      </w:r>
      <w:r w:rsidRPr="00AF26CD">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1B86D0A"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norise</w:t>
      </w:r>
    </w:p>
    <w:p w14:paraId="240FE340" w14:textId="7C0F21DA"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BA58A3">
        <w:rPr>
          <w:rFonts w:ascii="Times New Roman" w:eastAsia="Times New Roman" w:hAnsi="Times New Roman" w:cs="Times New Roman"/>
          <w:sz w:val="24"/>
          <w:szCs w:val="24"/>
          <w:lang w:eastAsia="lv-LV"/>
        </w:rPr>
        <w:t>19</w:t>
      </w:r>
      <w:r w:rsidR="004409A7">
        <w:rPr>
          <w:rFonts w:ascii="Times New Roman" w:eastAsia="Times New Roman" w:hAnsi="Times New Roman" w:cs="Times New Roman"/>
          <w:sz w:val="24"/>
          <w:szCs w:val="24"/>
          <w:lang w:eastAsia="lv-LV"/>
        </w:rPr>
        <w:t xml:space="preserve">. </w:t>
      </w:r>
      <w:r w:rsidR="00BA58A3">
        <w:rPr>
          <w:rFonts w:ascii="Times New Roman" w:eastAsia="Times New Roman" w:hAnsi="Times New Roman" w:cs="Times New Roman"/>
          <w:sz w:val="24"/>
          <w:szCs w:val="24"/>
          <w:lang w:eastAsia="lv-LV"/>
        </w:rPr>
        <w:t xml:space="preserve">februārī </w:t>
      </w:r>
      <w:r w:rsidRPr="00AF26CD">
        <w:rPr>
          <w:rFonts w:ascii="Times New Roman" w:eastAsia="Times New Roman" w:hAnsi="Times New Roman" w:cs="Times New Roman"/>
          <w:sz w:val="24"/>
          <w:szCs w:val="24"/>
          <w:lang w:eastAsia="lv-LV"/>
        </w:rPr>
        <w:t>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BA58A3">
        <w:rPr>
          <w:rFonts w:ascii="Times New Roman" w:eastAsia="Times New Roman" w:hAnsi="Times New Roman" w:cs="Times New Roman"/>
          <w:sz w:val="24"/>
          <w:szCs w:val="24"/>
          <w:lang w:eastAsia="lv-LV"/>
        </w:rPr>
        <w:t>20. martā</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1D59076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551D6F">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551D6F">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551D6F">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euro),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2F444FD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šo noteikumu </w:t>
      </w:r>
      <w:r w:rsidR="0041255C">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.1. punktā noteikto maksājumu veikšanas.</w:t>
      </w:r>
    </w:p>
    <w:p w14:paraId="240FE352" w14:textId="77777777" w:rsidR="00AF26CD" w:rsidRPr="00AF26CD" w:rsidRDefault="00AF26CD" w:rsidP="005250EC">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40E2FF6A" w:rsidR="00AF26CD" w:rsidRPr="005250EC" w:rsidRDefault="00AF26CD" w:rsidP="005250EC">
      <w:pPr>
        <w:pStyle w:val="Sarakstarindkopa"/>
        <w:numPr>
          <w:ilvl w:val="1"/>
          <w:numId w:val="3"/>
        </w:numPr>
        <w:spacing w:after="0" w:line="240" w:lineRule="auto"/>
        <w:ind w:left="567" w:hanging="567"/>
        <w:rPr>
          <w:rFonts w:eastAsia="Times New Roman" w:cs="Times New Roman"/>
          <w:szCs w:val="24"/>
          <w:lang w:eastAsia="lv-LV"/>
        </w:rPr>
      </w:pPr>
      <w:r w:rsidRPr="005250EC">
        <w:rPr>
          <w:rFonts w:eastAsia="Times New Roman" w:cs="Times New Roman"/>
          <w:szCs w:val="24"/>
          <w:lang w:eastAsia="lv-LV"/>
        </w:rPr>
        <w:t>Izsole atzīstama par nenotikušu, ja:</w:t>
      </w:r>
    </w:p>
    <w:p w14:paraId="240FE356" w14:textId="00AFB247"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.1.1</w:t>
      </w:r>
      <w:r w:rsidR="005250EC">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3CF0A5ED" w:rsidR="00AF26CD" w:rsidRPr="00AF26CD" w:rsidRDefault="003218F2" w:rsidP="005250EC">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C55C44D" w:rsidR="00AF26CD" w:rsidRDefault="00AF26CD" w:rsidP="005250EC">
      <w:pPr>
        <w:pStyle w:val="Sarakstarindkopa"/>
        <w:numPr>
          <w:ilvl w:val="1"/>
          <w:numId w:val="3"/>
        </w:numPr>
        <w:spacing w:after="0" w:line="240" w:lineRule="auto"/>
        <w:ind w:left="567" w:hanging="567"/>
        <w:rPr>
          <w:rFonts w:eastAsia="Times New Roman" w:cs="Times New Roman"/>
          <w:szCs w:val="24"/>
          <w:lang w:bidi="yi-Hebr"/>
        </w:rPr>
      </w:pPr>
      <w:r w:rsidRPr="00AF26CD">
        <w:rPr>
          <w:rFonts w:eastAsia="Times New Roman" w:cs="Times New Roman"/>
          <w:szCs w:val="24"/>
          <w:lang w:bidi="yi-Hebr"/>
        </w:rPr>
        <w:t>Izsole atzīstama par spēkā neesošu, ja Izsoles rīkošanā ir pieļauta atkāpe no Publiskas personas mantas atsavināšanas likuma un šajos Izsoles noteikumos paredzētās kārtības.</w:t>
      </w:r>
    </w:p>
    <w:p w14:paraId="240FE35B" w14:textId="77340BB6" w:rsidR="00AC1403" w:rsidRDefault="003218F2" w:rsidP="005250EC">
      <w:pPr>
        <w:pStyle w:val="Sarakstarindkopa"/>
        <w:numPr>
          <w:ilvl w:val="1"/>
          <w:numId w:val="3"/>
        </w:numPr>
        <w:spacing w:after="0" w:line="240" w:lineRule="auto"/>
        <w:ind w:left="567" w:hanging="567"/>
        <w:rPr>
          <w:rFonts w:eastAsia="Arial Unicode MS" w:cs="Times New Roman"/>
          <w:kern w:val="1"/>
          <w:szCs w:val="24"/>
          <w:lang w:bidi="hi-IN"/>
        </w:rPr>
      </w:pPr>
      <w:r>
        <w:rPr>
          <w:rFonts w:eastAsia="Times New Roman" w:cs="Times New Roman"/>
          <w:szCs w:val="24"/>
          <w:lang w:bidi="yi-Hebr"/>
        </w:rPr>
        <w:t>J</w:t>
      </w:r>
      <w:r w:rsidR="00AC1403" w:rsidRPr="003218F2">
        <w:rPr>
          <w:rFonts w:eastAsia="Arial Unicode MS" w:cs="Times New Roman"/>
          <w:kern w:val="1"/>
          <w:szCs w:val="24"/>
          <w:lang w:bidi="hi-IN"/>
        </w:rPr>
        <w:t xml:space="preserve">a izsole atzīta par nenotikušu, </w:t>
      </w:r>
      <w:r w:rsidR="00AC1403" w:rsidRPr="003218F2">
        <w:rPr>
          <w:rFonts w:cs="Times New Roman"/>
          <w:szCs w:val="24"/>
        </w:rPr>
        <w:t xml:space="preserve">Pašvaldības  īpašuma privatizācijas un atsavināšanas komisijai </w:t>
      </w:r>
      <w:r w:rsidR="00AC1403" w:rsidRPr="003218F2">
        <w:rPr>
          <w:rFonts w:eastAsia="Arial Unicode MS" w:cs="Times New Roman"/>
          <w:kern w:val="1"/>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eastAsia="Arial Unicode MS" w:cs="Times New Roman"/>
            <w:kern w:val="1"/>
            <w:szCs w:val="24"/>
            <w:lang w:bidi="hi-IN"/>
          </w:rPr>
          <w:t>www.limbazunovads.lv</w:t>
        </w:r>
      </w:hyperlink>
      <w:r w:rsidR="00AC1403" w:rsidRPr="003218F2">
        <w:rPr>
          <w:rFonts w:eastAsia="Arial Unicode MS" w:cs="Times New Roman"/>
          <w:kern w:val="1"/>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055CB5E" w:rsidR="00AF26CD" w:rsidRPr="00AF26CD" w:rsidRDefault="003218F2"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6</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7F1A7499" w:rsidR="00AF26CD" w:rsidRPr="005250EC" w:rsidRDefault="00AF26CD" w:rsidP="005250EC">
      <w:pPr>
        <w:pStyle w:val="Sarakstarindkopa"/>
        <w:numPr>
          <w:ilvl w:val="1"/>
          <w:numId w:val="7"/>
        </w:numPr>
        <w:spacing w:after="0" w:line="240" w:lineRule="auto"/>
        <w:ind w:left="567" w:hanging="567"/>
        <w:rPr>
          <w:rFonts w:eastAsia="Times New Roman" w:cs="Times New Roman"/>
          <w:szCs w:val="24"/>
          <w:lang w:eastAsia="lv-LV"/>
        </w:rPr>
      </w:pPr>
      <w:r w:rsidRPr="005250EC">
        <w:rPr>
          <w:rFonts w:eastAsia="Times New Roman" w:cs="Times New Roman"/>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29452D8C"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BA58A3">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w:t>
      </w:r>
      <w:r w:rsidR="00BA58A3">
        <w:rPr>
          <w:rFonts w:ascii="Times New Roman" w:eastAsia="Arial Unicode MS" w:hAnsi="Times New Roman" w:cs="Tahoma"/>
          <w:kern w:val="1"/>
          <w:sz w:val="24"/>
          <w:szCs w:val="24"/>
          <w:lang w:eastAsia="hi-IN" w:bidi="hi-IN"/>
        </w:rPr>
        <w:t>0</w:t>
      </w:r>
      <w:r>
        <w:rPr>
          <w:rFonts w:ascii="Times New Roman" w:eastAsia="Arial Unicode MS" w:hAnsi="Times New Roman" w:cs="Tahoma"/>
          <w:kern w:val="1"/>
          <w:sz w:val="24"/>
          <w:szCs w:val="24"/>
          <w:lang w:eastAsia="hi-IN" w:bidi="hi-IN"/>
        </w:rPr>
        <w:t>1</w:t>
      </w:r>
      <w:r w:rsidR="00AF26CD" w:rsidRPr="00AF26CD">
        <w:rPr>
          <w:rFonts w:ascii="Times New Roman" w:eastAsia="Arial Unicode MS" w:hAnsi="Times New Roman" w:cs="Tahoma"/>
          <w:kern w:val="1"/>
          <w:sz w:val="24"/>
          <w:szCs w:val="24"/>
          <w:lang w:eastAsia="hi-IN" w:bidi="hi-IN"/>
        </w:rPr>
        <w:t>.202</w:t>
      </w:r>
      <w:r w:rsidR="00BA58A3">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671A9509"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BA58A3">
        <w:rPr>
          <w:rFonts w:ascii="Times New Roman" w:eastAsia="Arial Unicode MS" w:hAnsi="Times New Roman" w:cs="Tahoma"/>
          <w:kern w:val="1"/>
          <w:sz w:val="24"/>
          <w:szCs w:val="24"/>
          <w:lang w:bidi="hi-IN"/>
        </w:rPr>
        <w:t>Cepļu</w:t>
      </w:r>
      <w:r w:rsidR="008F5A20">
        <w:rPr>
          <w:rFonts w:ascii="Times New Roman" w:eastAsia="Arial Unicode MS" w:hAnsi="Times New Roman" w:cs="Tahoma"/>
          <w:kern w:val="1"/>
          <w:sz w:val="24"/>
          <w:szCs w:val="24"/>
          <w:lang w:bidi="hi-IN"/>
        </w:rPr>
        <w:t xml:space="preserve"> iela </w:t>
      </w:r>
      <w:r w:rsidR="00BA58A3">
        <w:rPr>
          <w:rFonts w:ascii="Times New Roman" w:eastAsia="Arial Unicode MS" w:hAnsi="Times New Roman" w:cs="Tahoma"/>
          <w:kern w:val="1"/>
          <w:sz w:val="24"/>
          <w:szCs w:val="24"/>
          <w:lang w:bidi="hi-IN"/>
        </w:rPr>
        <w:t>9-10, Staicelē</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4C96E638"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BA58A3">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Dagnis Straubergs,</w:t>
      </w:r>
      <w:r w:rsidRPr="00AF26CD">
        <w:rPr>
          <w:rFonts w:ascii="Times New Roman" w:eastAsia="Times New Roman" w:hAnsi="Times New Roman" w:cs="Times New Roman"/>
          <w:sz w:val="24"/>
          <w:szCs w:val="24"/>
        </w:rPr>
        <w:t xml:space="preserve"> turpmāk tekstā saukts Pārdevējs, un </w:t>
      </w:r>
    </w:p>
    <w:p w14:paraId="240FE36F"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pamatojoties uz Limbažu novada pašvaldības Pašvaldības īpašumu privatizācijas un atsavināšanas komisijas 202</w:t>
      </w:r>
      <w:r w:rsidR="001F7EE2">
        <w:rPr>
          <w:rFonts w:ascii="Times New Roman" w:eastAsia="Times New Roman" w:hAnsi="Times New Roman" w:cs="Times New Roman"/>
          <w:i/>
          <w:iCs/>
          <w:sz w:val="24"/>
          <w:szCs w:val="24"/>
        </w:rPr>
        <w:t>3</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0A07530A" w:rsidR="00AF26CD" w:rsidRPr="00BA58A3"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BA58A3" w:rsidRPr="00BA58A3">
        <w:rPr>
          <w:rFonts w:ascii="Times New Roman" w:eastAsia="Arial Unicode MS" w:hAnsi="Times New Roman" w:cs="Times New Roman"/>
          <w:sz w:val="24"/>
          <w:szCs w:val="24"/>
          <w:lang w:eastAsia="x-none"/>
        </w:rPr>
        <w:t>Cepļu iela 9-10, Staicelē, Limbažu novadā, kas sastāv no dzīvokļa Nr. 10 – 20,8 m</w:t>
      </w:r>
      <w:r w:rsidR="00BA58A3" w:rsidRPr="00BA58A3">
        <w:rPr>
          <w:rFonts w:ascii="Times New Roman" w:eastAsia="Arial Unicode MS" w:hAnsi="Times New Roman" w:cs="Times New Roman"/>
          <w:sz w:val="24"/>
          <w:szCs w:val="24"/>
          <w:vertAlign w:val="superscript"/>
          <w:lang w:eastAsia="x-none"/>
        </w:rPr>
        <w:t>2</w:t>
      </w:r>
      <w:r w:rsidR="00BA58A3" w:rsidRPr="00BA58A3">
        <w:rPr>
          <w:rFonts w:ascii="Times New Roman" w:eastAsia="Arial Unicode MS" w:hAnsi="Times New Roman" w:cs="Times New Roman"/>
          <w:sz w:val="24"/>
          <w:szCs w:val="24"/>
          <w:lang w:eastAsia="x-none"/>
        </w:rPr>
        <w:t xml:space="preserve"> platībā, 2076/40088 kopīpašuma domājamām daļām no būvēm ar kadastra apzīmējumiem: 6617 001 0180 001, 6617 001 0180 002</w:t>
      </w:r>
      <w:r w:rsidRPr="00BA58A3">
        <w:rPr>
          <w:rFonts w:ascii="Times New Roman" w:eastAsia="Times New Roman" w:hAnsi="Times New Roman" w:cs="Times New Roman"/>
          <w:sz w:val="24"/>
          <w:szCs w:val="24"/>
        </w:rPr>
        <w:t xml:space="preserve">, turpmāk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izdevumus, kas saistīti ar Objekta pirkšanu un īpašuma tiesību pārreģistrēšanu un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apņemas neieķīlāt Objektu vai kā citādi to vairāk neapgrūtināt, kā arī neatsavināt to kādai trešajai personai no šī Līguma noslēgšanas brīža līdz Pircēja īpašuma tiesības uz Objektu tiek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atceļams, grozāms vai papildināms, tikai Pusēm rakstiski vienojoties, Vienošanās par izmaiņām Līgumā noformējama rakstveidā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D. Straubergs</w:t>
            </w:r>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5250EC">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AC481" w14:textId="77777777" w:rsidR="00A54C65" w:rsidRDefault="00A54C65">
      <w:pPr>
        <w:spacing w:after="0" w:line="240" w:lineRule="auto"/>
      </w:pPr>
      <w:r>
        <w:separator/>
      </w:r>
    </w:p>
  </w:endnote>
  <w:endnote w:type="continuationSeparator" w:id="0">
    <w:p w14:paraId="314C3147" w14:textId="77777777" w:rsidR="00A54C65" w:rsidRDefault="00A54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7EB08" w14:textId="77777777" w:rsidR="00A54C65" w:rsidRDefault="00A54C65">
      <w:pPr>
        <w:spacing w:after="0" w:line="240" w:lineRule="auto"/>
      </w:pPr>
      <w:r>
        <w:separator/>
      </w:r>
    </w:p>
  </w:footnote>
  <w:footnote w:type="continuationSeparator" w:id="0">
    <w:p w14:paraId="43C8E95A" w14:textId="77777777" w:rsidR="00A54C65" w:rsidRDefault="00A54C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3369939"/>
      <w:docPartObj>
        <w:docPartGallery w:val="Page Numbers (Top of Page)"/>
        <w:docPartUnique/>
      </w:docPartObj>
    </w:sdtPr>
    <w:sdtEndPr/>
    <w:sdtContent>
      <w:p w14:paraId="240FE3B3" w14:textId="77777777" w:rsidR="007E0AD1" w:rsidRDefault="00BC7EC1">
        <w:pPr>
          <w:pStyle w:val="Galvene"/>
          <w:jc w:val="center"/>
        </w:pPr>
        <w:r>
          <w:fldChar w:fldCharType="begin"/>
        </w:r>
        <w:r>
          <w:instrText>PAGE   \* MERGEFORMAT</w:instrText>
        </w:r>
        <w:r>
          <w:fldChar w:fldCharType="separate"/>
        </w:r>
        <w:r w:rsidR="00A75FE8">
          <w:rPr>
            <w:noProof/>
          </w:rPr>
          <w:t>3</w:t>
        </w:r>
        <w:r>
          <w:fldChar w:fldCharType="end"/>
        </w:r>
      </w:p>
    </w:sdtContent>
  </w:sdt>
  <w:p w14:paraId="240FE3B4" w14:textId="77777777" w:rsidR="007E0AD1" w:rsidRDefault="007E0AD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FE3B5" w14:textId="77777777" w:rsidR="007E0AD1" w:rsidRPr="00D11705" w:rsidRDefault="007E0AD1">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22B12BBD"/>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CB6ED3"/>
    <w:multiLevelType w:val="multilevel"/>
    <w:tmpl w:val="C8C239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163737779">
    <w:abstractNumId w:val="6"/>
  </w:num>
  <w:num w:numId="2" w16cid:durableId="2121996312">
    <w:abstractNumId w:val="1"/>
  </w:num>
  <w:num w:numId="3" w16cid:durableId="1485513434">
    <w:abstractNumId w:val="4"/>
  </w:num>
  <w:num w:numId="4" w16cid:durableId="871917342">
    <w:abstractNumId w:val="5"/>
  </w:num>
  <w:num w:numId="5" w16cid:durableId="147790735">
    <w:abstractNumId w:val="0"/>
  </w:num>
  <w:num w:numId="6" w16cid:durableId="1063413359">
    <w:abstractNumId w:val="2"/>
  </w:num>
  <w:num w:numId="7" w16cid:durableId="3073653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CD"/>
    <w:rsid w:val="00022238"/>
    <w:rsid w:val="00034B83"/>
    <w:rsid w:val="001602C0"/>
    <w:rsid w:val="001F7EE2"/>
    <w:rsid w:val="00210A29"/>
    <w:rsid w:val="00281BE3"/>
    <w:rsid w:val="0028624B"/>
    <w:rsid w:val="003218F2"/>
    <w:rsid w:val="00357C0F"/>
    <w:rsid w:val="00392834"/>
    <w:rsid w:val="003E6B06"/>
    <w:rsid w:val="0041255C"/>
    <w:rsid w:val="004409A7"/>
    <w:rsid w:val="0046615B"/>
    <w:rsid w:val="004D54A7"/>
    <w:rsid w:val="005250EC"/>
    <w:rsid w:val="00551D6F"/>
    <w:rsid w:val="00583438"/>
    <w:rsid w:val="005A7331"/>
    <w:rsid w:val="007E0AD1"/>
    <w:rsid w:val="008F5A20"/>
    <w:rsid w:val="009158C0"/>
    <w:rsid w:val="0091675D"/>
    <w:rsid w:val="009A16EE"/>
    <w:rsid w:val="009B286F"/>
    <w:rsid w:val="009B4089"/>
    <w:rsid w:val="009C526E"/>
    <w:rsid w:val="00A27C70"/>
    <w:rsid w:val="00A54C65"/>
    <w:rsid w:val="00A75FE8"/>
    <w:rsid w:val="00AB54FD"/>
    <w:rsid w:val="00AC1403"/>
    <w:rsid w:val="00AF26CD"/>
    <w:rsid w:val="00BA58A3"/>
    <w:rsid w:val="00BC7EC1"/>
    <w:rsid w:val="00C4066B"/>
    <w:rsid w:val="00D052AA"/>
    <w:rsid w:val="00D439C6"/>
    <w:rsid w:val="00DD4303"/>
    <w:rsid w:val="00E02D33"/>
    <w:rsid w:val="00E46B29"/>
    <w:rsid w:val="00E77BD9"/>
    <w:rsid w:val="00EA7AF6"/>
    <w:rsid w:val="00EE33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8321</Words>
  <Characters>4743</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Lietotajs</cp:lastModifiedBy>
  <cp:revision>7</cp:revision>
  <dcterms:created xsi:type="dcterms:W3CDTF">2024-01-09T11:52:00Z</dcterms:created>
  <dcterms:modified xsi:type="dcterms:W3CDTF">2024-01-31T09:36:00Z</dcterms:modified>
</cp:coreProperties>
</file>