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18DE6E" w14:textId="77777777" w:rsidR="0025376D" w:rsidRPr="0025376D" w:rsidRDefault="0025376D" w:rsidP="0025376D">
      <w:pPr>
        <w:pStyle w:val="Heading9"/>
        <w:spacing w:before="120"/>
        <w:rPr>
          <w:i w:val="0"/>
          <w:sz w:val="32"/>
          <w:szCs w:val="32"/>
        </w:rPr>
      </w:pPr>
      <w:r w:rsidRPr="0025376D">
        <w:rPr>
          <w:i w:val="0"/>
          <w:sz w:val="32"/>
          <w:szCs w:val="32"/>
        </w:rPr>
        <w:t>SKAIDROJOŠS APRAKSTS</w:t>
      </w:r>
    </w:p>
    <w:p w14:paraId="211A0252" w14:textId="3903AF7E" w:rsidR="0025376D" w:rsidRPr="0025376D" w:rsidRDefault="0025376D" w:rsidP="0025376D">
      <w:pPr>
        <w:jc w:val="center"/>
        <w:rPr>
          <w:sz w:val="28"/>
          <w:szCs w:val="28"/>
        </w:rPr>
      </w:pPr>
      <w:r w:rsidRPr="0025376D">
        <w:rPr>
          <w:b/>
          <w:sz w:val="28"/>
          <w:szCs w:val="28"/>
        </w:rPr>
        <w:t>AVK-A</w:t>
      </w:r>
    </w:p>
    <w:p w14:paraId="7DD7CDE4" w14:textId="77777777" w:rsidR="0025376D" w:rsidRPr="0025376D" w:rsidRDefault="0025376D" w:rsidP="0025376D">
      <w:pPr>
        <w:rPr>
          <w:sz w:val="24"/>
          <w:szCs w:val="24"/>
        </w:rPr>
      </w:pPr>
    </w:p>
    <w:p w14:paraId="5B029651" w14:textId="19C4FB80" w:rsidR="0025376D" w:rsidRPr="0025376D" w:rsidRDefault="0025376D" w:rsidP="0025376D">
      <w:pPr>
        <w:autoSpaceDE w:val="0"/>
        <w:autoSpaceDN w:val="0"/>
        <w:adjustRightInd w:val="0"/>
        <w:rPr>
          <w:color w:val="000000"/>
          <w:sz w:val="24"/>
          <w:szCs w:val="24"/>
          <w:lang w:eastAsia="lv-LV"/>
        </w:rPr>
      </w:pPr>
      <w:bookmarkStart w:id="0" w:name="_Hlk499123047"/>
      <w:r w:rsidRPr="0025376D">
        <w:rPr>
          <w:snapToGrid w:val="0"/>
          <w:sz w:val="24"/>
          <w:szCs w:val="24"/>
        </w:rPr>
        <w:t>Objektam "</w:t>
      </w:r>
      <w:r w:rsidRPr="0025376D">
        <w:t xml:space="preserve"> </w:t>
      </w:r>
      <w:r w:rsidRPr="0025376D">
        <w:rPr>
          <w:snapToGrid w:val="0"/>
          <w:sz w:val="24"/>
          <w:szCs w:val="24"/>
        </w:rPr>
        <w:t>Ugunsdzēsības muzejs. Ainaži, Valdemāra iela 69. Apkures sistēmas ierīkošana.</w:t>
      </w:r>
      <w:r w:rsidRPr="0025376D">
        <w:rPr>
          <w:sz w:val="24"/>
          <w:szCs w:val="24"/>
        </w:rPr>
        <w:t xml:space="preserve">" </w:t>
      </w:r>
      <w:r w:rsidRPr="0025376D">
        <w:rPr>
          <w:snapToGrid w:val="0"/>
          <w:sz w:val="24"/>
          <w:szCs w:val="24"/>
        </w:rPr>
        <w:t>izstrādāts apkures sistēmas projekts saskaņā ar arhitektūras rasējumiem un projektēšanas uzdevumu, kā arī ņemot vērā spēkā esošos Latvijas būvnormatīvus un citus normatīvos aktus, kā arī tehniskos vai īpašo noteikumus, tai skaitā:</w:t>
      </w:r>
    </w:p>
    <w:bookmarkEnd w:id="0"/>
    <w:p w14:paraId="52AAA1C2" w14:textId="77777777" w:rsidR="0025376D" w:rsidRPr="00FE513A" w:rsidRDefault="0025376D" w:rsidP="0025376D">
      <w:pPr>
        <w:ind w:left="142"/>
        <w:jc w:val="both"/>
        <w:rPr>
          <w:snapToGrid w:val="0"/>
          <w:sz w:val="24"/>
          <w:szCs w:val="24"/>
        </w:rPr>
      </w:pPr>
      <w:r w:rsidRPr="00FE513A">
        <w:rPr>
          <w:snapToGrid w:val="0"/>
          <w:sz w:val="24"/>
          <w:szCs w:val="24"/>
        </w:rPr>
        <w:t>LBN 231-15 "Dzīvojamo un publisko ēku apkure un ventilācija"</w:t>
      </w:r>
    </w:p>
    <w:p w14:paraId="770C83FD" w14:textId="77777777" w:rsidR="0025376D" w:rsidRPr="00FE513A" w:rsidRDefault="0025376D" w:rsidP="0025376D">
      <w:pPr>
        <w:ind w:left="142"/>
        <w:jc w:val="both"/>
        <w:rPr>
          <w:rFonts w:eastAsia="MS Mincho"/>
          <w:sz w:val="24"/>
          <w:szCs w:val="24"/>
          <w:lang w:eastAsia="ja-JP"/>
        </w:rPr>
      </w:pPr>
      <w:r w:rsidRPr="00FE513A">
        <w:rPr>
          <w:rFonts w:eastAsia="MS Mincho"/>
          <w:sz w:val="24"/>
          <w:szCs w:val="24"/>
          <w:lang w:eastAsia="ja-JP"/>
        </w:rPr>
        <w:t>LBN 201-15 "Būvju ugunsdrošība"</w:t>
      </w:r>
    </w:p>
    <w:p w14:paraId="36306C0F" w14:textId="77777777" w:rsidR="0025376D" w:rsidRPr="00FE513A" w:rsidRDefault="0025376D" w:rsidP="0025376D">
      <w:pPr>
        <w:ind w:left="142"/>
        <w:jc w:val="both"/>
        <w:rPr>
          <w:rFonts w:eastAsia="MS Mincho"/>
          <w:sz w:val="24"/>
          <w:szCs w:val="24"/>
          <w:lang w:eastAsia="ja-JP"/>
        </w:rPr>
      </w:pPr>
      <w:r w:rsidRPr="00FE513A">
        <w:rPr>
          <w:bCs/>
          <w:sz w:val="24"/>
          <w:szCs w:val="24"/>
          <w:lang w:eastAsia="lv-LV"/>
        </w:rPr>
        <w:t>LBN 002-19 "Ēku norobežojošo konstrukciju siltumtehnika"</w:t>
      </w:r>
    </w:p>
    <w:p w14:paraId="7AAE4BB2" w14:textId="77777777" w:rsidR="0025376D" w:rsidRPr="00FE513A" w:rsidRDefault="0025376D" w:rsidP="0025376D">
      <w:pPr>
        <w:ind w:left="142"/>
        <w:jc w:val="both"/>
        <w:rPr>
          <w:sz w:val="24"/>
          <w:szCs w:val="24"/>
          <w:lang w:eastAsia="lv-LV"/>
        </w:rPr>
      </w:pPr>
      <w:r w:rsidRPr="00FE513A">
        <w:rPr>
          <w:sz w:val="24"/>
          <w:szCs w:val="24"/>
          <w:lang w:eastAsia="lv-LV"/>
        </w:rPr>
        <w:t>LBN 003-19 "Būvklimatoloģija"</w:t>
      </w:r>
    </w:p>
    <w:p w14:paraId="0B9ADA1D" w14:textId="77777777" w:rsidR="0025376D" w:rsidRPr="00FE513A" w:rsidRDefault="0025376D" w:rsidP="0025376D">
      <w:pPr>
        <w:ind w:left="142"/>
        <w:jc w:val="both"/>
        <w:rPr>
          <w:sz w:val="24"/>
          <w:szCs w:val="24"/>
          <w:lang w:eastAsia="lv-LV"/>
        </w:rPr>
      </w:pPr>
      <w:r w:rsidRPr="00FE513A">
        <w:rPr>
          <w:sz w:val="24"/>
          <w:szCs w:val="24"/>
          <w:lang w:eastAsia="lv-LV"/>
        </w:rPr>
        <w:t>LBN 202-18 "Būvniecības ieceres dokumentācijas noformēšana"</w:t>
      </w:r>
    </w:p>
    <w:p w14:paraId="4EAE341F" w14:textId="77777777" w:rsidR="0025376D" w:rsidRPr="00FE513A" w:rsidRDefault="0025376D" w:rsidP="0025376D">
      <w:pPr>
        <w:ind w:left="142"/>
        <w:jc w:val="both"/>
        <w:rPr>
          <w:sz w:val="24"/>
          <w:szCs w:val="24"/>
          <w:lang w:eastAsia="lv-LV"/>
        </w:rPr>
      </w:pPr>
      <w:r w:rsidRPr="00FE513A">
        <w:rPr>
          <w:sz w:val="24"/>
          <w:szCs w:val="24"/>
          <w:lang w:eastAsia="lv-LV"/>
        </w:rPr>
        <w:t>LBN 200-21 ''Būvju vispārīgo prasību būvnormatīvs''</w:t>
      </w:r>
    </w:p>
    <w:p w14:paraId="48DDCD56" w14:textId="77777777" w:rsidR="0025376D" w:rsidRPr="0025376D" w:rsidRDefault="0025376D" w:rsidP="0025376D">
      <w:pPr>
        <w:ind w:left="142"/>
        <w:jc w:val="both"/>
        <w:rPr>
          <w:snapToGrid w:val="0"/>
          <w:sz w:val="24"/>
          <w:szCs w:val="24"/>
        </w:rPr>
      </w:pPr>
    </w:p>
    <w:p w14:paraId="001B3FD3" w14:textId="77777777" w:rsidR="0025376D" w:rsidRPr="0025376D" w:rsidRDefault="0025376D" w:rsidP="0025376D">
      <w:pPr>
        <w:spacing w:before="120" w:after="120"/>
        <w:jc w:val="both"/>
        <w:rPr>
          <w:b/>
          <w:bCs/>
          <w:iCs/>
          <w:snapToGrid w:val="0"/>
          <w:sz w:val="28"/>
          <w:szCs w:val="28"/>
        </w:rPr>
      </w:pPr>
      <w:r w:rsidRPr="0025376D">
        <w:rPr>
          <w:b/>
          <w:bCs/>
          <w:iCs/>
          <w:snapToGrid w:val="0"/>
          <w:sz w:val="28"/>
          <w:szCs w:val="28"/>
        </w:rPr>
        <w:t>AVK-A. Apkure.</w:t>
      </w:r>
    </w:p>
    <w:p w14:paraId="306C447D" w14:textId="77777777" w:rsidR="0025376D" w:rsidRPr="0025376D" w:rsidRDefault="0025376D" w:rsidP="0025376D">
      <w:pPr>
        <w:jc w:val="both"/>
        <w:rPr>
          <w:snapToGrid w:val="0"/>
          <w:color w:val="000000"/>
          <w:sz w:val="24"/>
          <w:szCs w:val="24"/>
        </w:rPr>
      </w:pPr>
      <w:r w:rsidRPr="0025376D">
        <w:rPr>
          <w:snapToGrid w:val="0"/>
          <w:color w:val="000000"/>
          <w:sz w:val="24"/>
          <w:szCs w:val="24"/>
        </w:rPr>
        <w:t>Pieņemta ārējā gaisa aprēķina temperatūra:</w:t>
      </w:r>
    </w:p>
    <w:p w14:paraId="448C4A26" w14:textId="77777777" w:rsidR="0025376D" w:rsidRPr="0025376D" w:rsidRDefault="0025376D" w:rsidP="0025376D">
      <w:pPr>
        <w:ind w:firstLine="720"/>
        <w:jc w:val="both"/>
        <w:rPr>
          <w:sz w:val="24"/>
          <w:szCs w:val="24"/>
        </w:rPr>
      </w:pPr>
      <w:r w:rsidRPr="0025376D">
        <w:rPr>
          <w:sz w:val="24"/>
          <w:szCs w:val="24"/>
        </w:rPr>
        <w:t>- gada aukstajā periodā -22,1°C</w:t>
      </w:r>
    </w:p>
    <w:p w14:paraId="55057AC1" w14:textId="77777777" w:rsidR="0025376D" w:rsidRPr="0025376D" w:rsidRDefault="0025376D" w:rsidP="0025376D">
      <w:pPr>
        <w:jc w:val="both"/>
        <w:rPr>
          <w:sz w:val="24"/>
          <w:szCs w:val="24"/>
        </w:rPr>
      </w:pPr>
      <w:r w:rsidRPr="0025376D">
        <w:rPr>
          <w:sz w:val="24"/>
          <w:szCs w:val="24"/>
        </w:rPr>
        <w:t xml:space="preserve">Siltumnesēja temperatūra: </w:t>
      </w:r>
    </w:p>
    <w:p w14:paraId="4E432DFB" w14:textId="5825856D" w:rsidR="0025376D" w:rsidRDefault="0025376D" w:rsidP="0025376D">
      <w:pPr>
        <w:jc w:val="both"/>
        <w:rPr>
          <w:sz w:val="24"/>
          <w:szCs w:val="24"/>
        </w:rPr>
      </w:pPr>
      <w:r w:rsidRPr="0025376D">
        <w:rPr>
          <w:sz w:val="24"/>
          <w:szCs w:val="24"/>
        </w:rPr>
        <w:tab/>
        <w:t xml:space="preserve">- radiatoru apkures sistēmai </w:t>
      </w:r>
      <w:r>
        <w:rPr>
          <w:sz w:val="24"/>
          <w:szCs w:val="24"/>
        </w:rPr>
        <w:t>55</w:t>
      </w:r>
      <w:r w:rsidRPr="0025376D">
        <w:rPr>
          <w:sz w:val="24"/>
          <w:szCs w:val="24"/>
        </w:rPr>
        <w:t>/</w:t>
      </w:r>
      <w:r>
        <w:rPr>
          <w:sz w:val="24"/>
          <w:szCs w:val="24"/>
        </w:rPr>
        <w:t>40</w:t>
      </w:r>
      <w:r w:rsidRPr="0025376D">
        <w:rPr>
          <w:sz w:val="24"/>
          <w:szCs w:val="24"/>
        </w:rPr>
        <w:t>°C</w:t>
      </w:r>
    </w:p>
    <w:p w14:paraId="6D86184A" w14:textId="77777777" w:rsidR="00341005" w:rsidRDefault="00341005" w:rsidP="0025376D">
      <w:pPr>
        <w:jc w:val="both"/>
        <w:rPr>
          <w:sz w:val="24"/>
          <w:szCs w:val="24"/>
        </w:rPr>
      </w:pPr>
    </w:p>
    <w:p w14:paraId="6808411B" w14:textId="55E19BED" w:rsidR="00341005" w:rsidRDefault="00341005" w:rsidP="0025376D">
      <w:pPr>
        <w:jc w:val="both"/>
        <w:rPr>
          <w:sz w:val="24"/>
          <w:szCs w:val="24"/>
        </w:rPr>
      </w:pPr>
      <w:r>
        <w:rPr>
          <w:sz w:val="24"/>
          <w:szCs w:val="24"/>
        </w:rPr>
        <w:t>Iekštelpu temperatūras:</w:t>
      </w:r>
    </w:p>
    <w:p w14:paraId="4D1C599C" w14:textId="7FEB2991" w:rsidR="00341005" w:rsidRDefault="00341005" w:rsidP="0025376D">
      <w:pPr>
        <w:jc w:val="both"/>
        <w:rPr>
          <w:sz w:val="24"/>
          <w:szCs w:val="24"/>
        </w:rPr>
      </w:pPr>
      <w:r>
        <w:rPr>
          <w:sz w:val="24"/>
          <w:szCs w:val="24"/>
        </w:rPr>
        <w:tab/>
        <w:t>- garāžas telpa +5</w:t>
      </w:r>
      <w:r w:rsidRPr="0025376D">
        <w:rPr>
          <w:sz w:val="24"/>
          <w:szCs w:val="24"/>
        </w:rPr>
        <w:t>°C</w:t>
      </w:r>
      <w:r>
        <w:rPr>
          <w:sz w:val="24"/>
          <w:szCs w:val="24"/>
        </w:rPr>
        <w:t>;</w:t>
      </w:r>
    </w:p>
    <w:p w14:paraId="4289C9E6" w14:textId="1440FDC1" w:rsidR="00341005" w:rsidRPr="0025376D" w:rsidRDefault="00341005" w:rsidP="0025376D">
      <w:pPr>
        <w:jc w:val="both"/>
        <w:rPr>
          <w:sz w:val="24"/>
          <w:szCs w:val="24"/>
        </w:rPr>
      </w:pPr>
      <w:r>
        <w:rPr>
          <w:sz w:val="24"/>
          <w:szCs w:val="24"/>
        </w:rPr>
        <w:tab/>
        <w:t xml:space="preserve">- </w:t>
      </w:r>
      <w:r>
        <w:rPr>
          <w:sz w:val="24"/>
          <w:szCs w:val="24"/>
        </w:rPr>
        <w:t>muzeja un pārējās</w:t>
      </w:r>
      <w:r>
        <w:rPr>
          <w:sz w:val="24"/>
          <w:szCs w:val="24"/>
        </w:rPr>
        <w:t xml:space="preserve"> telpa</w:t>
      </w:r>
      <w:r>
        <w:rPr>
          <w:sz w:val="24"/>
          <w:szCs w:val="24"/>
        </w:rPr>
        <w:t>s</w:t>
      </w:r>
      <w:r>
        <w:rPr>
          <w:sz w:val="24"/>
          <w:szCs w:val="24"/>
        </w:rPr>
        <w:t xml:space="preserve"> +</w:t>
      </w:r>
      <w:r>
        <w:rPr>
          <w:sz w:val="24"/>
          <w:szCs w:val="24"/>
        </w:rPr>
        <w:t>19</w:t>
      </w:r>
      <w:r w:rsidRPr="0025376D">
        <w:rPr>
          <w:sz w:val="24"/>
          <w:szCs w:val="24"/>
        </w:rPr>
        <w:t>°C</w:t>
      </w:r>
      <w:r>
        <w:rPr>
          <w:sz w:val="24"/>
          <w:szCs w:val="24"/>
        </w:rPr>
        <w:t>;</w:t>
      </w:r>
    </w:p>
    <w:p w14:paraId="0247D74B" w14:textId="77777777" w:rsidR="0025376D" w:rsidRPr="0025376D" w:rsidRDefault="0025376D" w:rsidP="0025376D">
      <w:pPr>
        <w:jc w:val="both"/>
        <w:rPr>
          <w:sz w:val="24"/>
          <w:szCs w:val="24"/>
        </w:rPr>
      </w:pPr>
    </w:p>
    <w:p w14:paraId="191B1B4F" w14:textId="0AE7903A" w:rsidR="0025376D" w:rsidRDefault="0025376D" w:rsidP="0025376D">
      <w:pPr>
        <w:autoSpaceDE w:val="0"/>
        <w:autoSpaceDN w:val="0"/>
        <w:adjustRightInd w:val="0"/>
        <w:rPr>
          <w:sz w:val="24"/>
          <w:szCs w:val="24"/>
        </w:rPr>
      </w:pPr>
      <w:r w:rsidRPr="0025376D">
        <w:rPr>
          <w:sz w:val="24"/>
          <w:szCs w:val="24"/>
        </w:rPr>
        <w:t xml:space="preserve">Siltumapgādes avots – </w:t>
      </w:r>
      <w:r>
        <w:rPr>
          <w:sz w:val="24"/>
          <w:szCs w:val="24"/>
        </w:rPr>
        <w:t>gaiss-ūdens tipa siltumsūkņi.</w:t>
      </w:r>
    </w:p>
    <w:p w14:paraId="73C57F64" w14:textId="77777777" w:rsidR="0025376D" w:rsidRDefault="0025376D" w:rsidP="0025376D">
      <w:pPr>
        <w:autoSpaceDE w:val="0"/>
        <w:autoSpaceDN w:val="0"/>
        <w:adjustRightInd w:val="0"/>
        <w:rPr>
          <w:sz w:val="24"/>
          <w:szCs w:val="24"/>
        </w:rPr>
      </w:pPr>
    </w:p>
    <w:p w14:paraId="085AA145" w14:textId="77777777" w:rsidR="0025376D" w:rsidRDefault="0025376D" w:rsidP="0025376D">
      <w:pPr>
        <w:jc w:val="both"/>
        <w:rPr>
          <w:sz w:val="24"/>
          <w:szCs w:val="24"/>
        </w:rPr>
      </w:pPr>
      <w:r w:rsidRPr="00FE513A">
        <w:rPr>
          <w:sz w:val="24"/>
          <w:szCs w:val="24"/>
        </w:rPr>
        <w:t>Apkures sistēma ir pievienota pie siltummezgla</w:t>
      </w:r>
      <w:r>
        <w:rPr>
          <w:sz w:val="24"/>
          <w:szCs w:val="24"/>
        </w:rPr>
        <w:t>, kurš izvietots 1. stāva telpā.</w:t>
      </w:r>
    </w:p>
    <w:p w14:paraId="78F57663" w14:textId="77777777" w:rsidR="0025376D" w:rsidRPr="0025376D" w:rsidRDefault="0025376D" w:rsidP="0025376D">
      <w:pPr>
        <w:rPr>
          <w:rFonts w:eastAsia="SimSun"/>
          <w:sz w:val="24"/>
          <w:szCs w:val="24"/>
          <w:lang w:eastAsia="zh-CN"/>
        </w:rPr>
      </w:pPr>
      <w:r w:rsidRPr="0025376D">
        <w:rPr>
          <w:rFonts w:eastAsia="SimSun"/>
          <w:sz w:val="24"/>
          <w:szCs w:val="24"/>
          <w:lang w:eastAsia="zh-CN"/>
        </w:rPr>
        <w:t>Ēkā visās telpās paredzēts ierīkot radiatoru apkures sistēmu.</w:t>
      </w:r>
    </w:p>
    <w:p w14:paraId="4DE048FE" w14:textId="77777777" w:rsidR="0025376D" w:rsidRPr="0025376D" w:rsidRDefault="0025376D" w:rsidP="0025376D">
      <w:pPr>
        <w:ind w:firstLine="426"/>
        <w:rPr>
          <w:rFonts w:eastAsia="SimSun"/>
          <w:sz w:val="24"/>
          <w:szCs w:val="24"/>
          <w:lang w:eastAsia="zh-CN"/>
        </w:rPr>
      </w:pPr>
    </w:p>
    <w:p w14:paraId="305D1603" w14:textId="77777777" w:rsidR="0025376D" w:rsidRPr="0025376D" w:rsidRDefault="0025376D" w:rsidP="0025376D">
      <w:pPr>
        <w:rPr>
          <w:rFonts w:eastAsia="SimSun"/>
          <w:b/>
          <w:sz w:val="24"/>
          <w:szCs w:val="24"/>
          <w:lang w:eastAsia="zh-CN"/>
        </w:rPr>
      </w:pPr>
      <w:r w:rsidRPr="0025376D">
        <w:rPr>
          <w:rFonts w:eastAsia="SimSun"/>
          <w:b/>
          <w:sz w:val="24"/>
          <w:szCs w:val="24"/>
          <w:lang w:eastAsia="zh-CN"/>
        </w:rPr>
        <w:t>Radiatoru</w:t>
      </w:r>
      <w:r w:rsidRPr="0025376D">
        <w:rPr>
          <w:rFonts w:eastAsia="SimSun"/>
          <w:sz w:val="24"/>
          <w:szCs w:val="24"/>
          <w:lang w:eastAsia="zh-CN"/>
        </w:rPr>
        <w:t xml:space="preserve"> a</w:t>
      </w:r>
      <w:r w:rsidRPr="0025376D">
        <w:rPr>
          <w:rFonts w:eastAsia="SimSun"/>
          <w:b/>
          <w:sz w:val="24"/>
          <w:szCs w:val="24"/>
          <w:lang w:eastAsia="zh-CN"/>
        </w:rPr>
        <w:t>pkures sistēma.</w:t>
      </w:r>
    </w:p>
    <w:p w14:paraId="7E222D7B" w14:textId="77777777" w:rsidR="0025376D" w:rsidRPr="0025376D" w:rsidRDefault="0025376D" w:rsidP="0025376D">
      <w:pPr>
        <w:jc w:val="both"/>
        <w:rPr>
          <w:sz w:val="24"/>
          <w:szCs w:val="24"/>
        </w:rPr>
      </w:pPr>
      <w:r w:rsidRPr="0025376D">
        <w:rPr>
          <w:sz w:val="24"/>
          <w:szCs w:val="24"/>
        </w:rPr>
        <w:t xml:space="preserve">Paredzēts izveidot jaunu </w:t>
      </w:r>
      <w:proofErr w:type="spellStart"/>
      <w:r w:rsidRPr="0025376D">
        <w:rPr>
          <w:sz w:val="24"/>
          <w:szCs w:val="24"/>
        </w:rPr>
        <w:t>divcauruļu</w:t>
      </w:r>
      <w:proofErr w:type="spellEnd"/>
      <w:r w:rsidRPr="0025376D">
        <w:rPr>
          <w:sz w:val="24"/>
          <w:szCs w:val="24"/>
        </w:rPr>
        <w:t xml:space="preserve"> apkures sistēmu ar tērauda plākšņu radiatoriem.</w:t>
      </w:r>
    </w:p>
    <w:p w14:paraId="0037B0F6" w14:textId="2CE4C8B8" w:rsidR="0025376D" w:rsidRDefault="0025376D" w:rsidP="0025376D">
      <w:pPr>
        <w:jc w:val="both"/>
        <w:rPr>
          <w:sz w:val="24"/>
          <w:szCs w:val="24"/>
        </w:rPr>
      </w:pPr>
      <w:r w:rsidRPr="0025376D">
        <w:rPr>
          <w:sz w:val="24"/>
          <w:szCs w:val="24"/>
        </w:rPr>
        <w:t>Pie katra radiatora</w:t>
      </w:r>
      <w:r w:rsidR="002E1D4C">
        <w:rPr>
          <w:sz w:val="24"/>
          <w:szCs w:val="24"/>
        </w:rPr>
        <w:t>, izņemot radiatorus garāžas telpā,</w:t>
      </w:r>
      <w:r w:rsidRPr="0025376D">
        <w:rPr>
          <w:sz w:val="24"/>
          <w:szCs w:val="24"/>
        </w:rPr>
        <w:t xml:space="preserve"> uzstāda no spiediena neatkarīgu dinamisko radiatora termostatisko vārstu; termostatisko sensoru (</w:t>
      </w:r>
      <w:proofErr w:type="spellStart"/>
      <w:r w:rsidRPr="0025376D">
        <w:rPr>
          <w:sz w:val="24"/>
          <w:szCs w:val="24"/>
        </w:rPr>
        <w:t>termogalvu</w:t>
      </w:r>
      <w:proofErr w:type="spellEnd"/>
      <w:r w:rsidRPr="0025376D">
        <w:rPr>
          <w:sz w:val="24"/>
          <w:szCs w:val="24"/>
        </w:rPr>
        <w:t xml:space="preserve"> ar temperatūras ierobežotāju 16-26ºC); </w:t>
      </w:r>
      <w:proofErr w:type="spellStart"/>
      <w:r w:rsidRPr="0025376D">
        <w:rPr>
          <w:sz w:val="24"/>
          <w:szCs w:val="24"/>
        </w:rPr>
        <w:t>noslēgventili</w:t>
      </w:r>
      <w:proofErr w:type="spellEnd"/>
      <w:r w:rsidRPr="0025376D">
        <w:rPr>
          <w:sz w:val="24"/>
          <w:szCs w:val="24"/>
        </w:rPr>
        <w:t xml:space="preserve">. </w:t>
      </w:r>
    </w:p>
    <w:p w14:paraId="07198A1A" w14:textId="57D9B2BD" w:rsidR="002E1D4C" w:rsidRDefault="002E1D4C" w:rsidP="0025376D">
      <w:pPr>
        <w:jc w:val="both"/>
        <w:rPr>
          <w:sz w:val="24"/>
          <w:szCs w:val="24"/>
        </w:rPr>
      </w:pPr>
      <w:r>
        <w:rPr>
          <w:sz w:val="24"/>
          <w:szCs w:val="24"/>
        </w:rPr>
        <w:t xml:space="preserve">Garāžas telpā paredzēts radiatoriem uzstādīt </w:t>
      </w:r>
      <w:r w:rsidRPr="0025376D">
        <w:rPr>
          <w:sz w:val="24"/>
          <w:szCs w:val="24"/>
        </w:rPr>
        <w:t>termostatisko</w:t>
      </w:r>
      <w:r>
        <w:rPr>
          <w:sz w:val="24"/>
          <w:szCs w:val="24"/>
        </w:rPr>
        <w:t>s</w:t>
      </w:r>
      <w:r w:rsidRPr="0025376D">
        <w:rPr>
          <w:sz w:val="24"/>
          <w:szCs w:val="24"/>
        </w:rPr>
        <w:t xml:space="preserve"> sensoru</w:t>
      </w:r>
      <w:r>
        <w:rPr>
          <w:sz w:val="24"/>
          <w:szCs w:val="24"/>
        </w:rPr>
        <w:t>s</w:t>
      </w:r>
      <w:r w:rsidRPr="0025376D">
        <w:rPr>
          <w:sz w:val="24"/>
          <w:szCs w:val="24"/>
        </w:rPr>
        <w:t xml:space="preserve"> </w:t>
      </w:r>
      <w:r>
        <w:rPr>
          <w:sz w:val="24"/>
          <w:szCs w:val="24"/>
        </w:rPr>
        <w:t xml:space="preserve">bez </w:t>
      </w:r>
      <w:r w:rsidRPr="0025376D">
        <w:rPr>
          <w:sz w:val="24"/>
          <w:szCs w:val="24"/>
        </w:rPr>
        <w:t>temperatūras ierobežotāj</w:t>
      </w:r>
      <w:r>
        <w:rPr>
          <w:sz w:val="24"/>
          <w:szCs w:val="24"/>
        </w:rPr>
        <w:t>a.</w:t>
      </w:r>
    </w:p>
    <w:p w14:paraId="738C88C8" w14:textId="77777777" w:rsidR="0025376D" w:rsidRPr="0025376D" w:rsidRDefault="0025376D" w:rsidP="0025376D">
      <w:pPr>
        <w:jc w:val="both"/>
        <w:rPr>
          <w:sz w:val="24"/>
          <w:szCs w:val="24"/>
        </w:rPr>
      </w:pPr>
    </w:p>
    <w:p w14:paraId="7168626E" w14:textId="77777777" w:rsidR="0025376D" w:rsidRPr="0025376D" w:rsidRDefault="0025376D" w:rsidP="0025376D">
      <w:pPr>
        <w:jc w:val="both"/>
        <w:rPr>
          <w:sz w:val="24"/>
          <w:szCs w:val="24"/>
        </w:rPr>
      </w:pPr>
      <w:r w:rsidRPr="0025376D">
        <w:rPr>
          <w:sz w:val="24"/>
          <w:szCs w:val="24"/>
        </w:rPr>
        <w:t>Cauruļvadus montē no presējamā tērauda caurulēm.</w:t>
      </w:r>
    </w:p>
    <w:p w14:paraId="4C951543" w14:textId="7B0C7FEB" w:rsidR="0025376D" w:rsidRPr="0025376D" w:rsidRDefault="0025376D" w:rsidP="0025376D">
      <w:pPr>
        <w:jc w:val="both"/>
        <w:rPr>
          <w:sz w:val="24"/>
          <w:szCs w:val="24"/>
        </w:rPr>
      </w:pPr>
      <w:proofErr w:type="spellStart"/>
      <w:r w:rsidRPr="0025376D">
        <w:rPr>
          <w:sz w:val="24"/>
          <w:szCs w:val="24"/>
        </w:rPr>
        <w:t>Pievadcaurules</w:t>
      </w:r>
      <w:proofErr w:type="spellEnd"/>
      <w:r>
        <w:rPr>
          <w:sz w:val="24"/>
          <w:szCs w:val="24"/>
        </w:rPr>
        <w:t xml:space="preserve"> pie sildķermeņiem</w:t>
      </w:r>
      <w:r w:rsidRPr="0025376D">
        <w:rPr>
          <w:sz w:val="24"/>
          <w:szCs w:val="24"/>
        </w:rPr>
        <w:t xml:space="preserve"> montē no presējamā tērauda caurulēm DN 15.</w:t>
      </w:r>
    </w:p>
    <w:p w14:paraId="0E5D9C8F" w14:textId="77777777" w:rsidR="0025376D" w:rsidRPr="0025376D" w:rsidRDefault="0025376D" w:rsidP="0025376D">
      <w:pPr>
        <w:jc w:val="both"/>
        <w:rPr>
          <w:sz w:val="24"/>
          <w:szCs w:val="24"/>
        </w:rPr>
      </w:pPr>
    </w:p>
    <w:p w14:paraId="384BDF09" w14:textId="77777777" w:rsidR="0025376D" w:rsidRPr="0025376D" w:rsidRDefault="0025376D" w:rsidP="0025376D">
      <w:pPr>
        <w:jc w:val="both"/>
        <w:rPr>
          <w:sz w:val="24"/>
          <w:szCs w:val="24"/>
        </w:rPr>
      </w:pPr>
      <w:r w:rsidRPr="0025376D">
        <w:rPr>
          <w:sz w:val="24"/>
          <w:szCs w:val="24"/>
        </w:rPr>
        <w:t>Pirms montāžas darbu sākšanas nepieciešams precizēt cauruļvadu un radiatoru izvietojumu telpās.</w:t>
      </w:r>
    </w:p>
    <w:p w14:paraId="51B821E1" w14:textId="77777777" w:rsidR="0025376D" w:rsidRPr="0025376D" w:rsidRDefault="0025376D" w:rsidP="0025376D">
      <w:pPr>
        <w:jc w:val="both"/>
        <w:rPr>
          <w:sz w:val="24"/>
          <w:szCs w:val="24"/>
        </w:rPr>
      </w:pPr>
    </w:p>
    <w:p w14:paraId="1FF884C4" w14:textId="77777777" w:rsidR="0025376D" w:rsidRPr="0025376D" w:rsidRDefault="0025376D" w:rsidP="0025376D">
      <w:pPr>
        <w:rPr>
          <w:sz w:val="24"/>
          <w:szCs w:val="24"/>
        </w:rPr>
      </w:pPr>
      <w:r w:rsidRPr="0025376D">
        <w:rPr>
          <w:spacing w:val="-6"/>
          <w:sz w:val="24"/>
          <w:szCs w:val="24"/>
        </w:rPr>
        <w:t xml:space="preserve">Cauruļvadu stiprinājuma un kompensējošo mezglu izbūvi veikt uz vietas objektā, </w:t>
      </w:r>
      <w:r w:rsidRPr="0025376D">
        <w:rPr>
          <w:spacing w:val="-5"/>
          <w:sz w:val="24"/>
          <w:szCs w:val="24"/>
        </w:rPr>
        <w:t xml:space="preserve">balstoties uz ražotāja ieteiktajiem parametriem un cauruļvadu novietnes iespējamības. </w:t>
      </w:r>
    </w:p>
    <w:p w14:paraId="1C0A0662" w14:textId="77777777" w:rsidR="0025376D" w:rsidRPr="0025376D" w:rsidRDefault="0025376D" w:rsidP="0025376D">
      <w:pPr>
        <w:jc w:val="both"/>
        <w:rPr>
          <w:sz w:val="24"/>
          <w:szCs w:val="24"/>
        </w:rPr>
      </w:pPr>
    </w:p>
    <w:p w14:paraId="47A39366" w14:textId="77777777" w:rsidR="0025376D" w:rsidRPr="0025376D" w:rsidRDefault="0025376D" w:rsidP="0025376D">
      <w:pPr>
        <w:jc w:val="both"/>
        <w:rPr>
          <w:sz w:val="24"/>
          <w:szCs w:val="24"/>
        </w:rPr>
      </w:pPr>
      <w:r w:rsidRPr="0025376D">
        <w:rPr>
          <w:sz w:val="24"/>
          <w:szCs w:val="24"/>
        </w:rPr>
        <w:t>Darba spiediens apkures sistēmai 2 bar.</w:t>
      </w:r>
    </w:p>
    <w:p w14:paraId="695A99ED" w14:textId="34344911" w:rsidR="0025376D" w:rsidRPr="0025376D" w:rsidRDefault="0025376D" w:rsidP="0025376D">
      <w:pPr>
        <w:jc w:val="both"/>
        <w:rPr>
          <w:sz w:val="24"/>
          <w:szCs w:val="24"/>
        </w:rPr>
      </w:pPr>
      <w:r w:rsidRPr="0025376D">
        <w:rPr>
          <w:sz w:val="24"/>
          <w:szCs w:val="24"/>
        </w:rPr>
        <w:t xml:space="preserve">Sistēmai veic hidraulisko pārbaudi ar spiedienu </w:t>
      </w:r>
      <w:r w:rsidR="00B1699E">
        <w:rPr>
          <w:sz w:val="24"/>
          <w:szCs w:val="24"/>
        </w:rPr>
        <w:t>4</w:t>
      </w:r>
      <w:r w:rsidRPr="0025376D">
        <w:rPr>
          <w:sz w:val="24"/>
          <w:szCs w:val="24"/>
        </w:rPr>
        <w:t xml:space="preserve"> bar.</w:t>
      </w:r>
    </w:p>
    <w:p w14:paraId="6F706746" w14:textId="77777777" w:rsidR="0025376D" w:rsidRPr="0025376D" w:rsidRDefault="0025376D" w:rsidP="0025376D">
      <w:pPr>
        <w:ind w:right="284"/>
        <w:jc w:val="both"/>
        <w:rPr>
          <w:sz w:val="24"/>
          <w:szCs w:val="24"/>
        </w:rPr>
      </w:pPr>
    </w:p>
    <w:p w14:paraId="4636E077" w14:textId="77777777" w:rsidR="0025376D" w:rsidRPr="0025376D" w:rsidRDefault="0025376D" w:rsidP="0025376D">
      <w:pPr>
        <w:autoSpaceDE w:val="0"/>
        <w:autoSpaceDN w:val="0"/>
        <w:adjustRightInd w:val="0"/>
        <w:rPr>
          <w:color w:val="000000"/>
          <w:sz w:val="24"/>
          <w:szCs w:val="24"/>
          <w:lang w:eastAsia="lv-LV"/>
        </w:rPr>
      </w:pPr>
      <w:r w:rsidRPr="0025376D">
        <w:rPr>
          <w:color w:val="000000"/>
          <w:sz w:val="24"/>
          <w:szCs w:val="24"/>
          <w:lang w:eastAsia="lv-LV"/>
        </w:rPr>
        <w:t>Projektā minētos konkrētos izstrādājumus, saskaņojot ar projekta autoru, var aizvietot ar citu firmu izstrādājumiem, kuriem ir līdzvērtīgi tehniskie parametri un līdzvērtīga vai labāka kvalitāte un servisa nodrošinājums.</w:t>
      </w:r>
    </w:p>
    <w:p w14:paraId="424E0EC5" w14:textId="77777777" w:rsidR="0025376D" w:rsidRPr="0025376D" w:rsidRDefault="0025376D" w:rsidP="0025376D">
      <w:pPr>
        <w:ind w:firstLine="426"/>
        <w:jc w:val="both"/>
        <w:rPr>
          <w:rFonts w:eastAsia="SimSun"/>
          <w:sz w:val="24"/>
          <w:szCs w:val="24"/>
          <w:lang w:eastAsia="zh-CN"/>
        </w:rPr>
      </w:pPr>
    </w:p>
    <w:p w14:paraId="479977BA" w14:textId="77777777" w:rsidR="0025376D" w:rsidRPr="0025376D" w:rsidRDefault="0025376D" w:rsidP="0025376D">
      <w:pPr>
        <w:ind w:firstLine="426"/>
        <w:jc w:val="both"/>
        <w:rPr>
          <w:rFonts w:eastAsia="SimSun"/>
          <w:sz w:val="24"/>
          <w:szCs w:val="24"/>
          <w:lang w:eastAsia="zh-CN"/>
        </w:rPr>
      </w:pPr>
    </w:p>
    <w:p w14:paraId="1A4875C7" w14:textId="27C6981C" w:rsidR="00D15F59" w:rsidRPr="00FE513A" w:rsidRDefault="0025376D" w:rsidP="0025376D">
      <w:pPr>
        <w:ind w:firstLine="720"/>
        <w:rPr>
          <w:snapToGrid w:val="0"/>
          <w:sz w:val="24"/>
          <w:szCs w:val="24"/>
          <w:lang w:eastAsia="en-US"/>
        </w:rPr>
      </w:pPr>
      <w:r w:rsidRPr="00FE513A">
        <w:rPr>
          <w:sz w:val="24"/>
          <w:szCs w:val="24"/>
        </w:rPr>
        <w:t>Būvprojekta AVK-A daļas vadītājs:</w:t>
      </w:r>
      <w:r w:rsidRPr="00FE513A">
        <w:rPr>
          <w:sz w:val="24"/>
          <w:szCs w:val="24"/>
        </w:rPr>
        <w:tab/>
      </w:r>
      <w:r w:rsidRPr="00FE513A">
        <w:rPr>
          <w:sz w:val="24"/>
          <w:szCs w:val="24"/>
        </w:rPr>
        <w:tab/>
      </w:r>
      <w:r w:rsidRPr="00FE513A">
        <w:rPr>
          <w:sz w:val="24"/>
          <w:szCs w:val="24"/>
        </w:rPr>
        <w:tab/>
      </w:r>
      <w:r w:rsidRPr="00FE513A">
        <w:rPr>
          <w:sz w:val="24"/>
          <w:szCs w:val="24"/>
        </w:rPr>
        <w:tab/>
        <w:t>\Edgars Ziemelis\</w:t>
      </w:r>
    </w:p>
    <w:p w14:paraId="68DB087D" w14:textId="77777777" w:rsidR="00FF1E17" w:rsidRDefault="00FF1E17"/>
    <w:sectPr w:rsidR="00FF1E17" w:rsidSect="00BB4C46">
      <w:pgSz w:w="11906" w:h="16838"/>
      <w:pgMar w:top="567" w:right="991" w:bottom="851" w:left="127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972"/>
    <w:rsid w:val="0000147E"/>
    <w:rsid w:val="0013303D"/>
    <w:rsid w:val="0025376D"/>
    <w:rsid w:val="00260624"/>
    <w:rsid w:val="002E1D4C"/>
    <w:rsid w:val="00305086"/>
    <w:rsid w:val="00341005"/>
    <w:rsid w:val="00353A76"/>
    <w:rsid w:val="00764A25"/>
    <w:rsid w:val="007D472F"/>
    <w:rsid w:val="0094547F"/>
    <w:rsid w:val="00B1699E"/>
    <w:rsid w:val="00B32E80"/>
    <w:rsid w:val="00BA4EFE"/>
    <w:rsid w:val="00C75CC3"/>
    <w:rsid w:val="00D15F59"/>
    <w:rsid w:val="00DC2D54"/>
    <w:rsid w:val="00EE4972"/>
    <w:rsid w:val="00FF1E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AD209"/>
  <w15:chartTrackingRefBased/>
  <w15:docId w15:val="{F68E65FC-C7F6-4910-A90D-E3D53460A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147E"/>
    <w:pPr>
      <w:spacing w:after="0" w:line="240" w:lineRule="auto"/>
    </w:pPr>
    <w:rPr>
      <w:rFonts w:ascii="Times New Roman" w:eastAsia="Times New Roman" w:hAnsi="Times New Roman" w:cs="Times New Roman"/>
      <w:sz w:val="20"/>
      <w:szCs w:val="20"/>
      <w:lang w:val="lv-LV" w:eastAsia="ru-RU"/>
    </w:rPr>
  </w:style>
  <w:style w:type="paragraph" w:styleId="Heading9">
    <w:name w:val="heading 9"/>
    <w:basedOn w:val="Normal"/>
    <w:next w:val="Normal"/>
    <w:link w:val="Heading9Char"/>
    <w:qFormat/>
    <w:rsid w:val="0025376D"/>
    <w:pPr>
      <w:keepNext/>
      <w:jc w:val="center"/>
      <w:outlineLvl w:val="8"/>
    </w:pPr>
    <w:rPr>
      <w:b/>
      <w:i/>
      <w:iCs/>
      <w:sz w:val="28"/>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25376D"/>
    <w:rPr>
      <w:rFonts w:ascii="Times New Roman" w:eastAsia="Times New Roman" w:hAnsi="Times New Roman" w:cs="Times New Roman"/>
      <w:b/>
      <w:i/>
      <w:iCs/>
      <w:sz w:val="28"/>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1446</Words>
  <Characters>825</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Edgars</dc:creator>
  <cp:keywords/>
  <dc:description/>
  <cp:lastModifiedBy>User</cp:lastModifiedBy>
  <cp:revision>14</cp:revision>
  <dcterms:created xsi:type="dcterms:W3CDTF">2022-11-17T08:54:00Z</dcterms:created>
  <dcterms:modified xsi:type="dcterms:W3CDTF">2024-06-04T15:54:00Z</dcterms:modified>
</cp:coreProperties>
</file>