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6AF69EC1"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3404698"/>
      <w:bookmarkEnd w:id="1"/>
      <w:r w:rsidR="00654D71">
        <w:rPr>
          <w:rStyle w:val="Noklusjumarindkopasfonts2"/>
          <w:b/>
        </w:rPr>
        <w:t>Dzīvokļa remonts Smilšu 56-1, Salacgrīva</w:t>
      </w:r>
      <w:bookmarkEnd w:id="2"/>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104744C0"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654D71">
        <w:rPr>
          <w:rStyle w:val="Noklusjumarindkopasfonts2"/>
          <w:bCs/>
        </w:rPr>
        <w:t>3</w:t>
      </w:r>
      <w:r>
        <w:rPr>
          <w:rStyle w:val="Noklusjumarindkopasfonts2"/>
          <w:bCs/>
        </w:rPr>
        <w:t xml:space="preserve"> (</w:t>
      </w:r>
      <w:r w:rsidR="00654D71">
        <w:rPr>
          <w:rStyle w:val="Noklusjumarindkopasfonts2"/>
          <w:bCs/>
        </w:rPr>
        <w:t>trīs</w:t>
      </w:r>
      <w:r>
        <w:rPr>
          <w:rStyle w:val="Noklusjumarindkopasfonts2"/>
          <w:bCs/>
        </w:rPr>
        <w:t>) mēneš</w:t>
      </w:r>
      <w:r w:rsidR="00C12CF3">
        <w:rPr>
          <w:rStyle w:val="Noklusjumarindkopasfonts2"/>
          <w:bCs/>
        </w:rPr>
        <w:t>u</w:t>
      </w:r>
      <w:r>
        <w:rPr>
          <w:rStyle w:val="Noklusjumarindkopasfonts2"/>
          <w:bCs/>
        </w:rPr>
        <w:t xml:space="preserve"> laikā no līguma noslēgšanas dienas.</w:t>
      </w:r>
    </w:p>
    <w:p w14:paraId="10C4890D" w14:textId="45890B9A" w:rsidR="004879B4" w:rsidRDefault="004879B4" w:rsidP="004879B4">
      <w:pPr>
        <w:pStyle w:val="Parasts2"/>
        <w:numPr>
          <w:ilvl w:val="0"/>
          <w:numId w:val="1"/>
        </w:numPr>
        <w:ind w:left="567" w:hanging="567"/>
        <w:jc w:val="both"/>
        <w:textAlignment w:val="baseline"/>
        <w:rPr>
          <w:bCs/>
        </w:rPr>
      </w:pPr>
      <w:r>
        <w:rPr>
          <w:bCs/>
        </w:rPr>
        <w:t xml:space="preserve">Izpildes vieta: </w:t>
      </w:r>
      <w:r w:rsidR="00654D71">
        <w:rPr>
          <w:bCs/>
        </w:rPr>
        <w:t>Smilšu iela 56-1, Salacgrīva</w:t>
      </w:r>
      <w:r w:rsidR="0035353F">
        <w:rPr>
          <w:bCs/>
        </w:rPr>
        <w:t xml:space="preserve">,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6D67663E"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C16F84">
        <w:rPr>
          <w:rStyle w:val="Noklusjumarindkopasfonts2"/>
          <w:b/>
        </w:rPr>
        <w:t>12</w:t>
      </w:r>
      <w:r>
        <w:rPr>
          <w:rStyle w:val="Noklusjumarindkopasfonts2"/>
          <w:b/>
        </w:rPr>
        <w:t xml:space="preserve">. </w:t>
      </w:r>
      <w:r w:rsidR="00654D71">
        <w:rPr>
          <w:rStyle w:val="Noklusjumarindkopasfonts2"/>
          <w:b/>
        </w:rPr>
        <w:t>augustam</w:t>
      </w:r>
      <w:r>
        <w:rPr>
          <w:rStyle w:val="Noklusjumarindkopasfonts2"/>
          <w:b/>
        </w:rPr>
        <w:t xml:space="preserve"> plkst. 1</w:t>
      </w:r>
      <w:r w:rsidR="00C16F84">
        <w:rPr>
          <w:rStyle w:val="Noklusjumarindkopasfonts2"/>
          <w:b/>
        </w:rPr>
        <w:t>5</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lastRenderedPageBreak/>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4116D7" w:rsidR="004879B4" w:rsidRDefault="004879B4" w:rsidP="004879B4">
      <w:pPr>
        <w:rPr>
          <w:bCs/>
        </w:rPr>
      </w:pPr>
      <w:r>
        <w:rPr>
          <w:bCs/>
        </w:rPr>
        <w:t>2.pielikums. Tehniskā specifikācija</w:t>
      </w:r>
      <w:r w:rsidR="00956FD5">
        <w:rPr>
          <w:bCs/>
        </w:rPr>
        <w:t xml:space="preserve"> un darbu apjomi</w:t>
      </w:r>
      <w:r>
        <w:rPr>
          <w:bCs/>
        </w:rPr>
        <w:t xml:space="preserve"> uz </w:t>
      </w:r>
      <w:r w:rsidR="00E62266">
        <w:rPr>
          <w:bCs/>
        </w:rPr>
        <w:t>1</w:t>
      </w:r>
      <w:r>
        <w:rPr>
          <w:bCs/>
        </w:rPr>
        <w:t xml:space="preserve"> (</w:t>
      </w:r>
      <w:r w:rsidR="00E62266">
        <w:rPr>
          <w:bCs/>
        </w:rPr>
        <w:t>vienas</w:t>
      </w:r>
      <w:r>
        <w:rPr>
          <w:bCs/>
        </w:rPr>
        <w:t>) lap</w:t>
      </w:r>
      <w:r w:rsidR="00E62266">
        <w:rPr>
          <w:bCs/>
        </w:rPr>
        <w:t>as</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4BE68E34" w14:textId="77777777" w:rsidR="00654D71" w:rsidRDefault="00654D71" w:rsidP="004879B4">
      <w:pPr>
        <w:pStyle w:val="Kjene"/>
        <w:tabs>
          <w:tab w:val="left" w:pos="720"/>
        </w:tabs>
        <w:ind w:left="720"/>
        <w:jc w:val="right"/>
        <w:rPr>
          <w:bCs/>
        </w:rPr>
      </w:pPr>
    </w:p>
    <w:p w14:paraId="097C3A7A" w14:textId="100C88BE" w:rsidR="004879B4" w:rsidRDefault="004879B4" w:rsidP="004879B4">
      <w:pPr>
        <w:pStyle w:val="Kjene"/>
        <w:tabs>
          <w:tab w:val="left" w:pos="720"/>
        </w:tabs>
        <w:ind w:left="720"/>
        <w:jc w:val="right"/>
        <w:rPr>
          <w:bCs/>
        </w:rPr>
      </w:pPr>
      <w:r>
        <w:rPr>
          <w:bCs/>
        </w:rPr>
        <w:lastRenderedPageBreak/>
        <w:t>1.pielikums</w:t>
      </w:r>
    </w:p>
    <w:p w14:paraId="7DDC18F5" w14:textId="77777777" w:rsidR="004879B4" w:rsidRDefault="004879B4" w:rsidP="004879B4">
      <w:pPr>
        <w:pStyle w:val="Kjene"/>
        <w:tabs>
          <w:tab w:val="left" w:pos="720"/>
        </w:tabs>
        <w:jc w:val="right"/>
      </w:pPr>
      <w:r>
        <w:t xml:space="preserve">Cenu aptaujai </w:t>
      </w:r>
    </w:p>
    <w:p w14:paraId="2ACAFFB7" w14:textId="04AA9988"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sidRPr="00C12CF3">
        <w:rPr>
          <w:rStyle w:val="Noklusjumarindkopasfonts2"/>
          <w:b/>
        </w:rPr>
        <w:t xml:space="preserve"> </w:t>
      </w:r>
      <w:r w:rsidR="00654D71">
        <w:rPr>
          <w:rStyle w:val="Noklusjumarindkopasfonts2"/>
          <w:b/>
        </w:rPr>
        <w:t>Dzīvokļa remonts Smilšu 56-1, Salacgrīva</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2266118A"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74A4BF90"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C12CF3">
        <w:rPr>
          <w:rStyle w:val="Noklusjumarindkopasfonts2"/>
          <w:b/>
        </w:rPr>
        <w:t xml:space="preserve"> </w:t>
      </w:r>
      <w:r w:rsidR="00654D71">
        <w:rPr>
          <w:rStyle w:val="Noklusjumarindkopasfonts2"/>
          <w:b/>
        </w:rPr>
        <w:t>Dzīvokļa remonts Smilšu 56-1, Salacgrīva</w:t>
      </w:r>
      <w:r w:rsidR="00641A81" w:rsidRPr="004930EF">
        <w:rPr>
          <w:rStyle w:val="Noklusjumarindkopasfonts2"/>
          <w:b/>
        </w:rPr>
        <w:t xml:space="preserve"> </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1E7422D5"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2D86749C"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1A344DBB" w:rsidR="00084E6B" w:rsidRDefault="00084E6B">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6396B63B"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27D9D139"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6A3C3EBD" w:rsidR="00084E6B" w:rsidRDefault="00084E6B">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243FB9FE" w:rsidR="00084E6B" w:rsidRDefault="00084E6B">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3BCF1D3D"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13A19071"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4" w:name="_Hlk148441285"/>
      <w:r>
        <w:rPr>
          <w:bCs/>
        </w:rPr>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4"/>
    <w:p w14:paraId="0000B82A" w14:textId="137F695D"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bookmarkStart w:id="5" w:name="_Hlk167693000"/>
      <w:r w:rsidR="00C12CF3">
        <w:rPr>
          <w:rStyle w:val="Noklusjumarindkopasfonts2"/>
          <w:b/>
        </w:rPr>
        <w:t xml:space="preserve"> </w:t>
      </w:r>
      <w:bookmarkStart w:id="6" w:name="_Hlk173409454"/>
      <w:r w:rsidR="00654D71">
        <w:rPr>
          <w:rStyle w:val="Noklusjumarindkopasfonts2"/>
          <w:b/>
        </w:rPr>
        <w:t>Dzīvokļa remonts Smilšu 56-1, Salacgrīva</w:t>
      </w:r>
      <w:r w:rsidR="00641A81" w:rsidRPr="004930EF">
        <w:rPr>
          <w:rStyle w:val="Noklusjumarindkopasfonts2"/>
          <w:b/>
        </w:rPr>
        <w:t xml:space="preserve"> </w:t>
      </w:r>
      <w:bookmarkEnd w:id="5"/>
      <w:bookmarkEnd w:id="6"/>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7E8D2CE0" w:rsidR="006D7F99" w:rsidRDefault="006D7F99" w:rsidP="006D7F99">
      <w:pPr>
        <w:pStyle w:val="Sarakstarindkopa1"/>
        <w:widowControl w:val="0"/>
        <w:numPr>
          <w:ilvl w:val="0"/>
          <w:numId w:val="7"/>
        </w:numPr>
        <w:suppressAutoHyphens/>
        <w:jc w:val="both"/>
      </w:pPr>
      <w:r>
        <w:t xml:space="preserve">Plānots veikt </w:t>
      </w:r>
      <w:bookmarkStart w:id="7" w:name="_Hlk151715784"/>
      <w:proofErr w:type="spellStart"/>
      <w:r w:rsidR="00654D71">
        <w:t>socilā</w:t>
      </w:r>
      <w:proofErr w:type="spellEnd"/>
      <w:r w:rsidR="004930EF">
        <w:t xml:space="preserve"> dzīvokļa </w:t>
      </w:r>
      <w:r w:rsidR="00654D71">
        <w:t>remontu</w:t>
      </w:r>
      <w:r>
        <w:t xml:space="preserve"> </w:t>
      </w:r>
      <w:bookmarkEnd w:id="7"/>
      <w:r>
        <w:t>saskaņā ar zemāk norādītajiem darbiem.</w:t>
      </w:r>
    </w:p>
    <w:p w14:paraId="18E23979" w14:textId="77777777"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5920D80D"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7777777" w:rsidR="006D7F99" w:rsidRPr="009B06A4" w:rsidRDefault="006D7F99" w:rsidP="006D7F99">
      <w:pPr>
        <w:jc w:val="both"/>
        <w:rPr>
          <w:b/>
          <w:u w:val="single"/>
        </w:rPr>
      </w:pPr>
      <w:r w:rsidRPr="009B06A4">
        <w:rPr>
          <w:b/>
          <w:u w:val="single"/>
        </w:rPr>
        <w:t>Darbu apjomi:</w:t>
      </w:r>
    </w:p>
    <w:p w14:paraId="0F4BE31F" w14:textId="77777777" w:rsidR="005B15AF" w:rsidRDefault="005B15AF" w:rsidP="006D7F99">
      <w:pPr>
        <w:jc w:val="both"/>
        <w:rPr>
          <w:b/>
          <w:sz w:val="22"/>
          <w:szCs w:val="22"/>
          <w:u w:val="single"/>
        </w:rPr>
      </w:pPr>
    </w:p>
    <w:tbl>
      <w:tblPr>
        <w:tblStyle w:val="Reatabula"/>
        <w:tblW w:w="0" w:type="auto"/>
        <w:tblInd w:w="-5" w:type="dxa"/>
        <w:tblLook w:val="04A0" w:firstRow="1" w:lastRow="0" w:firstColumn="1" w:lastColumn="0" w:noHBand="0" w:noVBand="1"/>
      </w:tblPr>
      <w:tblGrid>
        <w:gridCol w:w="4960"/>
        <w:gridCol w:w="960"/>
        <w:gridCol w:w="960"/>
      </w:tblGrid>
      <w:tr w:rsidR="00472177" w:rsidRPr="00472177" w14:paraId="539BAB47" w14:textId="77777777" w:rsidTr="00472177">
        <w:trPr>
          <w:trHeight w:val="300"/>
        </w:trPr>
        <w:tc>
          <w:tcPr>
            <w:tcW w:w="4960" w:type="dxa"/>
            <w:noWrap/>
            <w:hideMark/>
          </w:tcPr>
          <w:p w14:paraId="2BFF2AD1" w14:textId="77777777" w:rsidR="00472177" w:rsidRPr="00472177" w:rsidRDefault="00472177" w:rsidP="00472177">
            <w:pPr>
              <w:pStyle w:val="Kjene"/>
              <w:tabs>
                <w:tab w:val="left" w:pos="720"/>
              </w:tabs>
              <w:rPr>
                <w:bCs/>
              </w:rPr>
            </w:pPr>
            <w:r w:rsidRPr="00472177">
              <w:rPr>
                <w:bCs/>
              </w:rPr>
              <w:t>Demontāžas darbi</w:t>
            </w:r>
          </w:p>
        </w:tc>
        <w:tc>
          <w:tcPr>
            <w:tcW w:w="960" w:type="dxa"/>
            <w:noWrap/>
            <w:hideMark/>
          </w:tcPr>
          <w:p w14:paraId="771A515D" w14:textId="77777777" w:rsidR="00472177" w:rsidRPr="00472177" w:rsidRDefault="00472177" w:rsidP="00472177">
            <w:pPr>
              <w:pStyle w:val="Kjene"/>
              <w:tabs>
                <w:tab w:val="left" w:pos="720"/>
              </w:tabs>
              <w:rPr>
                <w:bCs/>
              </w:rPr>
            </w:pPr>
            <w:proofErr w:type="spellStart"/>
            <w:r w:rsidRPr="00472177">
              <w:rPr>
                <w:bCs/>
              </w:rPr>
              <w:t>kompl</w:t>
            </w:r>
            <w:proofErr w:type="spellEnd"/>
            <w:r w:rsidRPr="00472177">
              <w:rPr>
                <w:bCs/>
              </w:rPr>
              <w:t>.</w:t>
            </w:r>
          </w:p>
        </w:tc>
        <w:tc>
          <w:tcPr>
            <w:tcW w:w="960" w:type="dxa"/>
            <w:noWrap/>
            <w:hideMark/>
          </w:tcPr>
          <w:p w14:paraId="47B05AE4" w14:textId="77777777" w:rsidR="00472177" w:rsidRPr="00472177" w:rsidRDefault="00472177" w:rsidP="00472177">
            <w:pPr>
              <w:pStyle w:val="Kjene"/>
              <w:tabs>
                <w:tab w:val="left" w:pos="720"/>
              </w:tabs>
              <w:rPr>
                <w:bCs/>
              </w:rPr>
            </w:pPr>
            <w:r w:rsidRPr="00472177">
              <w:rPr>
                <w:bCs/>
              </w:rPr>
              <w:t>1</w:t>
            </w:r>
          </w:p>
        </w:tc>
      </w:tr>
      <w:tr w:rsidR="00472177" w:rsidRPr="00472177" w14:paraId="4C535D37" w14:textId="77777777" w:rsidTr="00472177">
        <w:trPr>
          <w:trHeight w:val="300"/>
        </w:trPr>
        <w:tc>
          <w:tcPr>
            <w:tcW w:w="4960" w:type="dxa"/>
            <w:noWrap/>
            <w:hideMark/>
          </w:tcPr>
          <w:p w14:paraId="1606A374" w14:textId="77777777" w:rsidR="00472177" w:rsidRPr="00472177" w:rsidRDefault="00472177" w:rsidP="00472177">
            <w:pPr>
              <w:pStyle w:val="Kjene"/>
              <w:tabs>
                <w:tab w:val="left" w:pos="720"/>
              </w:tabs>
              <w:rPr>
                <w:bCs/>
              </w:rPr>
            </w:pPr>
            <w:r w:rsidRPr="00472177">
              <w:rPr>
                <w:bCs/>
              </w:rPr>
              <w:t>Grīdas betonēšana ar siltumizolāciju</w:t>
            </w:r>
          </w:p>
        </w:tc>
        <w:tc>
          <w:tcPr>
            <w:tcW w:w="960" w:type="dxa"/>
            <w:noWrap/>
            <w:hideMark/>
          </w:tcPr>
          <w:p w14:paraId="17B958C2" w14:textId="77777777" w:rsidR="00472177" w:rsidRPr="00472177" w:rsidRDefault="00472177" w:rsidP="00472177">
            <w:pPr>
              <w:pStyle w:val="Kjene"/>
              <w:tabs>
                <w:tab w:val="left" w:pos="720"/>
              </w:tabs>
              <w:rPr>
                <w:bCs/>
              </w:rPr>
            </w:pPr>
            <w:r w:rsidRPr="00472177">
              <w:rPr>
                <w:bCs/>
              </w:rPr>
              <w:t>m2</w:t>
            </w:r>
          </w:p>
        </w:tc>
        <w:tc>
          <w:tcPr>
            <w:tcW w:w="960" w:type="dxa"/>
            <w:noWrap/>
            <w:hideMark/>
          </w:tcPr>
          <w:p w14:paraId="3C8EC61F" w14:textId="77777777" w:rsidR="00472177" w:rsidRPr="00472177" w:rsidRDefault="00472177" w:rsidP="00472177">
            <w:pPr>
              <w:pStyle w:val="Kjene"/>
              <w:tabs>
                <w:tab w:val="left" w:pos="720"/>
              </w:tabs>
              <w:rPr>
                <w:bCs/>
              </w:rPr>
            </w:pPr>
            <w:r w:rsidRPr="00472177">
              <w:rPr>
                <w:bCs/>
              </w:rPr>
              <w:t>35</w:t>
            </w:r>
          </w:p>
        </w:tc>
      </w:tr>
      <w:tr w:rsidR="00472177" w:rsidRPr="00472177" w14:paraId="24637CB3" w14:textId="77777777" w:rsidTr="00472177">
        <w:trPr>
          <w:trHeight w:val="300"/>
        </w:trPr>
        <w:tc>
          <w:tcPr>
            <w:tcW w:w="4960" w:type="dxa"/>
            <w:noWrap/>
            <w:hideMark/>
          </w:tcPr>
          <w:p w14:paraId="352BEB89" w14:textId="77777777" w:rsidR="00472177" w:rsidRPr="00472177" w:rsidRDefault="00472177" w:rsidP="00472177">
            <w:pPr>
              <w:pStyle w:val="Kjene"/>
              <w:tabs>
                <w:tab w:val="left" w:pos="720"/>
              </w:tabs>
              <w:rPr>
                <w:bCs/>
              </w:rPr>
            </w:pPr>
            <w:r w:rsidRPr="00472177">
              <w:rPr>
                <w:bCs/>
              </w:rPr>
              <w:t>Elektroinstalācijas izbūve</w:t>
            </w:r>
          </w:p>
        </w:tc>
        <w:tc>
          <w:tcPr>
            <w:tcW w:w="960" w:type="dxa"/>
            <w:noWrap/>
            <w:hideMark/>
          </w:tcPr>
          <w:p w14:paraId="70F7B777" w14:textId="77777777" w:rsidR="00472177" w:rsidRPr="00472177" w:rsidRDefault="00472177" w:rsidP="00472177">
            <w:pPr>
              <w:pStyle w:val="Kjene"/>
              <w:tabs>
                <w:tab w:val="left" w:pos="720"/>
              </w:tabs>
              <w:rPr>
                <w:bCs/>
              </w:rPr>
            </w:pPr>
            <w:proofErr w:type="spellStart"/>
            <w:r w:rsidRPr="00472177">
              <w:rPr>
                <w:bCs/>
              </w:rPr>
              <w:t>kompl</w:t>
            </w:r>
            <w:proofErr w:type="spellEnd"/>
            <w:r w:rsidRPr="00472177">
              <w:rPr>
                <w:bCs/>
              </w:rPr>
              <w:t>.</w:t>
            </w:r>
          </w:p>
        </w:tc>
        <w:tc>
          <w:tcPr>
            <w:tcW w:w="960" w:type="dxa"/>
            <w:noWrap/>
            <w:hideMark/>
          </w:tcPr>
          <w:p w14:paraId="6A46421F" w14:textId="77777777" w:rsidR="00472177" w:rsidRPr="00472177" w:rsidRDefault="00472177" w:rsidP="00472177">
            <w:pPr>
              <w:pStyle w:val="Kjene"/>
              <w:tabs>
                <w:tab w:val="left" w:pos="720"/>
              </w:tabs>
              <w:rPr>
                <w:bCs/>
              </w:rPr>
            </w:pPr>
            <w:r w:rsidRPr="00472177">
              <w:rPr>
                <w:bCs/>
              </w:rPr>
              <w:t>1</w:t>
            </w:r>
          </w:p>
        </w:tc>
      </w:tr>
      <w:tr w:rsidR="00472177" w:rsidRPr="00472177" w14:paraId="39AC04A3" w14:textId="77777777" w:rsidTr="00472177">
        <w:trPr>
          <w:trHeight w:val="300"/>
        </w:trPr>
        <w:tc>
          <w:tcPr>
            <w:tcW w:w="4960" w:type="dxa"/>
            <w:noWrap/>
            <w:hideMark/>
          </w:tcPr>
          <w:p w14:paraId="17B3A5EA" w14:textId="77777777" w:rsidR="00472177" w:rsidRPr="00472177" w:rsidRDefault="00472177" w:rsidP="00472177">
            <w:pPr>
              <w:pStyle w:val="Kjene"/>
              <w:tabs>
                <w:tab w:val="left" w:pos="720"/>
              </w:tabs>
              <w:rPr>
                <w:bCs/>
              </w:rPr>
            </w:pPr>
            <w:r w:rsidRPr="00472177">
              <w:rPr>
                <w:bCs/>
              </w:rPr>
              <w:t>UK izbūve</w:t>
            </w:r>
          </w:p>
        </w:tc>
        <w:tc>
          <w:tcPr>
            <w:tcW w:w="960" w:type="dxa"/>
            <w:noWrap/>
            <w:hideMark/>
          </w:tcPr>
          <w:p w14:paraId="61F0AF0A" w14:textId="77777777" w:rsidR="00472177" w:rsidRPr="00472177" w:rsidRDefault="00472177" w:rsidP="00472177">
            <w:pPr>
              <w:pStyle w:val="Kjene"/>
              <w:tabs>
                <w:tab w:val="left" w:pos="720"/>
              </w:tabs>
              <w:rPr>
                <w:bCs/>
              </w:rPr>
            </w:pPr>
            <w:proofErr w:type="spellStart"/>
            <w:r w:rsidRPr="00472177">
              <w:rPr>
                <w:bCs/>
              </w:rPr>
              <w:t>kompl</w:t>
            </w:r>
            <w:proofErr w:type="spellEnd"/>
            <w:r w:rsidRPr="00472177">
              <w:rPr>
                <w:bCs/>
              </w:rPr>
              <w:t>.</w:t>
            </w:r>
          </w:p>
        </w:tc>
        <w:tc>
          <w:tcPr>
            <w:tcW w:w="960" w:type="dxa"/>
            <w:noWrap/>
            <w:hideMark/>
          </w:tcPr>
          <w:p w14:paraId="6977F2D7" w14:textId="77777777" w:rsidR="00472177" w:rsidRPr="00472177" w:rsidRDefault="00472177" w:rsidP="00472177">
            <w:pPr>
              <w:pStyle w:val="Kjene"/>
              <w:tabs>
                <w:tab w:val="left" w:pos="720"/>
              </w:tabs>
              <w:rPr>
                <w:bCs/>
              </w:rPr>
            </w:pPr>
            <w:r w:rsidRPr="00472177">
              <w:rPr>
                <w:bCs/>
              </w:rPr>
              <w:t>1</w:t>
            </w:r>
          </w:p>
        </w:tc>
      </w:tr>
      <w:tr w:rsidR="00472177" w:rsidRPr="00472177" w14:paraId="103CF413" w14:textId="77777777" w:rsidTr="00472177">
        <w:trPr>
          <w:trHeight w:val="300"/>
        </w:trPr>
        <w:tc>
          <w:tcPr>
            <w:tcW w:w="4960" w:type="dxa"/>
            <w:noWrap/>
            <w:hideMark/>
          </w:tcPr>
          <w:p w14:paraId="173AB596" w14:textId="77777777" w:rsidR="00472177" w:rsidRPr="00472177" w:rsidRDefault="00472177" w:rsidP="00472177">
            <w:pPr>
              <w:pStyle w:val="Kjene"/>
              <w:tabs>
                <w:tab w:val="left" w:pos="720"/>
              </w:tabs>
              <w:rPr>
                <w:bCs/>
              </w:rPr>
            </w:pPr>
            <w:r w:rsidRPr="00472177">
              <w:rPr>
                <w:bCs/>
              </w:rPr>
              <w:t>Logu remonts</w:t>
            </w:r>
          </w:p>
        </w:tc>
        <w:tc>
          <w:tcPr>
            <w:tcW w:w="960" w:type="dxa"/>
            <w:noWrap/>
            <w:hideMark/>
          </w:tcPr>
          <w:p w14:paraId="42550333" w14:textId="77777777" w:rsidR="00472177" w:rsidRPr="00472177" w:rsidRDefault="00472177" w:rsidP="00472177">
            <w:pPr>
              <w:pStyle w:val="Kjene"/>
              <w:tabs>
                <w:tab w:val="left" w:pos="720"/>
              </w:tabs>
              <w:rPr>
                <w:bCs/>
              </w:rPr>
            </w:pPr>
            <w:proofErr w:type="spellStart"/>
            <w:r w:rsidRPr="00472177">
              <w:rPr>
                <w:bCs/>
              </w:rPr>
              <w:t>kompl</w:t>
            </w:r>
            <w:proofErr w:type="spellEnd"/>
            <w:r w:rsidRPr="00472177">
              <w:rPr>
                <w:bCs/>
              </w:rPr>
              <w:t>.</w:t>
            </w:r>
          </w:p>
        </w:tc>
        <w:tc>
          <w:tcPr>
            <w:tcW w:w="960" w:type="dxa"/>
            <w:noWrap/>
            <w:hideMark/>
          </w:tcPr>
          <w:p w14:paraId="52688ED9" w14:textId="77777777" w:rsidR="00472177" w:rsidRPr="00472177" w:rsidRDefault="00472177" w:rsidP="00472177">
            <w:pPr>
              <w:pStyle w:val="Kjene"/>
              <w:tabs>
                <w:tab w:val="left" w:pos="720"/>
              </w:tabs>
              <w:rPr>
                <w:bCs/>
              </w:rPr>
            </w:pPr>
            <w:r w:rsidRPr="00472177">
              <w:rPr>
                <w:bCs/>
              </w:rPr>
              <w:t>3</w:t>
            </w:r>
          </w:p>
        </w:tc>
      </w:tr>
      <w:tr w:rsidR="00472177" w:rsidRPr="00472177" w14:paraId="3F02882B" w14:textId="77777777" w:rsidTr="00472177">
        <w:trPr>
          <w:trHeight w:val="300"/>
        </w:trPr>
        <w:tc>
          <w:tcPr>
            <w:tcW w:w="4960" w:type="dxa"/>
            <w:noWrap/>
            <w:hideMark/>
          </w:tcPr>
          <w:p w14:paraId="0D6C3D32" w14:textId="77777777" w:rsidR="00472177" w:rsidRPr="00472177" w:rsidRDefault="00472177" w:rsidP="00472177">
            <w:pPr>
              <w:pStyle w:val="Kjene"/>
              <w:tabs>
                <w:tab w:val="left" w:pos="720"/>
              </w:tabs>
              <w:rPr>
                <w:bCs/>
              </w:rPr>
            </w:pPr>
            <w:r w:rsidRPr="00472177">
              <w:rPr>
                <w:bCs/>
              </w:rPr>
              <w:t>Durvju montāža</w:t>
            </w:r>
          </w:p>
        </w:tc>
        <w:tc>
          <w:tcPr>
            <w:tcW w:w="960" w:type="dxa"/>
            <w:noWrap/>
            <w:hideMark/>
          </w:tcPr>
          <w:p w14:paraId="0C7454CD" w14:textId="77777777" w:rsidR="00472177" w:rsidRPr="00472177" w:rsidRDefault="00472177" w:rsidP="00472177">
            <w:pPr>
              <w:pStyle w:val="Kjene"/>
              <w:tabs>
                <w:tab w:val="left" w:pos="720"/>
              </w:tabs>
              <w:rPr>
                <w:bCs/>
              </w:rPr>
            </w:pPr>
            <w:proofErr w:type="spellStart"/>
            <w:r w:rsidRPr="00472177">
              <w:rPr>
                <w:bCs/>
              </w:rPr>
              <w:t>kompl</w:t>
            </w:r>
            <w:proofErr w:type="spellEnd"/>
            <w:r w:rsidRPr="00472177">
              <w:rPr>
                <w:bCs/>
              </w:rPr>
              <w:t>.</w:t>
            </w:r>
          </w:p>
        </w:tc>
        <w:tc>
          <w:tcPr>
            <w:tcW w:w="960" w:type="dxa"/>
            <w:noWrap/>
            <w:hideMark/>
          </w:tcPr>
          <w:p w14:paraId="65E5E156" w14:textId="77777777" w:rsidR="00472177" w:rsidRPr="00472177" w:rsidRDefault="00472177" w:rsidP="00472177">
            <w:pPr>
              <w:pStyle w:val="Kjene"/>
              <w:tabs>
                <w:tab w:val="left" w:pos="720"/>
              </w:tabs>
              <w:rPr>
                <w:bCs/>
              </w:rPr>
            </w:pPr>
            <w:r w:rsidRPr="00472177">
              <w:rPr>
                <w:bCs/>
              </w:rPr>
              <w:t>3</w:t>
            </w:r>
          </w:p>
        </w:tc>
      </w:tr>
      <w:tr w:rsidR="00472177" w:rsidRPr="00472177" w14:paraId="33B69637" w14:textId="77777777" w:rsidTr="00472177">
        <w:trPr>
          <w:trHeight w:val="300"/>
        </w:trPr>
        <w:tc>
          <w:tcPr>
            <w:tcW w:w="4960" w:type="dxa"/>
            <w:noWrap/>
            <w:hideMark/>
          </w:tcPr>
          <w:p w14:paraId="5F2EB0FC" w14:textId="77777777" w:rsidR="00472177" w:rsidRPr="00472177" w:rsidRDefault="00472177" w:rsidP="00472177">
            <w:pPr>
              <w:pStyle w:val="Kjene"/>
              <w:tabs>
                <w:tab w:val="left" w:pos="720"/>
              </w:tabs>
              <w:rPr>
                <w:bCs/>
              </w:rPr>
            </w:pPr>
            <w:r w:rsidRPr="00472177">
              <w:rPr>
                <w:bCs/>
              </w:rPr>
              <w:t>Sienu remonts, krāsošana</w:t>
            </w:r>
          </w:p>
        </w:tc>
        <w:tc>
          <w:tcPr>
            <w:tcW w:w="960" w:type="dxa"/>
            <w:noWrap/>
            <w:hideMark/>
          </w:tcPr>
          <w:p w14:paraId="1D48ABCF" w14:textId="77777777" w:rsidR="00472177" w:rsidRPr="00472177" w:rsidRDefault="00472177" w:rsidP="00472177">
            <w:pPr>
              <w:pStyle w:val="Kjene"/>
              <w:tabs>
                <w:tab w:val="left" w:pos="720"/>
              </w:tabs>
              <w:rPr>
                <w:bCs/>
              </w:rPr>
            </w:pPr>
            <w:r w:rsidRPr="00472177">
              <w:rPr>
                <w:bCs/>
              </w:rPr>
              <w:t>m2</w:t>
            </w:r>
          </w:p>
        </w:tc>
        <w:tc>
          <w:tcPr>
            <w:tcW w:w="960" w:type="dxa"/>
            <w:noWrap/>
            <w:hideMark/>
          </w:tcPr>
          <w:p w14:paraId="07F3EC22" w14:textId="77777777" w:rsidR="00472177" w:rsidRPr="00472177" w:rsidRDefault="00472177" w:rsidP="00472177">
            <w:pPr>
              <w:pStyle w:val="Kjene"/>
              <w:tabs>
                <w:tab w:val="left" w:pos="720"/>
              </w:tabs>
              <w:rPr>
                <w:bCs/>
              </w:rPr>
            </w:pPr>
            <w:r w:rsidRPr="00472177">
              <w:rPr>
                <w:bCs/>
              </w:rPr>
              <w:t>35</w:t>
            </w:r>
          </w:p>
        </w:tc>
      </w:tr>
      <w:tr w:rsidR="00472177" w:rsidRPr="00472177" w14:paraId="0623E57F" w14:textId="77777777" w:rsidTr="00472177">
        <w:trPr>
          <w:trHeight w:val="300"/>
        </w:trPr>
        <w:tc>
          <w:tcPr>
            <w:tcW w:w="4960" w:type="dxa"/>
            <w:noWrap/>
            <w:hideMark/>
          </w:tcPr>
          <w:p w14:paraId="7EAD88DA" w14:textId="77777777" w:rsidR="00472177" w:rsidRPr="00472177" w:rsidRDefault="00472177" w:rsidP="00472177">
            <w:pPr>
              <w:pStyle w:val="Kjene"/>
              <w:tabs>
                <w:tab w:val="left" w:pos="720"/>
              </w:tabs>
              <w:rPr>
                <w:bCs/>
              </w:rPr>
            </w:pPr>
            <w:r w:rsidRPr="00472177">
              <w:rPr>
                <w:bCs/>
              </w:rPr>
              <w:t>Griestu remonts, krāsošana</w:t>
            </w:r>
          </w:p>
        </w:tc>
        <w:tc>
          <w:tcPr>
            <w:tcW w:w="960" w:type="dxa"/>
            <w:noWrap/>
            <w:hideMark/>
          </w:tcPr>
          <w:p w14:paraId="62682155" w14:textId="77777777" w:rsidR="00472177" w:rsidRPr="00472177" w:rsidRDefault="00472177" w:rsidP="00472177">
            <w:pPr>
              <w:pStyle w:val="Kjene"/>
              <w:tabs>
                <w:tab w:val="left" w:pos="720"/>
              </w:tabs>
              <w:rPr>
                <w:bCs/>
              </w:rPr>
            </w:pPr>
            <w:r w:rsidRPr="00472177">
              <w:rPr>
                <w:bCs/>
              </w:rPr>
              <w:t>m2</w:t>
            </w:r>
          </w:p>
        </w:tc>
        <w:tc>
          <w:tcPr>
            <w:tcW w:w="960" w:type="dxa"/>
            <w:noWrap/>
            <w:hideMark/>
          </w:tcPr>
          <w:p w14:paraId="4FD3A9BF" w14:textId="77777777" w:rsidR="00472177" w:rsidRPr="00472177" w:rsidRDefault="00472177" w:rsidP="00472177">
            <w:pPr>
              <w:pStyle w:val="Kjene"/>
              <w:tabs>
                <w:tab w:val="left" w:pos="720"/>
              </w:tabs>
              <w:rPr>
                <w:bCs/>
              </w:rPr>
            </w:pPr>
            <w:r w:rsidRPr="00472177">
              <w:rPr>
                <w:bCs/>
              </w:rPr>
              <w:t>90</w:t>
            </w:r>
          </w:p>
        </w:tc>
      </w:tr>
      <w:tr w:rsidR="00472177" w:rsidRPr="00472177" w14:paraId="6937ACD7" w14:textId="77777777" w:rsidTr="00472177">
        <w:trPr>
          <w:trHeight w:val="300"/>
        </w:trPr>
        <w:tc>
          <w:tcPr>
            <w:tcW w:w="4960" w:type="dxa"/>
            <w:noWrap/>
            <w:hideMark/>
          </w:tcPr>
          <w:p w14:paraId="2A27FC33" w14:textId="68AC5F53" w:rsidR="00472177" w:rsidRPr="00472177" w:rsidRDefault="00472177" w:rsidP="00472177">
            <w:pPr>
              <w:pStyle w:val="Kjene"/>
              <w:tabs>
                <w:tab w:val="left" w:pos="720"/>
              </w:tabs>
              <w:rPr>
                <w:bCs/>
              </w:rPr>
            </w:pPr>
            <w:r w:rsidRPr="00472177">
              <w:rPr>
                <w:bCs/>
              </w:rPr>
              <w:t>Būvgružu novākš</w:t>
            </w:r>
            <w:r>
              <w:rPr>
                <w:bCs/>
              </w:rPr>
              <w:t>a</w:t>
            </w:r>
            <w:r w:rsidRPr="00472177">
              <w:rPr>
                <w:bCs/>
              </w:rPr>
              <w:t>na</w:t>
            </w:r>
          </w:p>
        </w:tc>
        <w:tc>
          <w:tcPr>
            <w:tcW w:w="960" w:type="dxa"/>
            <w:noWrap/>
            <w:hideMark/>
          </w:tcPr>
          <w:p w14:paraId="5B02F9CE" w14:textId="77777777" w:rsidR="00472177" w:rsidRPr="00472177" w:rsidRDefault="00472177" w:rsidP="00472177">
            <w:pPr>
              <w:pStyle w:val="Kjene"/>
              <w:tabs>
                <w:tab w:val="left" w:pos="720"/>
              </w:tabs>
              <w:rPr>
                <w:bCs/>
              </w:rPr>
            </w:pPr>
            <w:proofErr w:type="spellStart"/>
            <w:r w:rsidRPr="00472177">
              <w:rPr>
                <w:bCs/>
              </w:rPr>
              <w:t>kompl</w:t>
            </w:r>
            <w:proofErr w:type="spellEnd"/>
            <w:r w:rsidRPr="00472177">
              <w:rPr>
                <w:bCs/>
              </w:rPr>
              <w:t>.</w:t>
            </w:r>
          </w:p>
        </w:tc>
        <w:tc>
          <w:tcPr>
            <w:tcW w:w="960" w:type="dxa"/>
            <w:noWrap/>
            <w:hideMark/>
          </w:tcPr>
          <w:p w14:paraId="1C364667" w14:textId="77777777" w:rsidR="00472177" w:rsidRPr="00472177" w:rsidRDefault="00472177" w:rsidP="00472177">
            <w:pPr>
              <w:pStyle w:val="Kjene"/>
              <w:tabs>
                <w:tab w:val="left" w:pos="720"/>
              </w:tabs>
              <w:rPr>
                <w:bCs/>
              </w:rPr>
            </w:pPr>
            <w:r w:rsidRPr="00472177">
              <w:rPr>
                <w:bCs/>
              </w:rPr>
              <w:t>1</w:t>
            </w:r>
          </w:p>
        </w:tc>
      </w:tr>
    </w:tbl>
    <w:p w14:paraId="5308CB6A" w14:textId="77777777" w:rsidR="001D4CAD" w:rsidRPr="009B06A4" w:rsidRDefault="001D4CAD" w:rsidP="004930EF">
      <w:pPr>
        <w:pStyle w:val="Kjene"/>
        <w:tabs>
          <w:tab w:val="left" w:pos="720"/>
        </w:tabs>
        <w:rPr>
          <w:bCs/>
        </w:rPr>
      </w:pPr>
    </w:p>
    <w:p w14:paraId="189C3084" w14:textId="77777777" w:rsidR="005B15AF" w:rsidRDefault="005B15AF" w:rsidP="004879B4">
      <w:pPr>
        <w:pStyle w:val="Kjene"/>
        <w:tabs>
          <w:tab w:val="left" w:pos="720"/>
        </w:tabs>
        <w:ind w:left="720"/>
        <w:jc w:val="right"/>
        <w:rPr>
          <w:bCs/>
        </w:rPr>
      </w:pPr>
    </w:p>
    <w:p w14:paraId="1E258F33" w14:textId="77777777" w:rsidR="005B15AF" w:rsidRDefault="005B15AF" w:rsidP="004879B4">
      <w:pPr>
        <w:pStyle w:val="Kjene"/>
        <w:tabs>
          <w:tab w:val="left" w:pos="720"/>
        </w:tabs>
        <w:ind w:left="720"/>
        <w:jc w:val="right"/>
        <w:rPr>
          <w:bCs/>
        </w:rPr>
      </w:pPr>
    </w:p>
    <w:p w14:paraId="6C41B9D8" w14:textId="77777777" w:rsidR="005B15AF" w:rsidRDefault="005B15AF" w:rsidP="004879B4">
      <w:pPr>
        <w:pStyle w:val="Kjene"/>
        <w:tabs>
          <w:tab w:val="left" w:pos="720"/>
        </w:tabs>
        <w:ind w:left="720"/>
        <w:jc w:val="right"/>
        <w:rPr>
          <w:bCs/>
        </w:rPr>
      </w:pPr>
    </w:p>
    <w:p w14:paraId="0C3B1E31" w14:textId="77777777" w:rsidR="00472177" w:rsidRDefault="00472177" w:rsidP="004879B4">
      <w:pPr>
        <w:pStyle w:val="Kjene"/>
        <w:tabs>
          <w:tab w:val="left" w:pos="720"/>
        </w:tabs>
        <w:ind w:left="720"/>
        <w:jc w:val="right"/>
        <w:rPr>
          <w:bCs/>
        </w:rPr>
      </w:pPr>
    </w:p>
    <w:p w14:paraId="0CBD2087" w14:textId="77777777" w:rsidR="00472177" w:rsidRDefault="00472177" w:rsidP="004879B4">
      <w:pPr>
        <w:pStyle w:val="Kjene"/>
        <w:tabs>
          <w:tab w:val="left" w:pos="720"/>
        </w:tabs>
        <w:ind w:left="720"/>
        <w:jc w:val="right"/>
        <w:rPr>
          <w:bCs/>
        </w:rPr>
      </w:pPr>
    </w:p>
    <w:p w14:paraId="5CB41D07" w14:textId="77777777" w:rsidR="00472177" w:rsidRDefault="00472177" w:rsidP="004879B4">
      <w:pPr>
        <w:pStyle w:val="Kjene"/>
        <w:tabs>
          <w:tab w:val="left" w:pos="720"/>
        </w:tabs>
        <w:ind w:left="720"/>
        <w:jc w:val="right"/>
        <w:rPr>
          <w:bCs/>
        </w:rPr>
      </w:pPr>
    </w:p>
    <w:p w14:paraId="1D62B590" w14:textId="4E959CFB"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5867D51D"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1717BC">
        <w:rPr>
          <w:rStyle w:val="Noklusjumarindkopasfonts2"/>
          <w:b/>
        </w:rPr>
        <w:t>Dzīvokļa remonts Smilšu 56-1, Salacgrīva</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4529D23A"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0DF7DFD9" w:rsidR="004879B4" w:rsidRDefault="004879B4" w:rsidP="004879B4">
      <w:pPr>
        <w:jc w:val="both"/>
      </w:pPr>
      <w:r>
        <w:t xml:space="preserve">Pretendents (pretendenta nosaukums) </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706CC820" w:rsidR="004879B4" w:rsidRDefault="004879B4" w:rsidP="004879B4">
      <w:pPr>
        <w:pStyle w:val="Parasts2"/>
        <w:ind w:left="360" w:hanging="360"/>
      </w:pPr>
      <w:r>
        <w:t>Pretendenta pilnvarotās personas vārds, uzvārds, amat</w:t>
      </w:r>
      <w:r w:rsidR="00084E6B">
        <w:t xml:space="preserve">s; </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05024F" w14:textId="77777777" w:rsidR="001717BC" w:rsidRDefault="001717BC" w:rsidP="004879B4">
      <w:pPr>
        <w:pStyle w:val="Kjene"/>
        <w:tabs>
          <w:tab w:val="left" w:pos="720"/>
        </w:tabs>
        <w:ind w:left="720"/>
        <w:jc w:val="right"/>
        <w:rPr>
          <w:bCs/>
        </w:rPr>
      </w:pPr>
    </w:p>
    <w:p w14:paraId="0F3DBEB8" w14:textId="56A5DC65" w:rsidR="004879B4" w:rsidRDefault="004879B4" w:rsidP="004879B4">
      <w:pPr>
        <w:pStyle w:val="Kjene"/>
        <w:tabs>
          <w:tab w:val="left" w:pos="720"/>
        </w:tabs>
        <w:ind w:left="720"/>
        <w:jc w:val="right"/>
        <w:rPr>
          <w:bCs/>
        </w:rPr>
      </w:pPr>
      <w:r>
        <w:rPr>
          <w:bCs/>
        </w:rPr>
        <w:t>4.pielikums</w:t>
      </w:r>
    </w:p>
    <w:p w14:paraId="4ECA5D1A" w14:textId="77777777" w:rsidR="004879B4" w:rsidRDefault="004879B4" w:rsidP="004879B4">
      <w:pPr>
        <w:pStyle w:val="Kjene"/>
        <w:tabs>
          <w:tab w:val="left" w:pos="720"/>
        </w:tabs>
        <w:jc w:val="right"/>
      </w:pPr>
      <w:r>
        <w:t xml:space="preserve">Cenu aptaujai </w:t>
      </w:r>
    </w:p>
    <w:p w14:paraId="4E8E4A7C" w14:textId="13550CE3"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1717BC">
        <w:rPr>
          <w:rStyle w:val="Noklusjumarindkopasfonts2"/>
          <w:b/>
        </w:rPr>
        <w:t>Dzīvokļa remonts Smilšu 56-1, Salacgrīva</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1998F3D7" w:rsidR="004879B4" w:rsidRDefault="004879B4" w:rsidP="002F0E65">
      <w:pPr>
        <w:pStyle w:val="Bezatstarpm"/>
      </w:pPr>
      <w:r w:rsidRPr="002F0E65">
        <w:t>Ar šo, sniedzot izsmeļošu un patiesu informāciju,</w:t>
      </w:r>
      <w:r>
        <w:rPr>
          <w:rStyle w:val="Noklusjumarindkopasfonts2"/>
        </w:rPr>
        <w:t xml:space="preserve"> </w:t>
      </w:r>
      <w:r w:rsidR="001717BC">
        <w:rPr>
          <w:rStyle w:val="Noklusjumarindkopasfonts2"/>
          <w:bCs/>
        </w:rPr>
        <w:t xml:space="preserve">         </w:t>
      </w:r>
    </w:p>
    <w:p w14:paraId="6C593ED9" w14:textId="77777777" w:rsidR="004879B4" w:rsidRDefault="004879B4" w:rsidP="00871E10">
      <w:pPr>
        <w:pStyle w:val="naisf"/>
        <w:spacing w:before="0" w:after="0"/>
        <w:ind w:right="423" w:firstLine="0"/>
        <w:rPr>
          <w:i/>
          <w:lang w:val="lv-LV"/>
        </w:rPr>
      </w:pPr>
      <w:r>
        <w:rPr>
          <w:i/>
          <w:lang w:val="lv-LV"/>
        </w:rPr>
        <w:t>Pretendenta/kandidāta nosaukums, reģ. Nr.</w:t>
      </w:r>
    </w:p>
    <w:p w14:paraId="77138CF4" w14:textId="77777777" w:rsidR="001717BC" w:rsidRDefault="001717BC" w:rsidP="00871E10">
      <w:pPr>
        <w:pStyle w:val="naisf"/>
        <w:spacing w:before="0" w:after="0"/>
        <w:ind w:right="423" w:firstLine="0"/>
        <w:rPr>
          <w:lang w:val="lv-LV"/>
        </w:rPr>
      </w:pP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2A95EC8"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9F4E" w14:textId="77777777" w:rsidR="007A24A8" w:rsidRDefault="007A24A8" w:rsidP="004879B4">
      <w:r>
        <w:separator/>
      </w:r>
    </w:p>
  </w:endnote>
  <w:endnote w:type="continuationSeparator" w:id="0">
    <w:p w14:paraId="31E249CC" w14:textId="77777777" w:rsidR="007A24A8" w:rsidRDefault="007A24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9416" w14:textId="77777777" w:rsidR="007A24A8" w:rsidRDefault="007A24A8" w:rsidP="004879B4">
      <w:r>
        <w:separator/>
      </w:r>
    </w:p>
  </w:footnote>
  <w:footnote w:type="continuationSeparator" w:id="0">
    <w:p w14:paraId="0D6973D0" w14:textId="77777777" w:rsidR="007A24A8" w:rsidRDefault="007A24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84E6B"/>
    <w:rsid w:val="00152E6F"/>
    <w:rsid w:val="001717BC"/>
    <w:rsid w:val="00177691"/>
    <w:rsid w:val="001D4CAD"/>
    <w:rsid w:val="00234980"/>
    <w:rsid w:val="002A38D9"/>
    <w:rsid w:val="002E4F77"/>
    <w:rsid w:val="002F0E65"/>
    <w:rsid w:val="0035353F"/>
    <w:rsid w:val="003B16FA"/>
    <w:rsid w:val="003D4AF5"/>
    <w:rsid w:val="00404165"/>
    <w:rsid w:val="004123B0"/>
    <w:rsid w:val="004368E9"/>
    <w:rsid w:val="00472177"/>
    <w:rsid w:val="00484209"/>
    <w:rsid w:val="004879B4"/>
    <w:rsid w:val="004930EF"/>
    <w:rsid w:val="004F57C3"/>
    <w:rsid w:val="005673A5"/>
    <w:rsid w:val="005B15AF"/>
    <w:rsid w:val="0060433C"/>
    <w:rsid w:val="00632258"/>
    <w:rsid w:val="00641A81"/>
    <w:rsid w:val="00654D71"/>
    <w:rsid w:val="006B4ABB"/>
    <w:rsid w:val="006D7F99"/>
    <w:rsid w:val="00713714"/>
    <w:rsid w:val="00782D60"/>
    <w:rsid w:val="007A24A8"/>
    <w:rsid w:val="007A6FA5"/>
    <w:rsid w:val="007A7202"/>
    <w:rsid w:val="007A752C"/>
    <w:rsid w:val="007B2AB1"/>
    <w:rsid w:val="007D43F2"/>
    <w:rsid w:val="007F4C69"/>
    <w:rsid w:val="00810B61"/>
    <w:rsid w:val="00814DA8"/>
    <w:rsid w:val="008211B0"/>
    <w:rsid w:val="008235DA"/>
    <w:rsid w:val="00837860"/>
    <w:rsid w:val="00863EE1"/>
    <w:rsid w:val="00871E10"/>
    <w:rsid w:val="008848B4"/>
    <w:rsid w:val="008E574C"/>
    <w:rsid w:val="00937DE1"/>
    <w:rsid w:val="009518F1"/>
    <w:rsid w:val="00956FD5"/>
    <w:rsid w:val="0098027D"/>
    <w:rsid w:val="009B06A4"/>
    <w:rsid w:val="009F1823"/>
    <w:rsid w:val="009F7A88"/>
    <w:rsid w:val="00AB3E4E"/>
    <w:rsid w:val="00B10111"/>
    <w:rsid w:val="00B64801"/>
    <w:rsid w:val="00BD09B8"/>
    <w:rsid w:val="00BE45CB"/>
    <w:rsid w:val="00C12CF3"/>
    <w:rsid w:val="00C16F84"/>
    <w:rsid w:val="00C55778"/>
    <w:rsid w:val="00C70771"/>
    <w:rsid w:val="00C91A6B"/>
    <w:rsid w:val="00CA77B7"/>
    <w:rsid w:val="00CF1416"/>
    <w:rsid w:val="00D341FA"/>
    <w:rsid w:val="00D44226"/>
    <w:rsid w:val="00D67A1E"/>
    <w:rsid w:val="00D9738A"/>
    <w:rsid w:val="00E358DF"/>
    <w:rsid w:val="00E43766"/>
    <w:rsid w:val="00E62266"/>
    <w:rsid w:val="00EB0214"/>
    <w:rsid w:val="00EE6F19"/>
    <w:rsid w:val="00F05280"/>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List Paragraph,H&amp;P List Paragraph,2,Strip,Normal bullet 2,Bullet list,List Paragraph1,Saistīto dokumentu saraksts,Syle 1,Numurets,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53483694">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6923</Words>
  <Characters>3947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5</cp:revision>
  <cp:lastPrinted>2024-05-27T06:32:00Z</cp:lastPrinted>
  <dcterms:created xsi:type="dcterms:W3CDTF">2024-07-17T05:29:00Z</dcterms:created>
  <dcterms:modified xsi:type="dcterms:W3CDTF">2024-08-07T11:54:00Z</dcterms:modified>
</cp:coreProperties>
</file>