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246" w:rsidRPr="007523DD" w:rsidRDefault="002A7246" w:rsidP="002A7246">
      <w:pPr>
        <w:suppressAutoHyphens/>
        <w:spacing w:before="130" w:after="0" w:line="260" w:lineRule="exact"/>
        <w:ind w:firstLine="539"/>
        <w:jc w:val="right"/>
        <w:rPr>
          <w:rFonts w:ascii="Arial" w:eastAsia="Times New Roman" w:hAnsi="Arial" w:cs="Arial"/>
          <w:sz w:val="19"/>
          <w:szCs w:val="24"/>
        </w:rPr>
      </w:pPr>
      <w:r w:rsidRPr="00CF35E0">
        <w:rPr>
          <w:rFonts w:ascii="Cambria" w:eastAsia="Times New Roman" w:hAnsi="Cambria" w:cs="Times New Roman"/>
          <w:sz w:val="19"/>
          <w:szCs w:val="24"/>
        </w:rPr>
        <w:t>2</w:t>
      </w:r>
      <w:r w:rsidRPr="007523DD">
        <w:rPr>
          <w:rFonts w:ascii="Arial" w:eastAsia="Times New Roman" w:hAnsi="Arial" w:cs="Arial"/>
          <w:sz w:val="19"/>
          <w:szCs w:val="24"/>
        </w:rPr>
        <w:t>. pielikums </w:t>
      </w:r>
      <w:r w:rsidRPr="007523DD">
        <w:rPr>
          <w:rFonts w:ascii="Arial" w:eastAsia="Times New Roman" w:hAnsi="Arial" w:cs="Arial"/>
          <w:sz w:val="19"/>
          <w:szCs w:val="24"/>
        </w:rPr>
        <w:br/>
        <w:t>Limbažu novada pašvaldības domes </w:t>
      </w:r>
      <w:r w:rsidRPr="007523DD">
        <w:rPr>
          <w:rFonts w:ascii="Arial" w:eastAsia="Times New Roman" w:hAnsi="Arial" w:cs="Arial"/>
          <w:sz w:val="19"/>
          <w:szCs w:val="24"/>
        </w:rPr>
        <w:br/>
        <w:t>2024. gada 21. februāra saistošajiem noteikumiem Nr. 5</w:t>
      </w:r>
      <w:r w:rsidRPr="007523DD">
        <w:rPr>
          <w:rFonts w:ascii="Arial" w:eastAsia="Times New Roman" w:hAnsi="Arial" w:cs="Arial"/>
          <w:sz w:val="19"/>
          <w:szCs w:val="24"/>
        </w:rPr>
        <w:br/>
        <w:t>"Par interešu izglītības programmu licencēšanu"</w:t>
      </w:r>
    </w:p>
    <w:p w:rsidR="002A7246" w:rsidRPr="007523DD" w:rsidRDefault="002A7246" w:rsidP="002A7246">
      <w:pPr>
        <w:suppressAutoHyphens/>
        <w:spacing w:before="360" w:after="0" w:line="240" w:lineRule="auto"/>
        <w:ind w:left="567" w:right="567"/>
        <w:jc w:val="center"/>
        <w:rPr>
          <w:rFonts w:ascii="Arial" w:eastAsia="Times New Roman" w:hAnsi="Arial" w:cs="Arial"/>
          <w:b/>
          <w:szCs w:val="24"/>
        </w:rPr>
      </w:pPr>
      <w:r w:rsidRPr="007523DD">
        <w:rPr>
          <w:rFonts w:ascii="Arial" w:eastAsia="Times New Roman" w:hAnsi="Arial" w:cs="Arial"/>
          <w:b/>
          <w:szCs w:val="24"/>
        </w:rPr>
        <w:t>Iesniegums interešu izglītības programmas licences  saņemšanai </w:t>
      </w:r>
      <w:r w:rsidRPr="007523DD">
        <w:rPr>
          <w:rFonts w:ascii="Arial" w:eastAsia="Times New Roman" w:hAnsi="Arial" w:cs="Arial"/>
          <w:b/>
          <w:szCs w:val="24"/>
        </w:rPr>
        <w:br/>
      </w:r>
    </w:p>
    <w:p w:rsidR="002A7246" w:rsidRPr="007523DD" w:rsidRDefault="002A7246" w:rsidP="002A7246">
      <w:pPr>
        <w:suppressAutoHyphens/>
        <w:spacing w:before="130" w:after="0" w:line="260" w:lineRule="exact"/>
        <w:ind w:firstLine="539"/>
        <w:jc w:val="center"/>
        <w:rPr>
          <w:rFonts w:ascii="Arial" w:eastAsia="Times New Roman" w:hAnsi="Arial" w:cs="Arial"/>
          <w:sz w:val="19"/>
          <w:szCs w:val="24"/>
        </w:rPr>
      </w:pPr>
    </w:p>
    <w:p w:rsidR="002A7246" w:rsidRPr="007523DD" w:rsidRDefault="002A7246" w:rsidP="002A7246">
      <w:pPr>
        <w:suppressAutoHyphens/>
        <w:spacing w:before="130" w:after="0" w:line="260" w:lineRule="exact"/>
        <w:ind w:firstLine="539"/>
        <w:jc w:val="right"/>
        <w:rPr>
          <w:rFonts w:ascii="Arial" w:eastAsia="Times New Roman" w:hAnsi="Arial" w:cs="Arial"/>
          <w:sz w:val="19"/>
          <w:szCs w:val="24"/>
        </w:rPr>
      </w:pPr>
      <w:r w:rsidRPr="007523DD">
        <w:rPr>
          <w:rFonts w:ascii="Arial" w:eastAsia="Times New Roman" w:hAnsi="Arial" w:cs="Arial"/>
          <w:b/>
          <w:sz w:val="19"/>
          <w:szCs w:val="24"/>
        </w:rPr>
        <w:t>Limbažu  novada pašvaldības</w:t>
      </w:r>
    </w:p>
    <w:p w:rsidR="002A7246" w:rsidRPr="007523DD" w:rsidRDefault="002A7246" w:rsidP="002A7246">
      <w:pPr>
        <w:suppressAutoHyphens/>
        <w:spacing w:before="130" w:after="0" w:line="260" w:lineRule="exact"/>
        <w:ind w:firstLine="539"/>
        <w:jc w:val="right"/>
        <w:rPr>
          <w:rFonts w:ascii="Arial" w:eastAsia="Times New Roman" w:hAnsi="Arial" w:cs="Arial"/>
          <w:sz w:val="19"/>
          <w:szCs w:val="24"/>
        </w:rPr>
      </w:pPr>
      <w:r w:rsidRPr="007523DD">
        <w:rPr>
          <w:rFonts w:ascii="Arial" w:eastAsia="Times New Roman" w:hAnsi="Arial" w:cs="Arial"/>
          <w:sz w:val="19"/>
          <w:szCs w:val="24"/>
        </w:rPr>
        <w:t>Interešu izglītības programmu licenču un  neformālās izglītības programmu</w:t>
      </w:r>
      <w:r w:rsidRPr="007523DD">
        <w:rPr>
          <w:rFonts w:ascii="Arial" w:eastAsia="Times New Roman" w:hAnsi="Arial" w:cs="Arial"/>
          <w:sz w:val="19"/>
          <w:szCs w:val="24"/>
        </w:rPr>
        <w:br/>
        <w:t>atļauju izsniegšanas komisijai</w:t>
      </w:r>
    </w:p>
    <w:p w:rsidR="002A7246" w:rsidRPr="007523DD" w:rsidRDefault="002A7246" w:rsidP="002A7246">
      <w:pPr>
        <w:suppressAutoHyphens/>
        <w:spacing w:before="130" w:after="0" w:line="260" w:lineRule="exact"/>
        <w:ind w:firstLine="539"/>
        <w:jc w:val="right"/>
        <w:rPr>
          <w:rFonts w:ascii="Arial" w:eastAsia="Times New Roman" w:hAnsi="Arial" w:cs="Arial"/>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35"/>
        <w:gridCol w:w="6605"/>
      </w:tblGrid>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bottom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r>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top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7"/>
                <w:szCs w:val="17"/>
              </w:rPr>
            </w:pPr>
            <w:r w:rsidRPr="007523DD">
              <w:rPr>
                <w:rFonts w:ascii="Arial" w:eastAsia="Times New Roman" w:hAnsi="Arial" w:cs="Arial"/>
                <w:sz w:val="17"/>
                <w:szCs w:val="17"/>
              </w:rPr>
              <w:t>/Juridiskās personas nosaukums /fiziskās personas vārds, uzvārds/</w:t>
            </w:r>
          </w:p>
        </w:tc>
      </w:tr>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bottom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7"/>
                <w:szCs w:val="17"/>
              </w:rPr>
            </w:pPr>
          </w:p>
        </w:tc>
      </w:tr>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top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7"/>
                <w:szCs w:val="17"/>
              </w:rPr>
            </w:pPr>
            <w:r w:rsidRPr="007523DD">
              <w:rPr>
                <w:rFonts w:ascii="Arial" w:eastAsia="Times New Roman" w:hAnsi="Arial" w:cs="Arial"/>
                <w:sz w:val="17"/>
                <w:szCs w:val="17"/>
              </w:rPr>
              <w:t>/Reģistrācijas numurs vai personas kods/</w:t>
            </w:r>
          </w:p>
        </w:tc>
      </w:tr>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bottom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7"/>
                <w:szCs w:val="17"/>
              </w:rPr>
            </w:pPr>
          </w:p>
        </w:tc>
      </w:tr>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top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7"/>
                <w:szCs w:val="17"/>
              </w:rPr>
            </w:pPr>
            <w:r w:rsidRPr="007523DD">
              <w:rPr>
                <w:rFonts w:ascii="Arial" w:eastAsia="Times New Roman" w:hAnsi="Arial" w:cs="Arial"/>
                <w:sz w:val="17"/>
                <w:szCs w:val="17"/>
              </w:rPr>
              <w:t>/Kontaktpersona (pilnvarotā persona)/</w:t>
            </w:r>
          </w:p>
        </w:tc>
      </w:tr>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bottom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7"/>
                <w:szCs w:val="17"/>
              </w:rPr>
            </w:pPr>
          </w:p>
        </w:tc>
      </w:tr>
      <w:tr w:rsidR="002A7246" w:rsidRPr="007523DD" w:rsidTr="00027A77">
        <w:trPr>
          <w:trHeight w:val="227"/>
        </w:trPr>
        <w:tc>
          <w:tcPr>
            <w:tcW w:w="2298" w:type="dxa"/>
            <w:shd w:val="clear" w:color="auto" w:fill="auto"/>
          </w:tcPr>
          <w:p w:rsidR="002A7246" w:rsidRPr="007523DD" w:rsidRDefault="002A7246" w:rsidP="00027A77">
            <w:pPr>
              <w:suppressAutoHyphens/>
              <w:spacing w:after="0" w:line="240" w:lineRule="auto"/>
              <w:jc w:val="right"/>
              <w:rPr>
                <w:rFonts w:ascii="Arial" w:eastAsia="Times New Roman" w:hAnsi="Arial" w:cs="Arial"/>
                <w:sz w:val="19"/>
                <w:szCs w:val="24"/>
              </w:rPr>
            </w:pPr>
          </w:p>
        </w:tc>
        <w:tc>
          <w:tcPr>
            <w:tcW w:w="7283" w:type="dxa"/>
            <w:tcBorders>
              <w:top w:val="single" w:sz="4" w:space="0" w:color="auto"/>
            </w:tcBorders>
            <w:shd w:val="clear" w:color="auto" w:fill="auto"/>
          </w:tcPr>
          <w:p w:rsidR="002A7246" w:rsidRPr="007523DD" w:rsidRDefault="002A7246" w:rsidP="00027A77">
            <w:pPr>
              <w:suppressAutoHyphens/>
              <w:spacing w:after="0" w:line="240" w:lineRule="auto"/>
              <w:jc w:val="right"/>
              <w:rPr>
                <w:rFonts w:ascii="Arial" w:eastAsia="Times New Roman" w:hAnsi="Arial" w:cs="Arial"/>
                <w:sz w:val="17"/>
                <w:szCs w:val="17"/>
              </w:rPr>
            </w:pPr>
            <w:r w:rsidRPr="007523DD">
              <w:rPr>
                <w:rFonts w:ascii="Arial" w:eastAsia="Times New Roman" w:hAnsi="Arial" w:cs="Arial"/>
                <w:sz w:val="17"/>
                <w:szCs w:val="17"/>
              </w:rPr>
              <w:t>/Juridiskā/deklarētā adrese, tālruņa Nr., e-pasta adrese/</w:t>
            </w:r>
          </w:p>
        </w:tc>
      </w:tr>
    </w:tbl>
    <w:p w:rsidR="002A7246" w:rsidRPr="007523DD" w:rsidRDefault="002A7246" w:rsidP="002A7246">
      <w:pPr>
        <w:suppressAutoHyphens/>
        <w:spacing w:before="130" w:after="0" w:line="260" w:lineRule="exact"/>
        <w:ind w:firstLine="539"/>
        <w:jc w:val="right"/>
        <w:rPr>
          <w:rFonts w:ascii="Arial" w:eastAsia="Times New Roman" w:hAnsi="Arial" w:cs="Arial"/>
          <w:sz w:val="19"/>
          <w:szCs w:val="24"/>
        </w:rPr>
      </w:pPr>
    </w:p>
    <w:p w:rsidR="002A7246" w:rsidRPr="007523DD" w:rsidRDefault="002A7246" w:rsidP="002A7246">
      <w:pPr>
        <w:suppressAutoHyphens/>
        <w:spacing w:before="130" w:after="0" w:line="260" w:lineRule="exact"/>
        <w:jc w:val="center"/>
        <w:rPr>
          <w:rFonts w:ascii="Arial" w:eastAsia="Times New Roman" w:hAnsi="Arial" w:cs="Arial"/>
          <w:sz w:val="19"/>
          <w:szCs w:val="24"/>
        </w:rPr>
      </w:pPr>
      <w:r w:rsidRPr="007523DD">
        <w:rPr>
          <w:rFonts w:ascii="Arial" w:eastAsia="Times New Roman" w:hAnsi="Arial" w:cs="Arial"/>
          <w:sz w:val="19"/>
          <w:szCs w:val="24"/>
        </w:rPr>
        <w:t>IESNIEGUMS</w:t>
      </w:r>
    </w:p>
    <w:p w:rsidR="002A7246" w:rsidRPr="007523DD" w:rsidRDefault="002A7246" w:rsidP="002A7246">
      <w:pPr>
        <w:suppressAutoHyphens/>
        <w:spacing w:before="130" w:after="0" w:line="260" w:lineRule="exact"/>
        <w:ind w:firstLine="539"/>
        <w:rPr>
          <w:rFonts w:ascii="Arial" w:eastAsia="Times New Roman" w:hAnsi="Arial" w:cs="Arial"/>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2A7246" w:rsidRPr="007523DD" w:rsidTr="00027A77">
        <w:trPr>
          <w:trHeight w:val="227"/>
        </w:trPr>
        <w:tc>
          <w:tcPr>
            <w:tcW w:w="9581" w:type="dxa"/>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r w:rsidRPr="007523DD">
              <w:rPr>
                <w:rFonts w:ascii="Arial" w:eastAsia="Times New Roman" w:hAnsi="Arial" w:cs="Arial"/>
                <w:sz w:val="19"/>
                <w:szCs w:val="24"/>
              </w:rPr>
              <w:t>Lūdzu izsniegt licenci interešu izglītības  programmas īstenošanai:</w:t>
            </w:r>
          </w:p>
        </w:tc>
      </w:tr>
      <w:tr w:rsidR="002A7246" w:rsidRPr="007523DD" w:rsidTr="00027A77">
        <w:trPr>
          <w:trHeight w:val="227"/>
        </w:trPr>
        <w:tc>
          <w:tcPr>
            <w:tcW w:w="9581" w:type="dxa"/>
            <w:tcBorders>
              <w:bottom w:val="single" w:sz="4" w:space="0" w:color="auto"/>
            </w:tcBorders>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r>
      <w:tr w:rsidR="002A7246" w:rsidRPr="007523DD" w:rsidTr="00027A77">
        <w:trPr>
          <w:trHeight w:val="227"/>
        </w:trPr>
        <w:tc>
          <w:tcPr>
            <w:tcW w:w="9581" w:type="dxa"/>
            <w:tcBorders>
              <w:top w:val="single" w:sz="4" w:space="0" w:color="auto"/>
            </w:tcBorders>
            <w:shd w:val="clear" w:color="auto" w:fill="auto"/>
          </w:tcPr>
          <w:p w:rsidR="002A7246" w:rsidRPr="007523DD" w:rsidRDefault="002A7246" w:rsidP="00027A77">
            <w:pPr>
              <w:suppressAutoHyphens/>
              <w:spacing w:after="0" w:line="240" w:lineRule="auto"/>
              <w:rPr>
                <w:rFonts w:ascii="Arial" w:eastAsia="Times New Roman" w:hAnsi="Arial" w:cs="Arial"/>
                <w:sz w:val="17"/>
                <w:szCs w:val="17"/>
              </w:rPr>
            </w:pPr>
            <w:r w:rsidRPr="007523DD">
              <w:rPr>
                <w:rFonts w:ascii="Arial" w:eastAsia="Times New Roman" w:hAnsi="Arial" w:cs="Arial"/>
                <w:sz w:val="17"/>
                <w:szCs w:val="17"/>
              </w:rPr>
              <w:t>/programmas nosaukums, programmas apjoms/</w:t>
            </w:r>
          </w:p>
        </w:tc>
      </w:tr>
      <w:tr w:rsidR="002A7246" w:rsidRPr="007523DD" w:rsidTr="00027A77">
        <w:trPr>
          <w:trHeight w:val="227"/>
        </w:trPr>
        <w:tc>
          <w:tcPr>
            <w:tcW w:w="9581" w:type="dxa"/>
            <w:tcBorders>
              <w:bottom w:val="single" w:sz="4" w:space="0" w:color="auto"/>
            </w:tcBorders>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r>
      <w:tr w:rsidR="002A7246" w:rsidRPr="007523DD" w:rsidTr="00027A77">
        <w:trPr>
          <w:trHeight w:val="227"/>
        </w:trPr>
        <w:tc>
          <w:tcPr>
            <w:tcW w:w="9581" w:type="dxa"/>
            <w:tcBorders>
              <w:top w:val="single" w:sz="4" w:space="0" w:color="auto"/>
            </w:tcBorders>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r w:rsidRPr="007523DD">
              <w:rPr>
                <w:rFonts w:ascii="Arial" w:eastAsia="Times New Roman" w:hAnsi="Arial" w:cs="Arial"/>
                <w:sz w:val="19"/>
                <w:szCs w:val="24"/>
              </w:rPr>
              <w:t>Interešu izglītības  programmas īstenošanas vietas adrese/es:</w:t>
            </w:r>
          </w:p>
        </w:tc>
      </w:tr>
      <w:tr w:rsidR="002A7246" w:rsidRPr="007523DD" w:rsidTr="00027A77">
        <w:trPr>
          <w:trHeight w:val="227"/>
        </w:trPr>
        <w:tc>
          <w:tcPr>
            <w:tcW w:w="9581" w:type="dxa"/>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r>
    </w:tbl>
    <w:p w:rsidR="002A7246" w:rsidRPr="007523DD" w:rsidRDefault="002A7246" w:rsidP="002A7246">
      <w:pPr>
        <w:suppressAutoHyphens/>
        <w:spacing w:before="130" w:after="0" w:line="260" w:lineRule="exact"/>
        <w:ind w:firstLine="539"/>
        <w:rPr>
          <w:rFonts w:ascii="Arial" w:eastAsia="Times New Roman" w:hAnsi="Arial" w:cs="Arial"/>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109"/>
        <w:gridCol w:w="7531"/>
      </w:tblGrid>
      <w:tr w:rsidR="002A7246" w:rsidRPr="007523DD" w:rsidTr="00027A77">
        <w:tc>
          <w:tcPr>
            <w:tcW w:w="1162" w:type="dxa"/>
            <w:shd w:val="clear" w:color="auto" w:fill="auto"/>
            <w:vAlign w:val="bottom"/>
          </w:tcPr>
          <w:p w:rsidR="002A7246" w:rsidRPr="007523DD" w:rsidRDefault="002A7246" w:rsidP="00027A77">
            <w:pPr>
              <w:suppressAutoHyphens/>
              <w:spacing w:after="0" w:line="240" w:lineRule="auto"/>
              <w:rPr>
                <w:rFonts w:ascii="Arial" w:eastAsia="Times New Roman" w:hAnsi="Arial" w:cs="Arial"/>
                <w:sz w:val="19"/>
                <w:szCs w:val="24"/>
              </w:rPr>
            </w:pPr>
            <w:r w:rsidRPr="007523DD">
              <w:rPr>
                <w:rFonts w:ascii="Arial" w:eastAsia="Times New Roman" w:hAnsi="Arial" w:cs="Arial"/>
                <w:sz w:val="19"/>
                <w:szCs w:val="24"/>
              </w:rPr>
              <w:t>Uz termiņu:</w:t>
            </w:r>
          </w:p>
        </w:tc>
        <w:tc>
          <w:tcPr>
            <w:tcW w:w="8419" w:type="dxa"/>
            <w:tcBorders>
              <w:bottom w:val="single" w:sz="4" w:space="0" w:color="auto"/>
            </w:tcBorders>
            <w:shd w:val="clear" w:color="auto" w:fill="auto"/>
            <w:vAlign w:val="bottom"/>
          </w:tcPr>
          <w:p w:rsidR="002A7246" w:rsidRPr="007523DD" w:rsidRDefault="002A7246" w:rsidP="00027A77">
            <w:pPr>
              <w:suppressAutoHyphens/>
              <w:spacing w:after="0" w:line="240" w:lineRule="auto"/>
              <w:rPr>
                <w:rFonts w:ascii="Arial" w:eastAsia="Times New Roman" w:hAnsi="Arial" w:cs="Arial"/>
                <w:sz w:val="19"/>
                <w:szCs w:val="24"/>
              </w:rPr>
            </w:pPr>
          </w:p>
        </w:tc>
      </w:tr>
      <w:tr w:rsidR="002A7246" w:rsidRPr="007523DD" w:rsidTr="00027A77">
        <w:tc>
          <w:tcPr>
            <w:tcW w:w="1162" w:type="dxa"/>
            <w:shd w:val="clear" w:color="auto" w:fill="auto"/>
          </w:tcPr>
          <w:p w:rsidR="002A7246" w:rsidRPr="007523DD" w:rsidRDefault="002A7246" w:rsidP="00027A77">
            <w:pPr>
              <w:suppressAutoHyphens/>
              <w:spacing w:after="0" w:line="240" w:lineRule="auto"/>
              <w:jc w:val="center"/>
              <w:rPr>
                <w:rFonts w:ascii="Arial" w:eastAsia="Times New Roman" w:hAnsi="Arial" w:cs="Arial"/>
                <w:sz w:val="17"/>
                <w:szCs w:val="17"/>
              </w:rPr>
            </w:pPr>
          </w:p>
        </w:tc>
        <w:tc>
          <w:tcPr>
            <w:tcW w:w="8419" w:type="dxa"/>
            <w:tcBorders>
              <w:top w:val="single" w:sz="4" w:space="0" w:color="auto"/>
            </w:tcBorders>
            <w:shd w:val="clear" w:color="auto" w:fill="auto"/>
          </w:tcPr>
          <w:p w:rsidR="002A7246" w:rsidRPr="007523DD" w:rsidRDefault="002A7246" w:rsidP="00027A77">
            <w:pPr>
              <w:suppressAutoHyphens/>
              <w:spacing w:after="0" w:line="240" w:lineRule="auto"/>
              <w:jc w:val="center"/>
              <w:rPr>
                <w:rFonts w:ascii="Arial" w:eastAsia="Times New Roman" w:hAnsi="Arial" w:cs="Arial"/>
                <w:sz w:val="17"/>
                <w:szCs w:val="17"/>
              </w:rPr>
            </w:pPr>
            <w:r w:rsidRPr="007523DD">
              <w:rPr>
                <w:rFonts w:ascii="Arial" w:eastAsia="Times New Roman" w:hAnsi="Arial" w:cs="Arial"/>
                <w:sz w:val="17"/>
                <w:szCs w:val="17"/>
              </w:rPr>
              <w:t>/Licences/atļaujas derīguma laiks/</w:t>
            </w:r>
          </w:p>
        </w:tc>
      </w:tr>
    </w:tbl>
    <w:p w:rsidR="002A7246" w:rsidRPr="007523DD" w:rsidRDefault="002A7246" w:rsidP="002A7246">
      <w:pPr>
        <w:suppressAutoHyphens/>
        <w:spacing w:before="130" w:after="0" w:line="260" w:lineRule="exact"/>
        <w:ind w:firstLine="539"/>
        <w:rPr>
          <w:rFonts w:ascii="Arial" w:eastAsia="Times New Roman" w:hAnsi="Arial" w:cs="Arial"/>
          <w:sz w:val="19"/>
          <w:szCs w:val="24"/>
        </w:rPr>
      </w:pPr>
    </w:p>
    <w:p w:rsidR="002A7246" w:rsidRPr="007523DD" w:rsidRDefault="002A7246" w:rsidP="002A7246">
      <w:pPr>
        <w:suppressAutoHyphens/>
        <w:spacing w:before="130" w:after="0" w:line="260" w:lineRule="exact"/>
        <w:ind w:firstLine="539"/>
        <w:rPr>
          <w:rFonts w:ascii="Arial" w:eastAsia="Times New Roman" w:hAnsi="Arial" w:cs="Arial"/>
          <w:sz w:val="19"/>
          <w:szCs w:val="24"/>
        </w:rPr>
      </w:pPr>
      <w:r w:rsidRPr="007523DD">
        <w:rPr>
          <w:rFonts w:ascii="Arial" w:eastAsia="Times New Roman" w:hAnsi="Arial" w:cs="Arial"/>
          <w:sz w:val="19"/>
          <w:szCs w:val="24"/>
        </w:rPr>
        <w:t>Pielikumā:</w:t>
      </w:r>
    </w:p>
    <w:p w:rsidR="002A7246" w:rsidRPr="007523DD" w:rsidRDefault="002A7246" w:rsidP="002A7246">
      <w:pPr>
        <w:suppressAutoHyphens/>
        <w:spacing w:before="130" w:after="0" w:line="260" w:lineRule="exact"/>
        <w:ind w:firstLine="539"/>
        <w:rPr>
          <w:rFonts w:ascii="Arial" w:eastAsia="Times New Roman" w:hAnsi="Arial" w:cs="Arial"/>
          <w:sz w:val="19"/>
          <w:szCs w:val="24"/>
        </w:rPr>
      </w:pPr>
      <w:r w:rsidRPr="007523DD">
        <w:rPr>
          <w:rFonts w:ascii="Arial" w:eastAsia="Noto Sans Symbols" w:hAnsi="Arial" w:cs="Arial"/>
          <w:sz w:val="19"/>
          <w:szCs w:val="20"/>
        </w:rPr>
        <w:t xml:space="preserve">• </w:t>
      </w:r>
      <w:r w:rsidRPr="007523DD">
        <w:rPr>
          <w:rFonts w:ascii="Arial" w:eastAsia="Times New Roman" w:hAnsi="Arial" w:cs="Arial"/>
          <w:sz w:val="19"/>
          <w:szCs w:val="24"/>
        </w:rPr>
        <w:t>pilnvara licences  saņemšanai (ja attiecināms);</w:t>
      </w:r>
    </w:p>
    <w:p w:rsidR="002A7246" w:rsidRPr="007523DD" w:rsidRDefault="002A7246" w:rsidP="002A7246">
      <w:pPr>
        <w:suppressAutoHyphens/>
        <w:spacing w:before="130" w:after="0" w:line="260" w:lineRule="exact"/>
        <w:ind w:firstLine="539"/>
        <w:rPr>
          <w:rFonts w:ascii="Arial" w:eastAsia="Times New Roman" w:hAnsi="Arial" w:cs="Arial"/>
          <w:sz w:val="19"/>
          <w:szCs w:val="24"/>
        </w:rPr>
      </w:pPr>
      <w:r w:rsidRPr="007523DD">
        <w:rPr>
          <w:rFonts w:ascii="Arial" w:eastAsia="Noto Sans Symbols" w:hAnsi="Arial" w:cs="Arial"/>
          <w:sz w:val="19"/>
          <w:szCs w:val="20"/>
        </w:rPr>
        <w:t xml:space="preserve">• </w:t>
      </w:r>
      <w:r w:rsidRPr="007523DD">
        <w:rPr>
          <w:rFonts w:ascii="Arial" w:eastAsia="Times New Roman" w:hAnsi="Arial" w:cs="Arial"/>
          <w:sz w:val="19"/>
          <w:szCs w:val="24"/>
        </w:rPr>
        <w:t>interešu izglītības programmas apraksts valsts valodā;</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r w:rsidRPr="007523DD">
        <w:rPr>
          <w:rFonts w:ascii="Arial" w:eastAsia="Noto Sans Symbols" w:hAnsi="Arial" w:cs="Arial"/>
          <w:sz w:val="19"/>
          <w:szCs w:val="20"/>
        </w:rPr>
        <w:t xml:space="preserve">• </w:t>
      </w:r>
      <w:r w:rsidRPr="007523DD">
        <w:rPr>
          <w:rFonts w:ascii="Arial" w:eastAsia="Times New Roman" w:hAnsi="Arial" w:cs="Arial"/>
          <w:sz w:val="19"/>
          <w:szCs w:val="24"/>
        </w:rPr>
        <w:t>licencējamās programmas īstenošanai nepieciešamā personāla saraksts, norādot iegūto izglītību un kvalifikāciju;</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r w:rsidRPr="007523DD">
        <w:rPr>
          <w:rFonts w:ascii="Arial" w:eastAsia="Noto Sans Symbols" w:hAnsi="Arial" w:cs="Arial"/>
          <w:sz w:val="19"/>
          <w:szCs w:val="20"/>
        </w:rPr>
        <w:lastRenderedPageBreak/>
        <w:t xml:space="preserve">• </w:t>
      </w:r>
      <w:r w:rsidRPr="007523DD">
        <w:rPr>
          <w:rFonts w:ascii="Arial" w:eastAsia="Times New Roman" w:hAnsi="Arial" w:cs="Arial"/>
          <w:sz w:val="19"/>
          <w:szCs w:val="24"/>
        </w:rPr>
        <w:t>apliecinājums, ka personas, kuras īstenos programmu nepilngadīgām personām, izņemot pašvaldības dibināto izglītības iestāžu darbiniekus, atbilst Bērnu tiesību aizsardzības likuma  72. panta piektajā daļā un Izglītības likuma 50. pantā noteiktajām prasībām;</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r w:rsidRPr="007523DD">
        <w:rPr>
          <w:rFonts w:ascii="Arial" w:eastAsia="Noto Sans Symbols" w:hAnsi="Arial" w:cs="Arial"/>
          <w:sz w:val="19"/>
          <w:szCs w:val="20"/>
        </w:rPr>
        <w:t xml:space="preserve">• </w:t>
      </w:r>
      <w:r w:rsidRPr="007523DD">
        <w:rPr>
          <w:rFonts w:ascii="Arial" w:eastAsia="Times New Roman" w:hAnsi="Arial" w:cs="Arial"/>
          <w:sz w:val="19"/>
          <w:szCs w:val="24"/>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r w:rsidRPr="007523DD">
        <w:rPr>
          <w:rFonts w:ascii="Arial" w:eastAsia="Noto Sans Symbols" w:hAnsi="Arial" w:cs="Arial"/>
          <w:sz w:val="19"/>
          <w:szCs w:val="20"/>
        </w:rPr>
        <w:t xml:space="preserve">• </w:t>
      </w:r>
      <w:r w:rsidRPr="007523DD">
        <w:rPr>
          <w:rFonts w:ascii="Arial" w:eastAsia="Times New Roman" w:hAnsi="Arial" w:cs="Arial"/>
          <w:sz w:val="19"/>
          <w:szCs w:val="24"/>
        </w:rPr>
        <w:t>interešu izglītības  programmas apguvi apliecinoša dokumenta (apliecības) paraugs, ietverot tajā  šādu informāciju: programmas nosaukumu, apjomu, izsniegšanas vietu, programmas   īstenotāja vārdu un uzvārds (fiziskai personai) vai nosaukumu un reģistrācijas numuru (juridiskai personai), apliecības par programmas apguvi reģistrācijas numuru atbilstoši programmas īstenotāja ierakstam izsniedzamo apliecību reģistrā, apliecības saņēmēja vārdu un uzvārdu;</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r w:rsidRPr="007523DD">
        <w:rPr>
          <w:rFonts w:ascii="Arial" w:eastAsia="Noto Sans Symbols" w:hAnsi="Arial" w:cs="Arial"/>
          <w:sz w:val="19"/>
          <w:szCs w:val="20"/>
        </w:rPr>
        <w:t xml:space="preserve">• </w:t>
      </w:r>
      <w:r w:rsidRPr="007523DD">
        <w:rPr>
          <w:rFonts w:ascii="Arial" w:eastAsia="Times New Roman" w:hAnsi="Arial" w:cs="Arial"/>
          <w:sz w:val="19"/>
          <w:szCs w:val="24"/>
        </w:rPr>
        <w:t>Veselības inspekcijas atzinuma kopiju par vietas, telpas atbilstību noteiktām sanitārām prasībām, izņemot gadījumus, kad izglītības programmu īstenos izglītības iestādes telpās;</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r w:rsidRPr="007523DD">
        <w:rPr>
          <w:rFonts w:ascii="Arial" w:eastAsia="Noto Sans Symbols" w:hAnsi="Arial" w:cs="Arial"/>
          <w:sz w:val="19"/>
          <w:szCs w:val="20"/>
        </w:rPr>
        <w:t xml:space="preserve">• </w:t>
      </w:r>
      <w:r w:rsidRPr="007523DD">
        <w:rPr>
          <w:rFonts w:ascii="Arial" w:eastAsia="Times New Roman" w:hAnsi="Arial" w:cs="Arial"/>
          <w:sz w:val="19"/>
          <w:szCs w:val="24"/>
        </w:rPr>
        <w:t>dokumenta, kas apliecina nodrošinājumu ar telpām  programmas īstenošanai, kopija.</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r w:rsidRPr="007523DD">
        <w:rPr>
          <w:rFonts w:ascii="Arial" w:eastAsia="Times New Roman" w:hAnsi="Arial" w:cs="Arial"/>
          <w:sz w:val="19"/>
          <w:szCs w:val="24"/>
        </w:rPr>
        <w:t>Piekrītu, ka personas datu apstrādes pārzinis – Limbažu novada pašvaldība (Interešu izglītības programmu licenču un neformālās izglītības programmu atļauju izsniegšanas  komisija) – veiks iesniegumā norādīto personas datu apstrādi</w:t>
      </w:r>
      <w:r w:rsidRPr="007523DD">
        <w:rPr>
          <w:rStyle w:val="Vresatsauce"/>
          <w:rFonts w:ascii="Arial" w:eastAsia="Times New Roman" w:hAnsi="Arial" w:cs="Arial"/>
          <w:sz w:val="19"/>
          <w:szCs w:val="24"/>
        </w:rPr>
        <w:footnoteReference w:id="1"/>
      </w:r>
      <w:r w:rsidRPr="007523DD">
        <w:rPr>
          <w:rFonts w:ascii="Arial" w:eastAsia="Times New Roman" w:hAnsi="Arial" w:cs="Arial"/>
          <w:sz w:val="19"/>
          <w:szCs w:val="24"/>
        </w:rPr>
        <w:t xml:space="preserve"> licences izsniegšanai.</w:t>
      </w:r>
    </w:p>
    <w:p w:rsidR="002A7246" w:rsidRPr="007523DD" w:rsidRDefault="002A7246" w:rsidP="002A7246">
      <w:pPr>
        <w:suppressAutoHyphens/>
        <w:spacing w:before="130" w:after="0" w:line="260" w:lineRule="exact"/>
        <w:ind w:firstLine="539"/>
        <w:jc w:val="both"/>
        <w:rPr>
          <w:rFonts w:ascii="Arial" w:eastAsia="Times New Roman" w:hAnsi="Arial" w:cs="Arial"/>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231"/>
        <w:gridCol w:w="365"/>
        <w:gridCol w:w="2601"/>
        <w:gridCol w:w="728"/>
        <w:gridCol w:w="2715"/>
      </w:tblGrid>
      <w:tr w:rsidR="002A7246" w:rsidRPr="007523DD" w:rsidTr="00027A77">
        <w:trPr>
          <w:trHeight w:val="227"/>
        </w:trPr>
        <w:tc>
          <w:tcPr>
            <w:tcW w:w="2455" w:type="dxa"/>
            <w:tcBorders>
              <w:bottom w:val="single" w:sz="4" w:space="0" w:color="auto"/>
            </w:tcBorders>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c>
          <w:tcPr>
            <w:tcW w:w="411" w:type="dxa"/>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c>
          <w:tcPr>
            <w:tcW w:w="2886" w:type="dxa"/>
            <w:tcBorders>
              <w:bottom w:val="single" w:sz="4" w:space="0" w:color="auto"/>
            </w:tcBorders>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c>
          <w:tcPr>
            <w:tcW w:w="828" w:type="dxa"/>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c>
          <w:tcPr>
            <w:tcW w:w="3001" w:type="dxa"/>
            <w:tcBorders>
              <w:bottom w:val="single" w:sz="4" w:space="0" w:color="auto"/>
            </w:tcBorders>
            <w:shd w:val="clear" w:color="auto" w:fill="auto"/>
          </w:tcPr>
          <w:p w:rsidR="002A7246" w:rsidRPr="007523DD" w:rsidRDefault="002A7246" w:rsidP="00027A77">
            <w:pPr>
              <w:suppressAutoHyphens/>
              <w:spacing w:after="0" w:line="240" w:lineRule="auto"/>
              <w:rPr>
                <w:rFonts w:ascii="Arial" w:eastAsia="Times New Roman" w:hAnsi="Arial" w:cs="Arial"/>
                <w:sz w:val="19"/>
                <w:szCs w:val="24"/>
              </w:rPr>
            </w:pPr>
          </w:p>
        </w:tc>
      </w:tr>
      <w:tr w:rsidR="002A7246" w:rsidRPr="007523DD" w:rsidTr="00027A77">
        <w:trPr>
          <w:trHeight w:val="227"/>
        </w:trPr>
        <w:tc>
          <w:tcPr>
            <w:tcW w:w="2455" w:type="dxa"/>
            <w:tcBorders>
              <w:top w:val="single" w:sz="4" w:space="0" w:color="auto"/>
            </w:tcBorders>
            <w:shd w:val="clear" w:color="auto" w:fill="auto"/>
          </w:tcPr>
          <w:p w:rsidR="002A7246" w:rsidRPr="007523DD" w:rsidRDefault="002A7246" w:rsidP="00027A77">
            <w:pPr>
              <w:suppressAutoHyphens/>
              <w:spacing w:after="0" w:line="240" w:lineRule="auto"/>
              <w:jc w:val="center"/>
              <w:rPr>
                <w:rFonts w:ascii="Arial" w:eastAsia="Times New Roman" w:hAnsi="Arial" w:cs="Arial"/>
                <w:sz w:val="17"/>
                <w:szCs w:val="17"/>
              </w:rPr>
            </w:pPr>
            <w:r w:rsidRPr="007523DD">
              <w:rPr>
                <w:rFonts w:ascii="Arial" w:eastAsia="Times New Roman" w:hAnsi="Arial" w:cs="Arial"/>
                <w:sz w:val="17"/>
                <w:szCs w:val="17"/>
              </w:rPr>
              <w:t>/Datums/</w:t>
            </w:r>
          </w:p>
        </w:tc>
        <w:tc>
          <w:tcPr>
            <w:tcW w:w="411" w:type="dxa"/>
            <w:shd w:val="clear" w:color="auto" w:fill="auto"/>
          </w:tcPr>
          <w:p w:rsidR="002A7246" w:rsidRPr="007523DD" w:rsidRDefault="002A7246" w:rsidP="00027A77">
            <w:pPr>
              <w:suppressAutoHyphens/>
              <w:spacing w:after="0" w:line="240" w:lineRule="auto"/>
              <w:jc w:val="center"/>
              <w:rPr>
                <w:rFonts w:ascii="Arial" w:eastAsia="Times New Roman" w:hAnsi="Arial" w:cs="Arial"/>
                <w:sz w:val="17"/>
                <w:szCs w:val="17"/>
              </w:rPr>
            </w:pPr>
          </w:p>
        </w:tc>
        <w:tc>
          <w:tcPr>
            <w:tcW w:w="2886" w:type="dxa"/>
            <w:tcBorders>
              <w:top w:val="single" w:sz="4" w:space="0" w:color="auto"/>
            </w:tcBorders>
            <w:shd w:val="clear" w:color="auto" w:fill="auto"/>
          </w:tcPr>
          <w:p w:rsidR="002A7246" w:rsidRPr="007523DD" w:rsidRDefault="002A7246" w:rsidP="00027A77">
            <w:pPr>
              <w:suppressAutoHyphens/>
              <w:spacing w:after="0" w:line="240" w:lineRule="auto"/>
              <w:jc w:val="center"/>
              <w:rPr>
                <w:rFonts w:ascii="Arial" w:eastAsia="Times New Roman" w:hAnsi="Arial" w:cs="Arial"/>
                <w:sz w:val="17"/>
                <w:szCs w:val="17"/>
              </w:rPr>
            </w:pPr>
            <w:r w:rsidRPr="007523DD">
              <w:rPr>
                <w:rFonts w:ascii="Arial" w:eastAsia="Times New Roman" w:hAnsi="Arial" w:cs="Arial"/>
                <w:sz w:val="17"/>
                <w:szCs w:val="17"/>
              </w:rPr>
              <w:t>/Vārds, uzvārds/</w:t>
            </w:r>
          </w:p>
        </w:tc>
        <w:tc>
          <w:tcPr>
            <w:tcW w:w="828" w:type="dxa"/>
            <w:shd w:val="clear" w:color="auto" w:fill="auto"/>
          </w:tcPr>
          <w:p w:rsidR="002A7246" w:rsidRPr="007523DD" w:rsidRDefault="002A7246" w:rsidP="00027A77">
            <w:pPr>
              <w:suppressAutoHyphens/>
              <w:spacing w:after="0" w:line="240" w:lineRule="auto"/>
              <w:jc w:val="center"/>
              <w:rPr>
                <w:rFonts w:ascii="Arial" w:eastAsia="Times New Roman" w:hAnsi="Arial" w:cs="Arial"/>
                <w:sz w:val="17"/>
                <w:szCs w:val="17"/>
              </w:rPr>
            </w:pPr>
          </w:p>
        </w:tc>
        <w:tc>
          <w:tcPr>
            <w:tcW w:w="3001" w:type="dxa"/>
            <w:tcBorders>
              <w:top w:val="single" w:sz="4" w:space="0" w:color="auto"/>
            </w:tcBorders>
            <w:shd w:val="clear" w:color="auto" w:fill="auto"/>
          </w:tcPr>
          <w:p w:rsidR="002A7246" w:rsidRPr="007523DD" w:rsidRDefault="002A7246" w:rsidP="00027A77">
            <w:pPr>
              <w:suppressAutoHyphens/>
              <w:spacing w:after="0" w:line="240" w:lineRule="auto"/>
              <w:jc w:val="center"/>
              <w:rPr>
                <w:rFonts w:ascii="Arial" w:eastAsia="Times New Roman" w:hAnsi="Arial" w:cs="Arial"/>
                <w:sz w:val="17"/>
                <w:szCs w:val="17"/>
              </w:rPr>
            </w:pPr>
            <w:r w:rsidRPr="007523DD">
              <w:rPr>
                <w:rFonts w:ascii="Arial" w:eastAsia="Times New Roman" w:hAnsi="Arial" w:cs="Arial"/>
                <w:sz w:val="17"/>
                <w:szCs w:val="17"/>
              </w:rPr>
              <w:t>/Paraksts/</w:t>
            </w:r>
          </w:p>
        </w:tc>
      </w:tr>
    </w:tbl>
    <w:p w:rsidR="002A7246" w:rsidRPr="007523DD" w:rsidRDefault="002A7246" w:rsidP="002A7246">
      <w:pPr>
        <w:suppressAutoHyphens/>
        <w:spacing w:before="130" w:after="0" w:line="260" w:lineRule="exact"/>
        <w:ind w:firstLine="539"/>
        <w:rPr>
          <w:rFonts w:ascii="Arial" w:eastAsia="Times New Roman" w:hAnsi="Arial" w:cs="Arial"/>
          <w:sz w:val="19"/>
          <w:szCs w:val="24"/>
        </w:rPr>
      </w:pPr>
    </w:p>
    <w:p w:rsidR="002A7246" w:rsidRPr="007523DD" w:rsidRDefault="002A7246" w:rsidP="002A7246">
      <w:pPr>
        <w:suppressAutoHyphens/>
        <w:spacing w:before="130" w:after="0" w:line="260" w:lineRule="exact"/>
        <w:ind w:firstLine="539"/>
        <w:rPr>
          <w:rFonts w:ascii="Arial" w:eastAsia="Times New Roman" w:hAnsi="Arial" w:cs="Arial"/>
          <w:sz w:val="19"/>
          <w:szCs w:val="24"/>
        </w:rPr>
      </w:pPr>
    </w:p>
    <w:p w:rsidR="002A7246" w:rsidRPr="007523DD" w:rsidRDefault="002A7246" w:rsidP="002A7246">
      <w:pPr>
        <w:rPr>
          <w:rFonts w:ascii="Arial" w:hAnsi="Arial" w:cs="Arial"/>
        </w:rPr>
      </w:pPr>
    </w:p>
    <w:p w:rsidR="00813FBA" w:rsidRDefault="00813FBA"/>
    <w:sectPr w:rsidR="00813FBA" w:rsidSect="002A72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E90" w:rsidRDefault="00336E90" w:rsidP="002A7246">
      <w:pPr>
        <w:spacing w:after="0" w:line="240" w:lineRule="auto"/>
      </w:pPr>
      <w:r>
        <w:separator/>
      </w:r>
    </w:p>
  </w:endnote>
  <w:endnote w:type="continuationSeparator" w:id="0">
    <w:p w:rsidR="00336E90" w:rsidRDefault="00336E90" w:rsidP="002A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Noto Sans Symbols">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E90" w:rsidRDefault="00336E90" w:rsidP="002A7246">
      <w:pPr>
        <w:spacing w:after="0" w:line="240" w:lineRule="auto"/>
      </w:pPr>
      <w:r>
        <w:separator/>
      </w:r>
    </w:p>
  </w:footnote>
  <w:footnote w:type="continuationSeparator" w:id="0">
    <w:p w:rsidR="00336E90" w:rsidRDefault="00336E90" w:rsidP="002A7246">
      <w:pPr>
        <w:spacing w:after="0" w:line="240" w:lineRule="auto"/>
      </w:pPr>
      <w:r>
        <w:continuationSeparator/>
      </w:r>
    </w:p>
  </w:footnote>
  <w:footnote w:id="1">
    <w:p w:rsidR="002A7246" w:rsidRPr="007443EF" w:rsidRDefault="002A7246" w:rsidP="002A7246">
      <w:pPr>
        <w:pStyle w:val="Vresteksts"/>
        <w:jc w:val="both"/>
        <w:rPr>
          <w:rFonts w:ascii="Cambria" w:hAnsi="Cambria" w:cs="Times New Roman"/>
          <w:sz w:val="16"/>
          <w:szCs w:val="16"/>
        </w:rPr>
      </w:pPr>
      <w:r w:rsidRPr="007443EF">
        <w:rPr>
          <w:rStyle w:val="Vresatsauce"/>
          <w:rFonts w:ascii="Cambria" w:hAnsi="Cambria" w:cs="Times New Roman"/>
          <w:sz w:val="16"/>
          <w:szCs w:val="16"/>
        </w:rPr>
        <w:footnoteRef/>
      </w:r>
      <w:r w:rsidRPr="007443EF">
        <w:rPr>
          <w:rFonts w:ascii="Cambria" w:hAnsi="Cambria" w:cs="Times New Roman"/>
          <w:sz w:val="16"/>
          <w:szCs w:val="16"/>
        </w:rPr>
        <w:t xml:space="preserve"> </w:t>
      </w:r>
      <w:r w:rsidRPr="007443EF">
        <w:rPr>
          <w:rFonts w:ascii="Cambria" w:hAnsi="Cambria" w:cs="Times New Roman"/>
          <w:sz w:val="16"/>
          <w:szCs w:val="16"/>
          <w:shd w:val="clear" w:color="auto" w:fill="FFFFFF"/>
        </w:rPr>
        <w:t xml:space="preserve">Šajā iesniegumā norādītos fiziskas personas datus Limbažu novada pašvaldība ((Interešu izglītības programmu licenču un neformālās izglītības </w:t>
      </w:r>
      <w:r>
        <w:rPr>
          <w:rFonts w:ascii="Cambria" w:hAnsi="Cambria" w:cs="Times New Roman"/>
          <w:sz w:val="16"/>
          <w:szCs w:val="16"/>
          <w:shd w:val="clear" w:color="auto" w:fill="FFFFFF"/>
        </w:rPr>
        <w:t xml:space="preserve">programmu atļauju izsniegšanas </w:t>
      </w:r>
      <w:r w:rsidRPr="007443EF">
        <w:rPr>
          <w:rFonts w:ascii="Cambria" w:hAnsi="Cambria" w:cs="Times New Roman"/>
          <w:sz w:val="16"/>
          <w:szCs w:val="16"/>
          <w:shd w:val="clear" w:color="auto" w:fill="FFFFFF"/>
        </w:rPr>
        <w:t>komisija)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licences izsniegšanu interešu izglītības programmu īstenošanai Limbažu novada pašvaldības administratīvajā teritorijā vai atteikumu izsniegt licenci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 Fiziskā persona apliecina, ka ir informēta par savām kā datu subjekta tiesībām.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46"/>
    <w:rsid w:val="002A7246"/>
    <w:rsid w:val="00336E90"/>
    <w:rsid w:val="00813FBA"/>
    <w:rsid w:val="009053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A4AC4-D971-43CD-B526-08308102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2A7246"/>
    <w:rPr>
      <w:rFonts w:ascii="Calibri" w:eastAsia="Calibri" w:hAnsi="Calibri" w:cs="Calibri"/>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2A724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A7246"/>
    <w:rPr>
      <w:rFonts w:ascii="Calibri" w:eastAsia="Calibri" w:hAnsi="Calibri" w:cs="Calibri"/>
      <w:kern w:val="0"/>
      <w:sz w:val="20"/>
      <w:szCs w:val="20"/>
      <w:lang w:eastAsia="lv-LV"/>
      <w14:ligatures w14:val="none"/>
    </w:rPr>
  </w:style>
  <w:style w:type="character" w:styleId="Vresatsauce">
    <w:name w:val="footnote reference"/>
    <w:uiPriority w:val="99"/>
    <w:semiHidden/>
    <w:unhideWhenUsed/>
    <w:rsid w:val="002A7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1654</Words>
  <Characters>944</Characters>
  <Application>Microsoft Office Word</Application>
  <DocSecurity>0</DocSecurity>
  <Lines>7</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Andersone</dc:creator>
  <cp:keywords/>
  <dc:description/>
  <cp:lastModifiedBy>Maija Andersone</cp:lastModifiedBy>
  <cp:revision>1</cp:revision>
  <dcterms:created xsi:type="dcterms:W3CDTF">2024-10-14T12:03:00Z</dcterms:created>
  <dcterms:modified xsi:type="dcterms:W3CDTF">2024-10-14T12:04:00Z</dcterms:modified>
</cp:coreProperties>
</file>