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204F" w14:textId="77777777" w:rsidR="00974864" w:rsidRDefault="00974864" w:rsidP="00974864">
      <w:pPr>
        <w:jc w:val="center"/>
        <w:rPr>
          <w:b/>
        </w:rPr>
      </w:pPr>
      <w:r>
        <w:rPr>
          <w:b/>
        </w:rPr>
        <w:t>UZAICINĀJUMS IESNIEGT PIEDĀVĀJUMU IEPIRKUMAM</w:t>
      </w:r>
    </w:p>
    <w:p w14:paraId="4DA643CD" w14:textId="77777777" w:rsidR="00974864" w:rsidRDefault="00974864" w:rsidP="00974864">
      <w:pPr>
        <w:jc w:val="both"/>
      </w:pPr>
    </w:p>
    <w:p w14:paraId="7E83E5C9" w14:textId="69F31835" w:rsidR="00974864" w:rsidRPr="00565CD0" w:rsidRDefault="00974864" w:rsidP="00974864">
      <w:pPr>
        <w:jc w:val="both"/>
      </w:pPr>
      <w:r>
        <w:tab/>
      </w:r>
      <w:r w:rsidRPr="00565CD0">
        <w:t>Limbažu novada pašvaldība</w:t>
      </w:r>
      <w:r w:rsidR="002954FB">
        <w:t xml:space="preserve">s </w:t>
      </w:r>
      <w:r w:rsidR="00792698">
        <w:t>Alojas mūzikas un mākslas skola</w:t>
      </w:r>
      <w:r w:rsidRPr="00565CD0">
        <w:t xml:space="preserve"> uzaicina Jūs iesniegt savu cenu piedāvājumu iepirkumam “</w:t>
      </w:r>
      <w:r w:rsidR="00D02603">
        <w:t>Automātiskās ugunsgrēka atklāšanas un trauksmes signalizācijas sistēmas izbūve</w:t>
      </w:r>
      <w:r w:rsidR="000372DC">
        <w:t xml:space="preserve"> Jūras ielā 38b, Alojā, Limbažu novadā</w:t>
      </w:r>
      <w:r w:rsidRPr="00565CD0">
        <w:t xml:space="preserve">”. </w:t>
      </w:r>
    </w:p>
    <w:p w14:paraId="251359D1" w14:textId="77777777"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14:paraId="72695BE6" w14:textId="77777777" w:rsidR="00974864" w:rsidRPr="00565CD0" w:rsidRDefault="00974864" w:rsidP="00974864">
      <w:pPr>
        <w:jc w:val="both"/>
      </w:pPr>
      <w:r w:rsidRPr="00565CD0">
        <w:t xml:space="preserve">Līguma izpildes vieta – </w:t>
      </w:r>
      <w:r w:rsidR="000372DC" w:rsidRPr="000372DC">
        <w:t xml:space="preserve"> Jūras iela 38b,</w:t>
      </w:r>
      <w:r w:rsidR="00E2031F">
        <w:t xml:space="preserve"> </w:t>
      </w:r>
      <w:r w:rsidR="000372DC" w:rsidRPr="000372DC">
        <w:t>Aloja,</w:t>
      </w:r>
      <w:r w:rsidR="00E2031F">
        <w:t xml:space="preserve"> </w:t>
      </w:r>
      <w:r w:rsidR="000372DC" w:rsidRPr="000372DC">
        <w:t>Limbažu novads</w:t>
      </w:r>
    </w:p>
    <w:p w14:paraId="4EF77081" w14:textId="77777777"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14:paraId="05A3D8B6" w14:textId="77777777" w:rsidR="008809BF" w:rsidRPr="00565CD0" w:rsidRDefault="008809BF" w:rsidP="00974864">
      <w:pPr>
        <w:jc w:val="both"/>
      </w:pPr>
    </w:p>
    <w:p w14:paraId="79BD7B68" w14:textId="77777777"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53434F2" w14:textId="77777777" w:rsidR="00974864" w:rsidRPr="00565CD0" w:rsidRDefault="00974864" w:rsidP="00974864">
      <w:pPr>
        <w:tabs>
          <w:tab w:val="num" w:pos="540"/>
        </w:tabs>
        <w:jc w:val="both"/>
      </w:pPr>
    </w:p>
    <w:p w14:paraId="6EE024F8" w14:textId="77777777"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14:paraId="27F71E14" w14:textId="077112C0" w:rsidR="00974864" w:rsidRPr="00565CD0" w:rsidRDefault="00974864" w:rsidP="00974864">
      <w:pPr>
        <w:tabs>
          <w:tab w:val="num" w:pos="540"/>
        </w:tabs>
        <w:jc w:val="both"/>
      </w:pPr>
      <w:r w:rsidRPr="00565CD0">
        <w:tab/>
        <w:t xml:space="preserve">Piedāvājumus iepirkumam var </w:t>
      </w:r>
      <w:r w:rsidRPr="007B3623">
        <w:t>iesniegt līdz 202</w:t>
      </w:r>
      <w:r w:rsidR="007B3623" w:rsidRPr="007B3623">
        <w:t>4</w:t>
      </w:r>
      <w:r w:rsidRPr="007B3623">
        <w:t xml:space="preserve">.gada </w:t>
      </w:r>
      <w:r w:rsidR="000372DC" w:rsidRPr="007B3623">
        <w:t>2</w:t>
      </w:r>
      <w:r w:rsidR="00792698" w:rsidRPr="007B3623">
        <w:t>3</w:t>
      </w:r>
      <w:r w:rsidRPr="007B3623">
        <w:t xml:space="preserve">. </w:t>
      </w:r>
      <w:r w:rsidR="007B3623" w:rsidRPr="007B3623">
        <w:t>oktobra</w:t>
      </w:r>
      <w:r w:rsidRPr="007B3623">
        <w:t>, pulksten 12:00.</w:t>
      </w:r>
      <w:r w:rsidRPr="00565CD0">
        <w:t xml:space="preserve"> </w:t>
      </w:r>
    </w:p>
    <w:p w14:paraId="4E49B2F7" w14:textId="71A18B61" w:rsidR="00706142" w:rsidRPr="00565CD0" w:rsidRDefault="00706142" w:rsidP="00974864">
      <w:pPr>
        <w:tabs>
          <w:tab w:val="num" w:pos="540"/>
        </w:tabs>
        <w:jc w:val="both"/>
      </w:pPr>
      <w:r w:rsidRPr="00565CD0">
        <w:t>Piedāvājums, sastāv no aizpildītas piedāvājuma veidlapas (uzaicinājuma 2.pielikums un atbilstoši LBN 501</w:t>
      </w:r>
      <w:r w:rsidR="007B3623">
        <w:t>-</w:t>
      </w:r>
      <w:r w:rsidRPr="00565CD0">
        <w:t>17 sastādītām un aizpildītām būvdarbu tāmēm.</w:t>
      </w:r>
    </w:p>
    <w:p w14:paraId="7C63956E" w14:textId="77777777" w:rsidR="00974864" w:rsidRPr="00565CD0" w:rsidRDefault="00974864" w:rsidP="00974864">
      <w:pPr>
        <w:tabs>
          <w:tab w:val="num" w:pos="540"/>
        </w:tabs>
        <w:jc w:val="both"/>
      </w:pPr>
      <w:r w:rsidRPr="00565CD0">
        <w:t>Piedāvājumi var tikt iesniegti:</w:t>
      </w:r>
    </w:p>
    <w:p w14:paraId="136885CA" w14:textId="77777777" w:rsidR="00974864" w:rsidRPr="00565CD0" w:rsidRDefault="00974864" w:rsidP="00974864">
      <w:pPr>
        <w:numPr>
          <w:ilvl w:val="0"/>
          <w:numId w:val="1"/>
        </w:numPr>
        <w:jc w:val="both"/>
      </w:pPr>
      <w:r w:rsidRPr="00565CD0">
        <w:t xml:space="preserve">iesniedzot personīgi, slēgtā vēstulē </w:t>
      </w:r>
      <w:r w:rsidR="00792698" w:rsidRPr="00565CD0">
        <w:t>Limbažu novada pašvaldība</w:t>
      </w:r>
      <w:r w:rsidR="00792698">
        <w:t>s Alojas mūzikas un mākslas skolā</w:t>
      </w:r>
      <w:r w:rsidRPr="00565CD0">
        <w:t xml:space="preserve">, </w:t>
      </w:r>
      <w:r w:rsidR="00792698" w:rsidRPr="000372DC">
        <w:t>Jūras iel</w:t>
      </w:r>
      <w:r w:rsidR="00792698">
        <w:t>ā</w:t>
      </w:r>
      <w:r w:rsidR="00792698" w:rsidRPr="000372DC">
        <w:t xml:space="preserve"> 38b,</w:t>
      </w:r>
      <w:r w:rsidR="00792698">
        <w:t xml:space="preserve"> </w:t>
      </w:r>
      <w:r w:rsidR="00792698" w:rsidRPr="000372DC">
        <w:t>Aloj</w:t>
      </w:r>
      <w:r w:rsidR="00792698">
        <w:t>ā</w:t>
      </w:r>
      <w:r w:rsidR="00792698" w:rsidRPr="000372DC">
        <w:t>,</w:t>
      </w:r>
      <w:r w:rsidR="00792698">
        <w:t xml:space="preserve"> </w:t>
      </w:r>
      <w:r w:rsidR="00792698" w:rsidRPr="000372DC">
        <w:t>Limbažu novad</w:t>
      </w:r>
      <w:r w:rsidR="00792698">
        <w:t>ā, LV-4064</w:t>
      </w:r>
      <w:r w:rsidRPr="00565CD0">
        <w:t>;</w:t>
      </w:r>
    </w:p>
    <w:p w14:paraId="2BE14E5B" w14:textId="77777777" w:rsidR="00974864" w:rsidRPr="00565CD0" w:rsidRDefault="00974864" w:rsidP="00792698">
      <w:pPr>
        <w:numPr>
          <w:ilvl w:val="0"/>
          <w:numId w:val="1"/>
        </w:numPr>
        <w:jc w:val="both"/>
      </w:pPr>
      <w:r w:rsidRPr="00565CD0">
        <w:t xml:space="preserve">nosūtot pa pastu vai nogādājot ar kurjeru, adresējot </w:t>
      </w:r>
      <w:r w:rsidR="00792698">
        <w:t xml:space="preserve"> </w:t>
      </w:r>
      <w:r w:rsidR="00792698" w:rsidRPr="00565CD0">
        <w:t>Limbažu novada pašvaldība</w:t>
      </w:r>
      <w:r w:rsidR="00792698">
        <w:t>s Alojas mūzikas un mākslas skolai</w:t>
      </w:r>
      <w:r w:rsidR="00792698" w:rsidRPr="000372DC">
        <w:t xml:space="preserve"> Jūras iel</w:t>
      </w:r>
      <w:r w:rsidR="00792698">
        <w:t>ā</w:t>
      </w:r>
      <w:r w:rsidR="00792698" w:rsidRPr="000372DC">
        <w:t xml:space="preserve"> 38b,</w:t>
      </w:r>
      <w:r w:rsidR="00792698">
        <w:t xml:space="preserve"> </w:t>
      </w:r>
      <w:r w:rsidR="00792698" w:rsidRPr="000372DC">
        <w:t>Aloj</w:t>
      </w:r>
      <w:r w:rsidR="00792698">
        <w:t>ā</w:t>
      </w:r>
      <w:r w:rsidR="00792698" w:rsidRPr="000372DC">
        <w:t>,</w:t>
      </w:r>
      <w:r w:rsidR="00792698">
        <w:t xml:space="preserve"> </w:t>
      </w:r>
      <w:r w:rsidR="00792698" w:rsidRPr="000372DC">
        <w:t>Limbažu novad</w:t>
      </w:r>
      <w:r w:rsidR="00792698">
        <w:t>ā, LV – 4064</w:t>
      </w:r>
      <w:r w:rsidRPr="00565CD0">
        <w:t>;</w:t>
      </w:r>
    </w:p>
    <w:p w14:paraId="7D87C6D5" w14:textId="77777777"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r w:rsidR="000372DC">
        <w:rPr>
          <w:color w:val="000000" w:themeColor="text1"/>
        </w:rPr>
        <w:t>alojas.mms</w:t>
      </w:r>
      <w:r w:rsidRPr="00565CD0">
        <w:rPr>
          <w:color w:val="000000" w:themeColor="text1"/>
        </w:rPr>
        <w:t>@limbazunovads.lv) un pēc tam oriģinālu nosūtot pa pastu;</w:t>
      </w:r>
    </w:p>
    <w:p w14:paraId="5CE3C80C" w14:textId="77777777"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0372DC">
        <w:rPr>
          <w:color w:val="000000" w:themeColor="text1"/>
        </w:rPr>
        <w:t>alojas.mms</w:t>
      </w:r>
      <w:r w:rsidRPr="00565CD0">
        <w:rPr>
          <w:color w:val="000000" w:themeColor="text1"/>
        </w:rPr>
        <w:t>@limbazunovads.lv);</w:t>
      </w:r>
    </w:p>
    <w:p w14:paraId="297E5924" w14:textId="77777777"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Pr>
          <w:color w:val="000000" w:themeColor="text1"/>
        </w:rPr>
        <w:t>.</w:t>
      </w:r>
    </w:p>
    <w:p w14:paraId="6F2E7951" w14:textId="77777777" w:rsidR="007E3D62" w:rsidRPr="00565CD0" w:rsidRDefault="007E3D62" w:rsidP="00974864">
      <w:pPr>
        <w:jc w:val="both"/>
        <w:rPr>
          <w:color w:val="000000" w:themeColor="text1"/>
        </w:rPr>
      </w:pPr>
    </w:p>
    <w:p w14:paraId="64F0FDF4" w14:textId="77777777"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14:paraId="0C4B5847" w14:textId="77777777" w:rsidR="00974864" w:rsidRDefault="00974864" w:rsidP="00974864">
      <w:pPr>
        <w:jc w:val="both"/>
      </w:pPr>
    </w:p>
    <w:p w14:paraId="41865F14" w14:textId="77777777" w:rsidR="00974864" w:rsidRDefault="00974864" w:rsidP="00974864">
      <w:pPr>
        <w:jc w:val="both"/>
      </w:pPr>
    </w:p>
    <w:p w14:paraId="5AFA6073" w14:textId="77777777" w:rsidR="00974864" w:rsidRDefault="00974864" w:rsidP="00974864">
      <w:pPr>
        <w:jc w:val="both"/>
      </w:pPr>
      <w:r>
        <w:t xml:space="preserve">Pielikumā: </w:t>
      </w:r>
      <w:r>
        <w:tab/>
        <w:t xml:space="preserve">1. Tehniskā specifikācija uz </w:t>
      </w:r>
      <w:r w:rsidR="00565CD0">
        <w:t>2</w:t>
      </w:r>
      <w:r>
        <w:t xml:space="preserve"> lpp.</w:t>
      </w:r>
    </w:p>
    <w:p w14:paraId="525301FB" w14:textId="77777777" w:rsidR="00974864" w:rsidRDefault="00974864" w:rsidP="00974864">
      <w:pPr>
        <w:jc w:val="both"/>
      </w:pPr>
      <w:r>
        <w:tab/>
      </w:r>
      <w:r>
        <w:tab/>
        <w:t>2. Piedāvājuma veidlapa uz 2 lpp.</w:t>
      </w:r>
    </w:p>
    <w:p w14:paraId="557FCABB" w14:textId="77777777" w:rsidR="00974864" w:rsidRDefault="00974864" w:rsidP="00974864">
      <w:pPr>
        <w:jc w:val="both"/>
      </w:pPr>
      <w:r>
        <w:tab/>
      </w:r>
      <w:r>
        <w:tab/>
      </w:r>
    </w:p>
    <w:p w14:paraId="22914BE4" w14:textId="77777777" w:rsidR="00974864" w:rsidRDefault="00974864" w:rsidP="00974864">
      <w:pPr>
        <w:jc w:val="both"/>
      </w:pPr>
    </w:p>
    <w:p w14:paraId="3B192925" w14:textId="77777777" w:rsidR="00974864" w:rsidRPr="00565CD0" w:rsidRDefault="00974864" w:rsidP="00565CD0">
      <w:pPr>
        <w:rPr>
          <w:sz w:val="26"/>
          <w:szCs w:val="26"/>
        </w:rPr>
      </w:pPr>
      <w:r w:rsidRPr="00565CD0">
        <w:rPr>
          <w:rFonts w:eastAsiaTheme="minorHAnsi"/>
        </w:rPr>
        <w:br w:type="page"/>
      </w:r>
    </w:p>
    <w:p w14:paraId="4F4C3693" w14:textId="77777777" w:rsidR="00565CD0" w:rsidRDefault="00565CD0" w:rsidP="00565CD0">
      <w:pPr>
        <w:pStyle w:val="naisnod"/>
        <w:spacing w:before="0" w:after="0"/>
        <w:ind w:left="360"/>
        <w:jc w:val="right"/>
      </w:pPr>
      <w:r w:rsidRPr="00565CD0">
        <w:lastRenderedPageBreak/>
        <w:t>1.pielikums</w:t>
      </w:r>
    </w:p>
    <w:p w14:paraId="4DF3A91A" w14:textId="575E2DB8" w:rsidR="00040717" w:rsidRPr="00040717" w:rsidRDefault="00040717" w:rsidP="00565CD0">
      <w:pPr>
        <w:pStyle w:val="naisnod"/>
        <w:spacing w:before="0" w:after="0"/>
        <w:ind w:left="360"/>
        <w:jc w:val="right"/>
        <w:rPr>
          <w:b w:val="0"/>
          <w:bCs w:val="0"/>
        </w:rPr>
      </w:pPr>
      <w:r w:rsidRPr="00040717">
        <w:rPr>
          <w:b w:val="0"/>
          <w:bCs w:val="0"/>
        </w:rPr>
        <w:t>Pie cenu aptaujas “</w:t>
      </w:r>
      <w:r w:rsidRPr="00040717">
        <w:rPr>
          <w:b w:val="0"/>
          <w:bCs w:val="0"/>
        </w:rPr>
        <w:t>Automātiskās ugunsgrēka atklāšanas un trauksmes signalizācijas sistēmas izbūve Jūras ielā 38b, Alojā, Limbažu novadā</w:t>
      </w:r>
      <w:r w:rsidRPr="00040717">
        <w:rPr>
          <w:b w:val="0"/>
          <w:bCs w:val="0"/>
        </w:rPr>
        <w:t>” uzaicinājums</w:t>
      </w:r>
    </w:p>
    <w:p w14:paraId="52B95270" w14:textId="77777777" w:rsidR="00040717" w:rsidRDefault="00040717" w:rsidP="00974864">
      <w:pPr>
        <w:pStyle w:val="naisnod"/>
        <w:spacing w:before="0" w:after="0"/>
        <w:ind w:left="360"/>
        <w:rPr>
          <w:sz w:val="26"/>
          <w:szCs w:val="26"/>
        </w:rPr>
      </w:pPr>
    </w:p>
    <w:p w14:paraId="39D67FD7" w14:textId="55024260" w:rsidR="00974864" w:rsidRDefault="00974864" w:rsidP="00974864">
      <w:pPr>
        <w:pStyle w:val="naisnod"/>
        <w:spacing w:before="0" w:after="0"/>
        <w:ind w:left="360"/>
        <w:rPr>
          <w:sz w:val="26"/>
          <w:szCs w:val="26"/>
        </w:rPr>
      </w:pPr>
      <w:r>
        <w:rPr>
          <w:sz w:val="26"/>
          <w:szCs w:val="26"/>
        </w:rPr>
        <w:t>TEHNISKĀ SPECIFIKĀCIJA</w:t>
      </w:r>
    </w:p>
    <w:p w14:paraId="69FE1F43" w14:textId="77777777" w:rsidR="00040717" w:rsidRDefault="00040717" w:rsidP="00974864">
      <w:pPr>
        <w:pStyle w:val="naisnod"/>
        <w:spacing w:before="0" w:after="0"/>
        <w:ind w:left="360"/>
        <w:rPr>
          <w:sz w:val="26"/>
          <w:szCs w:val="26"/>
        </w:rPr>
      </w:pPr>
    </w:p>
    <w:p w14:paraId="311A2ED5" w14:textId="54837573" w:rsidR="00D02603" w:rsidRDefault="00D02603" w:rsidP="00974864">
      <w:pPr>
        <w:pStyle w:val="naisnod"/>
        <w:spacing w:before="0" w:after="0"/>
        <w:ind w:left="360"/>
        <w:rPr>
          <w:sz w:val="26"/>
          <w:szCs w:val="26"/>
        </w:rPr>
      </w:pPr>
      <w:r>
        <w:t>Automātiskās ugunsgrēka atklāšanas un trauksmes signalizācijas sistēmas izbūve Jūras ielā 38b, Alojā, Limbažu novadā</w:t>
      </w:r>
    </w:p>
    <w:p w14:paraId="1EA2CA44" w14:textId="77777777" w:rsidR="00D02603" w:rsidRDefault="00D02603" w:rsidP="007B3623">
      <w:pPr>
        <w:shd w:val="clear" w:color="auto" w:fill="FFFFFF"/>
        <w:jc w:val="both"/>
        <w:rPr>
          <w:color w:val="333333"/>
        </w:rPr>
      </w:pPr>
    </w:p>
    <w:p w14:paraId="104AB5D9" w14:textId="77777777" w:rsidR="007B3623" w:rsidRDefault="009D333B" w:rsidP="007B3623">
      <w:pPr>
        <w:numPr>
          <w:ilvl w:val="0"/>
          <w:numId w:val="6"/>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r w:rsidR="007B3623">
        <w:rPr>
          <w:color w:val="333333"/>
        </w:rPr>
        <w:t>.</w:t>
      </w:r>
    </w:p>
    <w:p w14:paraId="4DC3AA1C" w14:textId="782B4E08" w:rsidR="007B3623" w:rsidRDefault="007B3623" w:rsidP="007B3623">
      <w:pPr>
        <w:numPr>
          <w:ilvl w:val="0"/>
          <w:numId w:val="6"/>
        </w:numPr>
        <w:shd w:val="clear" w:color="auto" w:fill="FFFFFF"/>
        <w:ind w:left="0"/>
        <w:jc w:val="both"/>
        <w:rPr>
          <w:color w:val="333333"/>
        </w:rPr>
      </w:pPr>
      <w:r w:rsidRPr="007B3623">
        <w:rPr>
          <w:szCs w:val="20"/>
        </w:rPr>
        <w:t xml:space="preserve">Visas </w:t>
      </w:r>
      <w:r>
        <w:rPr>
          <w:szCs w:val="20"/>
        </w:rPr>
        <w:t>cenu aptaujas uzaicinājuma</w:t>
      </w:r>
      <w:r w:rsidRPr="007B3623">
        <w:rPr>
          <w:szCs w:val="20"/>
        </w:rPr>
        <w:t xml:space="preserve"> Tehniskās specifikācijas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tehniskajiem risinājumiem.</w:t>
      </w:r>
    </w:p>
    <w:p w14:paraId="2540B7A3" w14:textId="4B8C3D92" w:rsidR="007B3623" w:rsidRPr="007B3623" w:rsidRDefault="007B3623" w:rsidP="007B3623">
      <w:pPr>
        <w:numPr>
          <w:ilvl w:val="0"/>
          <w:numId w:val="6"/>
        </w:numPr>
        <w:shd w:val="clear" w:color="auto" w:fill="FFFFFF"/>
        <w:ind w:left="0"/>
        <w:jc w:val="both"/>
        <w:rPr>
          <w:color w:val="333333"/>
        </w:rPr>
      </w:pPr>
      <w:r w:rsidRPr="007B3623">
        <w:rPr>
          <w:szCs w:val="20"/>
        </w:rPr>
        <w:t xml:space="preserve">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w:t>
      </w:r>
      <w:r>
        <w:rPr>
          <w:szCs w:val="20"/>
        </w:rPr>
        <w:t>darbu apjomos</w:t>
      </w:r>
      <w:r w:rsidRPr="007B3623">
        <w:rPr>
          <w:szCs w:val="20"/>
        </w:rPr>
        <w:t xml:space="preserve"> minētie materiāli vai izstrādājumi ir uzrādīti ar mērķi sagatavot pietiekami precīzu un skaidru līguma priekšmeta aprakstu, kas ir jālieto kopā ar vārdiem „vai ekvivalents”, pat ja tas kādā no vietām nav šādi norādīts.</w:t>
      </w:r>
    </w:p>
    <w:p w14:paraId="6D42A981" w14:textId="25BB8096" w:rsidR="009D333B" w:rsidRDefault="009D333B" w:rsidP="009D333B">
      <w:pPr>
        <w:numPr>
          <w:ilvl w:val="0"/>
          <w:numId w:val="6"/>
        </w:numPr>
        <w:shd w:val="clear" w:color="auto" w:fill="FFFFFF"/>
        <w:ind w:left="0"/>
        <w:jc w:val="both"/>
        <w:rPr>
          <w:color w:val="333333"/>
        </w:rPr>
      </w:pPr>
      <w:r>
        <w:rPr>
          <w:color w:val="333333"/>
        </w:rPr>
        <w:t xml:space="preserve">Būvuzņēmējam savā piedāvājumā jāievērtē visi nepieciešamie izdevumi darbaspēka, materiālu, </w:t>
      </w:r>
      <w:proofErr w:type="spellStart"/>
      <w:r>
        <w:rPr>
          <w:color w:val="333333"/>
        </w:rPr>
        <w:t>būvmašīnu</w:t>
      </w:r>
      <w:proofErr w:type="spellEnd"/>
      <w:r>
        <w:rPr>
          <w:color w:val="333333"/>
        </w:rPr>
        <w:t xml:space="preserve"> un transporta, ka arī papildus izdevumi bez kā nebūtu iespējama paredzēto būvdarbu pareiza izpilde, pēc pasūtītāja prasībām un spēkā esošo normatīvu atbilstošu izpildi pilnā apjomā.</w:t>
      </w:r>
    </w:p>
    <w:p w14:paraId="316DBD24" w14:textId="77777777" w:rsidR="009D333B" w:rsidRDefault="009D333B" w:rsidP="009D333B">
      <w:pPr>
        <w:numPr>
          <w:ilvl w:val="0"/>
          <w:numId w:val="6"/>
        </w:numPr>
        <w:shd w:val="clear" w:color="auto" w:fill="FFFFFF"/>
        <w:ind w:left="0"/>
        <w:jc w:val="both"/>
        <w:rPr>
          <w:color w:val="333333"/>
        </w:rPr>
      </w:pPr>
      <w:r>
        <w:rPr>
          <w:rFonts w:ascii="Tahoma" w:hAnsi="Tahoma" w:cs="Tahoma"/>
          <w:color w:val="333333"/>
        </w:rPr>
        <w:t>﻿﻿﻿</w:t>
      </w:r>
      <w:proofErr w:type="spellStart"/>
      <w:r>
        <w:rPr>
          <w:color w:val="333333"/>
        </w:rPr>
        <w:t>Büvuzņēmējs</w:t>
      </w:r>
      <w:proofErr w:type="spellEnd"/>
      <w:r>
        <w:rPr>
          <w:color w:val="333333"/>
        </w:rPr>
        <w:t xml:space="preserve"> ir atbildīgs par kļūdām piedāvājumā, kas radušās nepareizi saprotot vai interpretējot noteiktās prasības.</w:t>
      </w:r>
    </w:p>
    <w:p w14:paraId="785026BC" w14:textId="77777777" w:rsidR="009D333B" w:rsidRDefault="009D333B" w:rsidP="009D333B">
      <w:pPr>
        <w:numPr>
          <w:ilvl w:val="0"/>
          <w:numId w:val="6"/>
        </w:numPr>
        <w:shd w:val="clear" w:color="auto" w:fill="FFFFFF"/>
        <w:ind w:left="0"/>
        <w:jc w:val="both"/>
        <w:rPr>
          <w:color w:val="333333"/>
        </w:rPr>
      </w:pPr>
      <w:r>
        <w:rPr>
          <w:color w:val="333333"/>
        </w:rPr>
        <w:t xml:space="preserve">Pirms piedāvājuma iesniegšanas </w:t>
      </w:r>
      <w:proofErr w:type="spellStart"/>
      <w:r>
        <w:rPr>
          <w:color w:val="333333"/>
        </w:rPr>
        <w:t>Büvuznēmējam</w:t>
      </w:r>
      <w:proofErr w:type="spellEnd"/>
      <w:r>
        <w:rPr>
          <w:color w:val="333333"/>
        </w:rPr>
        <w:t xml:space="preserve"> jāiepazīstas ar darbu apjomiem un esošo situāciju dabā, iepriekš piesakoties Alojas Mūzikas un mākslas skolā pie direktores, tālr.26333129</w:t>
      </w:r>
    </w:p>
    <w:p w14:paraId="35EAFE3F" w14:textId="77777777"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14:paraId="13288BC9" w14:textId="77777777" w:rsidR="009D333B" w:rsidRDefault="009D333B" w:rsidP="009D333B">
      <w:pPr>
        <w:numPr>
          <w:ilvl w:val="0"/>
          <w:numId w:val="6"/>
        </w:numPr>
        <w:shd w:val="clear" w:color="auto" w:fill="FFFFFF"/>
        <w:ind w:left="0"/>
        <w:jc w:val="both"/>
        <w:rPr>
          <w:color w:val="333333"/>
        </w:rPr>
      </w:pPr>
      <w:r>
        <w:rPr>
          <w:color w:val="333333"/>
        </w:rPr>
        <w:t xml:space="preserve">Par izpildītā darba un pielietoto materiālu </w:t>
      </w:r>
      <w:proofErr w:type="spellStart"/>
      <w:r>
        <w:rPr>
          <w:color w:val="333333"/>
        </w:rPr>
        <w:t>kvalitäti</w:t>
      </w:r>
      <w:proofErr w:type="spellEnd"/>
      <w:r>
        <w:rPr>
          <w:color w:val="333333"/>
        </w:rPr>
        <w:t xml:space="preserve"> atbild Būvuzņēmējs. Visiem objektā izmantotiem būvmateriāliem jāiesniedz materiālu sertifikāti.</w:t>
      </w:r>
    </w:p>
    <w:p w14:paraId="158749C8" w14:textId="77777777" w:rsidR="009D333B" w:rsidRDefault="009D333B" w:rsidP="009D333B">
      <w:pPr>
        <w:numPr>
          <w:ilvl w:val="0"/>
          <w:numId w:val="6"/>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02263422" w14:textId="77777777" w:rsidR="009D333B" w:rsidRDefault="009D333B" w:rsidP="009D333B">
      <w:pPr>
        <w:numPr>
          <w:ilvl w:val="0"/>
          <w:numId w:val="6"/>
        </w:numPr>
        <w:shd w:val="clear" w:color="auto" w:fill="FFFFFF"/>
        <w:ind w:left="0"/>
        <w:jc w:val="both"/>
        <w:rPr>
          <w:color w:val="333333"/>
        </w:rPr>
      </w:pPr>
      <w:r>
        <w:rPr>
          <w:color w:val="333333"/>
        </w:rPr>
        <w:t>Demontētos materiālus savāc un utilizē Būvuzņēmējs.</w:t>
      </w:r>
    </w:p>
    <w:p w14:paraId="0EAAB1DB" w14:textId="77777777" w:rsidR="009D333B" w:rsidRDefault="009D333B" w:rsidP="009D333B">
      <w:pPr>
        <w:numPr>
          <w:ilvl w:val="0"/>
          <w:numId w:val="6"/>
        </w:numPr>
        <w:shd w:val="clear" w:color="auto" w:fill="FFFFFF"/>
        <w:ind w:left="0"/>
        <w:jc w:val="both"/>
        <w:rPr>
          <w:color w:val="333333"/>
        </w:rPr>
      </w:pPr>
      <w:r>
        <w:rPr>
          <w:color w:val="333333"/>
        </w:rPr>
        <w:t xml:space="preserve">Pēc </w:t>
      </w:r>
      <w:proofErr w:type="spellStart"/>
      <w:r>
        <w:rPr>
          <w:color w:val="333333"/>
        </w:rPr>
        <w:t>büvdarbu</w:t>
      </w:r>
      <w:proofErr w:type="spellEnd"/>
      <w:r>
        <w:rPr>
          <w:color w:val="333333"/>
        </w:rPr>
        <w:t xml:space="preserve"> pabeigšanas objektam jābūt tādā stāvoklī, lai to varētu nekavējoties ekspluatēt.</w:t>
      </w:r>
    </w:p>
    <w:p w14:paraId="4575C633" w14:textId="77777777" w:rsidR="009D333B" w:rsidRDefault="009D333B" w:rsidP="009D333B">
      <w:pPr>
        <w:numPr>
          <w:ilvl w:val="0"/>
          <w:numId w:val="6"/>
        </w:numPr>
        <w:shd w:val="clear" w:color="auto" w:fill="FFFFFF"/>
        <w:ind w:left="0"/>
        <w:jc w:val="both"/>
        <w:rPr>
          <w:color w:val="333333"/>
        </w:rPr>
      </w:pPr>
      <w:r>
        <w:rPr>
          <w:color w:val="333333"/>
        </w:rPr>
        <w:t>Būvdarbu un materiālu kvalitātes garantijas termiņš ir 24 (divdesmit četri) mēneši.</w:t>
      </w:r>
    </w:p>
    <w:p w14:paraId="52416061" w14:textId="77777777" w:rsidR="002019E1" w:rsidRPr="00706142" w:rsidRDefault="002019E1" w:rsidP="002019E1">
      <w:pPr>
        <w:pStyle w:val="Sarakstarindkopa"/>
        <w:ind w:left="426"/>
        <w:jc w:val="both"/>
        <w:rPr>
          <w:b/>
        </w:rPr>
      </w:pPr>
    </w:p>
    <w:p w14:paraId="311B3883" w14:textId="77777777"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19"/>
        <w:gridCol w:w="6122"/>
        <w:gridCol w:w="1417"/>
        <w:gridCol w:w="1538"/>
      </w:tblGrid>
      <w:tr w:rsidR="007E3D62" w:rsidRPr="00E2031F" w14:paraId="2420E4B7" w14:textId="77777777" w:rsidTr="00614680">
        <w:trPr>
          <w:trHeight w:val="295"/>
        </w:trPr>
        <w:tc>
          <w:tcPr>
            <w:tcW w:w="1129" w:type="dxa"/>
          </w:tcPr>
          <w:p w14:paraId="7C53DA2B" w14:textId="77777777" w:rsidR="007E3D62" w:rsidRDefault="007E3D62" w:rsidP="00614680">
            <w:pPr>
              <w:spacing w:line="259" w:lineRule="auto"/>
              <w:rPr>
                <w:b/>
              </w:rPr>
            </w:pPr>
            <w:proofErr w:type="spellStart"/>
            <w:r>
              <w:rPr>
                <w:b/>
              </w:rPr>
              <w:t>Nr.p.k</w:t>
            </w:r>
            <w:proofErr w:type="spellEnd"/>
            <w:r>
              <w:rPr>
                <w:b/>
              </w:rPr>
              <w:t>.</w:t>
            </w:r>
          </w:p>
        </w:tc>
        <w:tc>
          <w:tcPr>
            <w:tcW w:w="6379" w:type="dxa"/>
          </w:tcPr>
          <w:p w14:paraId="37E5A8FF" w14:textId="3A38F9F6" w:rsidR="007E3D62" w:rsidRPr="00E2031F" w:rsidRDefault="00D02603" w:rsidP="00614680">
            <w:pPr>
              <w:spacing w:line="259" w:lineRule="auto"/>
              <w:rPr>
                <w:b/>
              </w:rPr>
            </w:pPr>
            <w:r>
              <w:rPr>
                <w:b/>
              </w:rPr>
              <w:t>D</w:t>
            </w:r>
            <w:r w:rsidR="007E3D62" w:rsidRPr="00E2031F">
              <w:rPr>
                <w:b/>
              </w:rPr>
              <w:t>arbu nosaukums</w:t>
            </w:r>
          </w:p>
        </w:tc>
        <w:tc>
          <w:tcPr>
            <w:tcW w:w="1418" w:type="dxa"/>
          </w:tcPr>
          <w:p w14:paraId="0090FE68" w14:textId="77777777" w:rsidR="007E3D62" w:rsidRPr="00E2031F" w:rsidRDefault="007E3D62" w:rsidP="00614680">
            <w:pPr>
              <w:spacing w:line="259" w:lineRule="auto"/>
              <w:rPr>
                <w:b/>
              </w:rPr>
            </w:pPr>
            <w:r w:rsidRPr="00E2031F">
              <w:rPr>
                <w:b/>
              </w:rPr>
              <w:t>Mērvienība</w:t>
            </w:r>
          </w:p>
        </w:tc>
        <w:tc>
          <w:tcPr>
            <w:tcW w:w="1552" w:type="dxa"/>
          </w:tcPr>
          <w:p w14:paraId="557C7EFF" w14:textId="77777777" w:rsidR="007E3D62" w:rsidRPr="00E2031F" w:rsidRDefault="007E3D62" w:rsidP="00614680">
            <w:pPr>
              <w:spacing w:line="259" w:lineRule="auto"/>
              <w:rPr>
                <w:b/>
              </w:rPr>
            </w:pPr>
            <w:r w:rsidRPr="00E2031F">
              <w:rPr>
                <w:b/>
              </w:rPr>
              <w:t>Daudzums</w:t>
            </w:r>
          </w:p>
        </w:tc>
      </w:tr>
      <w:tr w:rsidR="00164D32" w:rsidRPr="00E2031F" w14:paraId="6121782F" w14:textId="77777777" w:rsidTr="00614680">
        <w:trPr>
          <w:trHeight w:val="295"/>
        </w:trPr>
        <w:tc>
          <w:tcPr>
            <w:tcW w:w="1129" w:type="dxa"/>
          </w:tcPr>
          <w:p w14:paraId="6D182BDA" w14:textId="77777777" w:rsidR="00164D32" w:rsidRDefault="00164D32" w:rsidP="00614680">
            <w:pPr>
              <w:spacing w:line="259" w:lineRule="auto"/>
              <w:rPr>
                <w:b/>
              </w:rPr>
            </w:pPr>
          </w:p>
        </w:tc>
        <w:tc>
          <w:tcPr>
            <w:tcW w:w="6379" w:type="dxa"/>
          </w:tcPr>
          <w:p w14:paraId="53573A70" w14:textId="37C1CBC7" w:rsidR="00164D32" w:rsidRDefault="00164D32" w:rsidP="00614680">
            <w:pPr>
              <w:spacing w:line="259" w:lineRule="auto"/>
              <w:rPr>
                <w:b/>
              </w:rPr>
            </w:pPr>
            <w:r>
              <w:rPr>
                <w:b/>
              </w:rPr>
              <w:t>Ugunsgrēka atklāšanas un trauksmes signalizācijas sistēmas montāžas darbi</w:t>
            </w:r>
          </w:p>
        </w:tc>
        <w:tc>
          <w:tcPr>
            <w:tcW w:w="1418" w:type="dxa"/>
          </w:tcPr>
          <w:p w14:paraId="5469B86C" w14:textId="77777777" w:rsidR="00164D32" w:rsidRPr="00E2031F" w:rsidRDefault="00164D32" w:rsidP="00614680">
            <w:pPr>
              <w:spacing w:line="259" w:lineRule="auto"/>
              <w:rPr>
                <w:b/>
              </w:rPr>
            </w:pPr>
          </w:p>
        </w:tc>
        <w:tc>
          <w:tcPr>
            <w:tcW w:w="1552" w:type="dxa"/>
          </w:tcPr>
          <w:p w14:paraId="76D4E9FD" w14:textId="77777777" w:rsidR="00164D32" w:rsidRPr="00E2031F" w:rsidRDefault="00164D32" w:rsidP="00614680">
            <w:pPr>
              <w:spacing w:line="259" w:lineRule="auto"/>
              <w:rPr>
                <w:b/>
              </w:rPr>
            </w:pPr>
          </w:p>
        </w:tc>
      </w:tr>
      <w:tr w:rsidR="009D333B" w:rsidRPr="00E2031F" w14:paraId="23637DFA" w14:textId="77777777" w:rsidTr="005413AF">
        <w:tc>
          <w:tcPr>
            <w:tcW w:w="1129" w:type="dxa"/>
            <w:vAlign w:val="center"/>
          </w:tcPr>
          <w:p w14:paraId="35AA456F" w14:textId="77777777" w:rsidR="009D333B" w:rsidRDefault="00E2031F" w:rsidP="009D333B">
            <w:pPr>
              <w:jc w:val="center"/>
            </w:pPr>
            <w:r>
              <w:t>1</w:t>
            </w:r>
          </w:p>
        </w:tc>
        <w:tc>
          <w:tcPr>
            <w:tcW w:w="6379" w:type="dxa"/>
            <w:vAlign w:val="center"/>
          </w:tcPr>
          <w:p w14:paraId="60367BA1" w14:textId="06D9B483" w:rsidR="009D333B" w:rsidRPr="00E2031F" w:rsidRDefault="00D02603" w:rsidP="009D333B">
            <w:r>
              <w:t xml:space="preserve">Ugunsdrošības pults INIM </w:t>
            </w:r>
            <w:proofErr w:type="spellStart"/>
            <w:r>
              <w:t>SmartLINE</w:t>
            </w:r>
            <w:proofErr w:type="spellEnd"/>
            <w:r>
              <w:t xml:space="preserve"> PSLINE 2004</w:t>
            </w:r>
            <w:r w:rsidR="00164D32">
              <w:t>*</w:t>
            </w:r>
          </w:p>
        </w:tc>
        <w:tc>
          <w:tcPr>
            <w:tcW w:w="1418" w:type="dxa"/>
            <w:vAlign w:val="center"/>
          </w:tcPr>
          <w:p w14:paraId="2531B432" w14:textId="6AD941CE" w:rsidR="009D333B" w:rsidRPr="00E2031F" w:rsidRDefault="00D02603" w:rsidP="009D333B">
            <w:pPr>
              <w:jc w:val="center"/>
            </w:pPr>
            <w:proofErr w:type="spellStart"/>
            <w:r>
              <w:t>gab</w:t>
            </w:r>
            <w:proofErr w:type="spellEnd"/>
          </w:p>
        </w:tc>
        <w:tc>
          <w:tcPr>
            <w:tcW w:w="1552" w:type="dxa"/>
            <w:vAlign w:val="center"/>
          </w:tcPr>
          <w:p w14:paraId="7EDA9A6F" w14:textId="2BBE6F60" w:rsidR="009D333B" w:rsidRPr="00E2031F" w:rsidRDefault="00D02603" w:rsidP="009D333B">
            <w:pPr>
              <w:jc w:val="center"/>
              <w:rPr>
                <w:color w:val="000000"/>
              </w:rPr>
            </w:pPr>
            <w:r>
              <w:rPr>
                <w:color w:val="000000"/>
              </w:rPr>
              <w:t>1</w:t>
            </w:r>
          </w:p>
        </w:tc>
      </w:tr>
      <w:tr w:rsidR="009D333B" w:rsidRPr="00E2031F" w14:paraId="69697DC1" w14:textId="77777777" w:rsidTr="005413AF">
        <w:tc>
          <w:tcPr>
            <w:tcW w:w="1129" w:type="dxa"/>
            <w:vAlign w:val="center"/>
          </w:tcPr>
          <w:p w14:paraId="3AE497CB" w14:textId="77777777" w:rsidR="009D333B" w:rsidRDefault="00E2031F" w:rsidP="009D333B">
            <w:pPr>
              <w:jc w:val="center"/>
            </w:pPr>
            <w:r>
              <w:t>2</w:t>
            </w:r>
          </w:p>
        </w:tc>
        <w:tc>
          <w:tcPr>
            <w:tcW w:w="6379" w:type="dxa"/>
            <w:vAlign w:val="center"/>
          </w:tcPr>
          <w:p w14:paraId="6EA01485" w14:textId="68EECB59" w:rsidR="009D333B" w:rsidRPr="00E2031F" w:rsidRDefault="00D02603" w:rsidP="009D333B">
            <w:r>
              <w:t>Akumulatori 12 V, &amp;</w:t>
            </w:r>
            <w:proofErr w:type="spellStart"/>
            <w:r>
              <w:t>Ah</w:t>
            </w:r>
            <w:proofErr w:type="spellEnd"/>
            <w:r>
              <w:t xml:space="preserve"> </w:t>
            </w:r>
            <w:proofErr w:type="spellStart"/>
            <w:r>
              <w:t>Fiamm</w:t>
            </w:r>
            <w:proofErr w:type="spellEnd"/>
            <w:r w:rsidR="00164D32">
              <w:t>*</w:t>
            </w:r>
          </w:p>
        </w:tc>
        <w:tc>
          <w:tcPr>
            <w:tcW w:w="1418" w:type="dxa"/>
            <w:vAlign w:val="center"/>
          </w:tcPr>
          <w:p w14:paraId="0E4020FD" w14:textId="344344ED" w:rsidR="009D333B" w:rsidRPr="00E2031F" w:rsidRDefault="00D02603" w:rsidP="009D333B">
            <w:pPr>
              <w:jc w:val="center"/>
            </w:pPr>
            <w:proofErr w:type="spellStart"/>
            <w:r>
              <w:t>gab</w:t>
            </w:r>
            <w:proofErr w:type="spellEnd"/>
          </w:p>
        </w:tc>
        <w:tc>
          <w:tcPr>
            <w:tcW w:w="1552" w:type="dxa"/>
            <w:vAlign w:val="center"/>
          </w:tcPr>
          <w:p w14:paraId="4D3E4853" w14:textId="13B7FB76" w:rsidR="009D333B" w:rsidRPr="00E2031F" w:rsidRDefault="00D02603" w:rsidP="009D333B">
            <w:pPr>
              <w:jc w:val="center"/>
              <w:rPr>
                <w:color w:val="000000"/>
              </w:rPr>
            </w:pPr>
            <w:r>
              <w:rPr>
                <w:color w:val="000000"/>
              </w:rPr>
              <w:t>2</w:t>
            </w:r>
          </w:p>
        </w:tc>
      </w:tr>
      <w:tr w:rsidR="009D333B" w:rsidRPr="00E2031F" w14:paraId="05D0B36E" w14:textId="77777777" w:rsidTr="005413AF">
        <w:tc>
          <w:tcPr>
            <w:tcW w:w="1129" w:type="dxa"/>
            <w:vAlign w:val="center"/>
          </w:tcPr>
          <w:p w14:paraId="3BABA5FF" w14:textId="77777777" w:rsidR="009D333B" w:rsidRDefault="00E2031F" w:rsidP="009D333B">
            <w:pPr>
              <w:jc w:val="center"/>
            </w:pPr>
            <w:r>
              <w:t>3</w:t>
            </w:r>
          </w:p>
        </w:tc>
        <w:tc>
          <w:tcPr>
            <w:tcW w:w="6379" w:type="dxa"/>
            <w:vAlign w:val="center"/>
          </w:tcPr>
          <w:p w14:paraId="430C0D77" w14:textId="2BFBF34B" w:rsidR="009D333B" w:rsidRPr="00E2031F" w:rsidRDefault="00D02603" w:rsidP="009D333B">
            <w:r>
              <w:t>Paplašinātājs 8-zonu PSLINE 8Z</w:t>
            </w:r>
            <w:r w:rsidR="00164D32">
              <w:t>*</w:t>
            </w:r>
          </w:p>
        </w:tc>
        <w:tc>
          <w:tcPr>
            <w:tcW w:w="1418" w:type="dxa"/>
            <w:vAlign w:val="center"/>
          </w:tcPr>
          <w:p w14:paraId="406D624D" w14:textId="1043876C" w:rsidR="009D333B" w:rsidRPr="00E2031F" w:rsidRDefault="00D02603" w:rsidP="009D333B">
            <w:pPr>
              <w:jc w:val="center"/>
            </w:pPr>
            <w:proofErr w:type="spellStart"/>
            <w:r>
              <w:t>gab</w:t>
            </w:r>
            <w:proofErr w:type="spellEnd"/>
          </w:p>
        </w:tc>
        <w:tc>
          <w:tcPr>
            <w:tcW w:w="1552" w:type="dxa"/>
            <w:vAlign w:val="center"/>
          </w:tcPr>
          <w:p w14:paraId="3F60F62B" w14:textId="4F9835D6" w:rsidR="009D333B" w:rsidRPr="00E2031F" w:rsidRDefault="00D02603" w:rsidP="009D333B">
            <w:pPr>
              <w:jc w:val="center"/>
              <w:rPr>
                <w:color w:val="000000"/>
              </w:rPr>
            </w:pPr>
            <w:r>
              <w:rPr>
                <w:color w:val="000000"/>
              </w:rPr>
              <w:t>1</w:t>
            </w:r>
          </w:p>
        </w:tc>
      </w:tr>
      <w:tr w:rsidR="009D333B" w:rsidRPr="00E2031F" w14:paraId="3D5321AD" w14:textId="77777777" w:rsidTr="005413AF">
        <w:tc>
          <w:tcPr>
            <w:tcW w:w="1129" w:type="dxa"/>
            <w:vAlign w:val="center"/>
          </w:tcPr>
          <w:p w14:paraId="32803457" w14:textId="77777777" w:rsidR="009D333B" w:rsidRDefault="00E2031F" w:rsidP="009D333B">
            <w:pPr>
              <w:jc w:val="center"/>
            </w:pPr>
            <w:r>
              <w:t>4</w:t>
            </w:r>
          </w:p>
        </w:tc>
        <w:tc>
          <w:tcPr>
            <w:tcW w:w="6379" w:type="dxa"/>
            <w:vAlign w:val="center"/>
          </w:tcPr>
          <w:p w14:paraId="7B64BBFA" w14:textId="7BB1558A" w:rsidR="009D333B" w:rsidRPr="00E2031F" w:rsidRDefault="00D02603" w:rsidP="009D333B">
            <w:r>
              <w:t xml:space="preserve">Dūmu detektors </w:t>
            </w:r>
            <w:proofErr w:type="spellStart"/>
            <w:r>
              <w:t>Sensomag</w:t>
            </w:r>
            <w:proofErr w:type="spellEnd"/>
            <w:r>
              <w:t xml:space="preserve"> S30</w:t>
            </w:r>
            <w:r w:rsidR="00164D32">
              <w:t>*</w:t>
            </w:r>
            <w:r>
              <w:t xml:space="preserve"> ar bāzi</w:t>
            </w:r>
          </w:p>
        </w:tc>
        <w:tc>
          <w:tcPr>
            <w:tcW w:w="1418" w:type="dxa"/>
            <w:vAlign w:val="center"/>
          </w:tcPr>
          <w:p w14:paraId="628C65DF" w14:textId="456A84E1" w:rsidR="009D333B" w:rsidRPr="00E2031F" w:rsidRDefault="00D02603" w:rsidP="009D333B">
            <w:pPr>
              <w:jc w:val="center"/>
            </w:pPr>
            <w:proofErr w:type="spellStart"/>
            <w:r>
              <w:t>Gab</w:t>
            </w:r>
            <w:proofErr w:type="spellEnd"/>
          </w:p>
        </w:tc>
        <w:tc>
          <w:tcPr>
            <w:tcW w:w="1552" w:type="dxa"/>
            <w:vAlign w:val="center"/>
          </w:tcPr>
          <w:p w14:paraId="3F2D062F" w14:textId="05E58237" w:rsidR="009D333B" w:rsidRPr="00E2031F" w:rsidRDefault="00D02603" w:rsidP="009D333B">
            <w:pPr>
              <w:jc w:val="center"/>
              <w:rPr>
                <w:color w:val="000000"/>
              </w:rPr>
            </w:pPr>
            <w:r>
              <w:rPr>
                <w:color w:val="000000"/>
              </w:rPr>
              <w:t>27</w:t>
            </w:r>
          </w:p>
        </w:tc>
      </w:tr>
      <w:tr w:rsidR="009D333B" w:rsidRPr="00E2031F" w14:paraId="20E5CC35" w14:textId="77777777" w:rsidTr="005413AF">
        <w:tc>
          <w:tcPr>
            <w:tcW w:w="1129" w:type="dxa"/>
            <w:vAlign w:val="center"/>
          </w:tcPr>
          <w:p w14:paraId="393FB334" w14:textId="77777777" w:rsidR="009D333B" w:rsidRDefault="00E2031F" w:rsidP="009D333B">
            <w:pPr>
              <w:jc w:val="center"/>
            </w:pPr>
            <w:r>
              <w:t>5</w:t>
            </w:r>
          </w:p>
        </w:tc>
        <w:tc>
          <w:tcPr>
            <w:tcW w:w="6379" w:type="dxa"/>
            <w:vAlign w:val="center"/>
          </w:tcPr>
          <w:p w14:paraId="5BCAA50F" w14:textId="4DB9E90D" w:rsidR="009D333B" w:rsidRPr="00E2031F" w:rsidRDefault="00D02603" w:rsidP="009D333B">
            <w:r>
              <w:t xml:space="preserve">Trauksmes poga </w:t>
            </w:r>
            <w:proofErr w:type="spellStart"/>
            <w:r>
              <w:t>Sensomag</w:t>
            </w:r>
            <w:proofErr w:type="spellEnd"/>
            <w:r>
              <w:t xml:space="preserve"> MCP-50</w:t>
            </w:r>
            <w:r w:rsidR="00164D32">
              <w:t>*</w:t>
            </w:r>
            <w:r>
              <w:t xml:space="preserve"> ar aizsargstiklu</w:t>
            </w:r>
          </w:p>
        </w:tc>
        <w:tc>
          <w:tcPr>
            <w:tcW w:w="1418" w:type="dxa"/>
            <w:vAlign w:val="center"/>
          </w:tcPr>
          <w:p w14:paraId="082B221F" w14:textId="164D7128" w:rsidR="009D333B" w:rsidRPr="00E2031F" w:rsidRDefault="00D02603" w:rsidP="009D333B">
            <w:pPr>
              <w:jc w:val="center"/>
            </w:pPr>
            <w:proofErr w:type="spellStart"/>
            <w:r>
              <w:t>Gab</w:t>
            </w:r>
            <w:proofErr w:type="spellEnd"/>
          </w:p>
        </w:tc>
        <w:tc>
          <w:tcPr>
            <w:tcW w:w="1552" w:type="dxa"/>
            <w:vAlign w:val="center"/>
          </w:tcPr>
          <w:p w14:paraId="79C8A16D" w14:textId="33FAD02B" w:rsidR="009D333B" w:rsidRPr="00E2031F" w:rsidRDefault="00D02603" w:rsidP="009D333B">
            <w:pPr>
              <w:jc w:val="center"/>
              <w:rPr>
                <w:color w:val="000000"/>
              </w:rPr>
            </w:pPr>
            <w:r>
              <w:rPr>
                <w:color w:val="000000"/>
              </w:rPr>
              <w:t>3</w:t>
            </w:r>
          </w:p>
        </w:tc>
      </w:tr>
      <w:tr w:rsidR="009D333B" w:rsidRPr="00E2031F" w14:paraId="10BE8065" w14:textId="77777777" w:rsidTr="005413AF">
        <w:tc>
          <w:tcPr>
            <w:tcW w:w="1129" w:type="dxa"/>
            <w:vAlign w:val="center"/>
          </w:tcPr>
          <w:p w14:paraId="2AD7DF9A" w14:textId="77777777" w:rsidR="009D333B" w:rsidRDefault="00E2031F" w:rsidP="009D333B">
            <w:pPr>
              <w:jc w:val="center"/>
            </w:pPr>
            <w:r>
              <w:t>6</w:t>
            </w:r>
          </w:p>
        </w:tc>
        <w:tc>
          <w:tcPr>
            <w:tcW w:w="6379" w:type="dxa"/>
            <w:vAlign w:val="center"/>
          </w:tcPr>
          <w:p w14:paraId="36A9E253" w14:textId="38346956" w:rsidR="009D333B" w:rsidRPr="00E2031F" w:rsidRDefault="00D02603" w:rsidP="009D333B">
            <w:r>
              <w:t>Iekštelpu sirēna ar stobru, SF 100 RSST</w:t>
            </w:r>
            <w:r w:rsidR="00164D32">
              <w:t>*</w:t>
            </w:r>
          </w:p>
        </w:tc>
        <w:tc>
          <w:tcPr>
            <w:tcW w:w="1418" w:type="dxa"/>
            <w:vAlign w:val="center"/>
          </w:tcPr>
          <w:p w14:paraId="2E5C59A7" w14:textId="6E1FCE91" w:rsidR="009D333B" w:rsidRPr="00E2031F" w:rsidRDefault="00D02603" w:rsidP="009D333B">
            <w:pPr>
              <w:jc w:val="center"/>
            </w:pPr>
            <w:proofErr w:type="spellStart"/>
            <w:r>
              <w:t>gab</w:t>
            </w:r>
            <w:proofErr w:type="spellEnd"/>
          </w:p>
        </w:tc>
        <w:tc>
          <w:tcPr>
            <w:tcW w:w="1552" w:type="dxa"/>
            <w:vAlign w:val="center"/>
          </w:tcPr>
          <w:p w14:paraId="27E82ACB" w14:textId="5544717C" w:rsidR="009D333B" w:rsidRPr="00E2031F" w:rsidRDefault="00D02603" w:rsidP="009D333B">
            <w:pPr>
              <w:jc w:val="center"/>
              <w:rPr>
                <w:color w:val="000000"/>
              </w:rPr>
            </w:pPr>
            <w:r>
              <w:rPr>
                <w:color w:val="000000"/>
              </w:rPr>
              <w:t>4</w:t>
            </w:r>
          </w:p>
        </w:tc>
      </w:tr>
      <w:tr w:rsidR="009D333B" w:rsidRPr="00E2031F" w14:paraId="4F32F5BE" w14:textId="77777777" w:rsidTr="005413AF">
        <w:tc>
          <w:tcPr>
            <w:tcW w:w="1129" w:type="dxa"/>
            <w:vAlign w:val="center"/>
          </w:tcPr>
          <w:p w14:paraId="77506394" w14:textId="77777777" w:rsidR="009D333B" w:rsidRDefault="00E2031F" w:rsidP="009D333B">
            <w:pPr>
              <w:jc w:val="center"/>
            </w:pPr>
            <w:r>
              <w:t>7</w:t>
            </w:r>
          </w:p>
        </w:tc>
        <w:tc>
          <w:tcPr>
            <w:tcW w:w="6379" w:type="dxa"/>
            <w:vAlign w:val="center"/>
          </w:tcPr>
          <w:p w14:paraId="62090A24" w14:textId="1874141D" w:rsidR="009D333B" w:rsidRPr="00E2031F" w:rsidRDefault="00D02603" w:rsidP="009D333B">
            <w:r>
              <w:t xml:space="preserve">G17F LTE autonomais apsardzes komunikators ar antenu 3 IN +3 I/O RS 485 (INIM  </w:t>
            </w:r>
            <w:proofErr w:type="spellStart"/>
            <w:r>
              <w:t>SmartLink</w:t>
            </w:r>
            <w:proofErr w:type="spellEnd"/>
            <w:r>
              <w:t>)</w:t>
            </w:r>
            <w:r w:rsidR="00164D32">
              <w:t>*</w:t>
            </w:r>
          </w:p>
        </w:tc>
        <w:tc>
          <w:tcPr>
            <w:tcW w:w="1418" w:type="dxa"/>
            <w:vAlign w:val="center"/>
          </w:tcPr>
          <w:p w14:paraId="0FD6FE24" w14:textId="02337159" w:rsidR="009D333B" w:rsidRPr="00E2031F" w:rsidRDefault="00D02603" w:rsidP="009D333B">
            <w:pPr>
              <w:jc w:val="center"/>
            </w:pPr>
            <w:proofErr w:type="spellStart"/>
            <w:r>
              <w:t>kmpl</w:t>
            </w:r>
            <w:proofErr w:type="spellEnd"/>
          </w:p>
        </w:tc>
        <w:tc>
          <w:tcPr>
            <w:tcW w:w="1552" w:type="dxa"/>
            <w:vAlign w:val="center"/>
          </w:tcPr>
          <w:p w14:paraId="45E0769B" w14:textId="0A901A7C" w:rsidR="009D333B" w:rsidRPr="00E2031F" w:rsidRDefault="00D02603" w:rsidP="009D333B">
            <w:pPr>
              <w:jc w:val="center"/>
              <w:rPr>
                <w:color w:val="000000"/>
              </w:rPr>
            </w:pPr>
            <w:r>
              <w:rPr>
                <w:color w:val="000000"/>
              </w:rPr>
              <w:t>1</w:t>
            </w:r>
          </w:p>
        </w:tc>
      </w:tr>
      <w:tr w:rsidR="009D333B" w:rsidRPr="00E2031F" w14:paraId="56A0FF95" w14:textId="77777777" w:rsidTr="005413AF">
        <w:tc>
          <w:tcPr>
            <w:tcW w:w="1129" w:type="dxa"/>
            <w:vAlign w:val="center"/>
          </w:tcPr>
          <w:p w14:paraId="710A6744" w14:textId="77777777" w:rsidR="009D333B" w:rsidRDefault="00E2031F" w:rsidP="009D333B">
            <w:pPr>
              <w:jc w:val="center"/>
            </w:pPr>
            <w:r>
              <w:lastRenderedPageBreak/>
              <w:t>8</w:t>
            </w:r>
          </w:p>
        </w:tc>
        <w:tc>
          <w:tcPr>
            <w:tcW w:w="6379" w:type="dxa"/>
            <w:vAlign w:val="center"/>
          </w:tcPr>
          <w:p w14:paraId="37289576" w14:textId="4EA69658" w:rsidR="009D333B" w:rsidRPr="00E2031F" w:rsidRDefault="00D02603" w:rsidP="009D333B">
            <w:r>
              <w:t>Sistēmas komutācijas, programmēšanas</w:t>
            </w:r>
            <w:r w:rsidR="00164D32">
              <w:t>, darbaspējas pārbaude, ierīšu marķēšana</w:t>
            </w:r>
          </w:p>
        </w:tc>
        <w:tc>
          <w:tcPr>
            <w:tcW w:w="1418" w:type="dxa"/>
            <w:vAlign w:val="center"/>
          </w:tcPr>
          <w:p w14:paraId="2AFAB027" w14:textId="548848EE" w:rsidR="009D333B" w:rsidRPr="00E2031F" w:rsidRDefault="00164D32" w:rsidP="009D333B">
            <w:pPr>
              <w:jc w:val="center"/>
            </w:pPr>
            <w:proofErr w:type="spellStart"/>
            <w:r>
              <w:t>kmpl</w:t>
            </w:r>
            <w:proofErr w:type="spellEnd"/>
          </w:p>
        </w:tc>
        <w:tc>
          <w:tcPr>
            <w:tcW w:w="1552" w:type="dxa"/>
            <w:vAlign w:val="center"/>
          </w:tcPr>
          <w:p w14:paraId="6E448B4D" w14:textId="0B62B8D1" w:rsidR="009D333B" w:rsidRPr="00E2031F" w:rsidRDefault="00164D32" w:rsidP="009D333B">
            <w:pPr>
              <w:jc w:val="center"/>
              <w:rPr>
                <w:color w:val="000000"/>
              </w:rPr>
            </w:pPr>
            <w:r>
              <w:rPr>
                <w:color w:val="000000"/>
              </w:rPr>
              <w:t>1</w:t>
            </w:r>
          </w:p>
        </w:tc>
      </w:tr>
      <w:tr w:rsidR="009D333B" w:rsidRPr="00E2031F" w14:paraId="1A1DCE57" w14:textId="77777777" w:rsidTr="005413AF">
        <w:tc>
          <w:tcPr>
            <w:tcW w:w="1129" w:type="dxa"/>
            <w:vAlign w:val="center"/>
          </w:tcPr>
          <w:p w14:paraId="4B844826" w14:textId="77777777" w:rsidR="009D333B" w:rsidRDefault="00E2031F" w:rsidP="009D333B">
            <w:pPr>
              <w:jc w:val="center"/>
            </w:pPr>
            <w:r>
              <w:t>9</w:t>
            </w:r>
          </w:p>
        </w:tc>
        <w:tc>
          <w:tcPr>
            <w:tcW w:w="6379" w:type="dxa"/>
            <w:vAlign w:val="center"/>
          </w:tcPr>
          <w:p w14:paraId="2CD0B6CB" w14:textId="31764DCE" w:rsidR="009D333B" w:rsidRPr="00E2031F" w:rsidRDefault="00164D32" w:rsidP="009D333B">
            <w:proofErr w:type="spellStart"/>
            <w:r>
              <w:t>Izpildrasējumu</w:t>
            </w:r>
            <w:proofErr w:type="spellEnd"/>
            <w:r>
              <w:t xml:space="preserve"> izstrāde balstoties uz esošo situāciju</w:t>
            </w:r>
          </w:p>
        </w:tc>
        <w:tc>
          <w:tcPr>
            <w:tcW w:w="1418" w:type="dxa"/>
            <w:vAlign w:val="center"/>
          </w:tcPr>
          <w:p w14:paraId="5E014D2E" w14:textId="60CF6725" w:rsidR="009D333B" w:rsidRPr="00E2031F" w:rsidRDefault="00164D32" w:rsidP="009D333B">
            <w:pPr>
              <w:jc w:val="center"/>
            </w:pPr>
            <w:proofErr w:type="spellStart"/>
            <w:r>
              <w:t>Kmpl</w:t>
            </w:r>
            <w:proofErr w:type="spellEnd"/>
          </w:p>
        </w:tc>
        <w:tc>
          <w:tcPr>
            <w:tcW w:w="1552" w:type="dxa"/>
            <w:vAlign w:val="center"/>
          </w:tcPr>
          <w:p w14:paraId="72FAC9D4" w14:textId="60264DA2" w:rsidR="009D333B" w:rsidRPr="00E2031F" w:rsidRDefault="00164D32" w:rsidP="009D333B">
            <w:pPr>
              <w:jc w:val="center"/>
              <w:rPr>
                <w:color w:val="000000"/>
              </w:rPr>
            </w:pPr>
            <w:r>
              <w:rPr>
                <w:color w:val="000000"/>
              </w:rPr>
              <w:t>1</w:t>
            </w:r>
          </w:p>
        </w:tc>
      </w:tr>
      <w:tr w:rsidR="009D333B" w:rsidRPr="00E2031F" w14:paraId="6EE011F0" w14:textId="77777777" w:rsidTr="005413AF">
        <w:tc>
          <w:tcPr>
            <w:tcW w:w="1129" w:type="dxa"/>
            <w:vAlign w:val="center"/>
          </w:tcPr>
          <w:p w14:paraId="0529D432" w14:textId="77777777" w:rsidR="009D333B" w:rsidRDefault="00E2031F" w:rsidP="009D333B">
            <w:pPr>
              <w:jc w:val="center"/>
            </w:pPr>
            <w:r>
              <w:t>10</w:t>
            </w:r>
          </w:p>
        </w:tc>
        <w:tc>
          <w:tcPr>
            <w:tcW w:w="6379" w:type="dxa"/>
            <w:vAlign w:val="center"/>
          </w:tcPr>
          <w:p w14:paraId="30BE3963" w14:textId="1DA41587" w:rsidR="009D333B" w:rsidRPr="00E2031F" w:rsidRDefault="00164D32" w:rsidP="009D333B">
            <w:r>
              <w:t>Palīgmateriāli</w:t>
            </w:r>
          </w:p>
        </w:tc>
        <w:tc>
          <w:tcPr>
            <w:tcW w:w="1418" w:type="dxa"/>
            <w:vAlign w:val="center"/>
          </w:tcPr>
          <w:p w14:paraId="0CAC5FCA" w14:textId="0DE8B81B" w:rsidR="009D333B" w:rsidRPr="00E2031F" w:rsidRDefault="007B3623" w:rsidP="009D333B">
            <w:pPr>
              <w:jc w:val="center"/>
            </w:pPr>
            <w:proofErr w:type="spellStart"/>
            <w:r>
              <w:t>kmpl</w:t>
            </w:r>
            <w:proofErr w:type="spellEnd"/>
          </w:p>
        </w:tc>
        <w:tc>
          <w:tcPr>
            <w:tcW w:w="1552" w:type="dxa"/>
            <w:vAlign w:val="center"/>
          </w:tcPr>
          <w:p w14:paraId="4BE36D2C" w14:textId="33EBA8E5" w:rsidR="009D333B" w:rsidRPr="00E2031F" w:rsidRDefault="007B3623" w:rsidP="009D333B">
            <w:pPr>
              <w:jc w:val="center"/>
              <w:rPr>
                <w:color w:val="000000"/>
              </w:rPr>
            </w:pPr>
            <w:r>
              <w:rPr>
                <w:color w:val="000000"/>
              </w:rPr>
              <w:t>1</w:t>
            </w:r>
          </w:p>
        </w:tc>
      </w:tr>
    </w:tbl>
    <w:p w14:paraId="2A5E271F" w14:textId="1CF90651" w:rsidR="009D333B" w:rsidRDefault="00164D32">
      <w:pPr>
        <w:spacing w:after="160" w:line="259" w:lineRule="auto"/>
        <w:rPr>
          <w:b/>
        </w:rPr>
      </w:pPr>
      <w:r>
        <w:rPr>
          <w:b/>
        </w:rPr>
        <w:t>*vai ekvivalents</w:t>
      </w:r>
    </w:p>
    <w:p w14:paraId="790F9BB6" w14:textId="77777777" w:rsidR="009D333B" w:rsidRDefault="009D333B">
      <w:pPr>
        <w:spacing w:after="160" w:line="259" w:lineRule="auto"/>
        <w:rPr>
          <w:b/>
        </w:rPr>
      </w:pPr>
      <w:r>
        <w:rPr>
          <w:b/>
        </w:rPr>
        <w:br w:type="page"/>
      </w:r>
    </w:p>
    <w:p w14:paraId="66D591F2" w14:textId="77777777" w:rsidR="00565CD0" w:rsidRDefault="00565CD0" w:rsidP="00565CD0">
      <w:pPr>
        <w:pStyle w:val="Sarakstarindkopa"/>
        <w:jc w:val="right"/>
        <w:rPr>
          <w:b/>
        </w:rPr>
      </w:pPr>
      <w:r>
        <w:rPr>
          <w:b/>
        </w:rPr>
        <w:lastRenderedPageBreak/>
        <w:t>2.pielikums</w:t>
      </w:r>
    </w:p>
    <w:p w14:paraId="2921B2B2" w14:textId="77777777" w:rsidR="00040717" w:rsidRPr="00040717" w:rsidRDefault="00040717" w:rsidP="00040717">
      <w:pPr>
        <w:pStyle w:val="naisnod"/>
        <w:spacing w:before="0" w:after="0"/>
        <w:ind w:left="360"/>
        <w:jc w:val="right"/>
        <w:rPr>
          <w:b w:val="0"/>
          <w:bCs w:val="0"/>
        </w:rPr>
      </w:pPr>
      <w:r w:rsidRPr="00040717">
        <w:rPr>
          <w:b w:val="0"/>
          <w:bCs w:val="0"/>
        </w:rPr>
        <w:t>Pie cenu aptaujas “Automātiskās ugunsgrēka atklāšanas un trauksmes signalizācijas sistēmas izbūve Jūras ielā 38b, Alojā, Limbažu novadā” uzaicinājums</w:t>
      </w:r>
    </w:p>
    <w:p w14:paraId="6176E450" w14:textId="77777777" w:rsidR="00040717" w:rsidRDefault="00040717" w:rsidP="00565CD0">
      <w:pPr>
        <w:pStyle w:val="Sarakstarindkopa"/>
        <w:jc w:val="right"/>
        <w:rPr>
          <w:b/>
        </w:rPr>
      </w:pPr>
    </w:p>
    <w:p w14:paraId="2A4CE26F" w14:textId="77777777" w:rsidR="00974864" w:rsidRDefault="00974864" w:rsidP="00974864">
      <w:pPr>
        <w:pStyle w:val="Sarakstarindkopa"/>
        <w:jc w:val="center"/>
        <w:rPr>
          <w:b/>
        </w:rPr>
      </w:pPr>
      <w:r>
        <w:rPr>
          <w:b/>
        </w:rPr>
        <w:t>PIEDĀVĀJUMA VEIDLAPA</w:t>
      </w:r>
    </w:p>
    <w:p w14:paraId="629776EB" w14:textId="77777777" w:rsidR="00974864" w:rsidRDefault="00974864" w:rsidP="00974864">
      <w:pPr>
        <w:rPr>
          <w:b/>
        </w:rPr>
      </w:pPr>
    </w:p>
    <w:p w14:paraId="67B9F0DB" w14:textId="5FA1C4D2" w:rsidR="00974864" w:rsidRDefault="00974864" w:rsidP="00974864">
      <w:pPr>
        <w:rPr>
          <w:b/>
        </w:rPr>
      </w:pPr>
      <w:r>
        <w:rPr>
          <w:b/>
        </w:rPr>
        <w:t>___.____.202</w:t>
      </w:r>
      <w:r w:rsidR="00D02603">
        <w:rPr>
          <w:b/>
        </w:rPr>
        <w:t>4</w:t>
      </w:r>
      <w:r>
        <w:rPr>
          <w:b/>
        </w:rPr>
        <w:t>. Nr.______</w:t>
      </w:r>
    </w:p>
    <w:p w14:paraId="6359F971" w14:textId="77777777" w:rsidR="00974864" w:rsidRDefault="00974864" w:rsidP="00974864">
      <w:pPr>
        <w:rPr>
          <w:b/>
        </w:rPr>
      </w:pPr>
    </w:p>
    <w:p w14:paraId="0DC355DF" w14:textId="4181100B" w:rsidR="00974864" w:rsidRDefault="00974864" w:rsidP="00974864">
      <w:pPr>
        <w:jc w:val="both"/>
        <w:rPr>
          <w:b/>
        </w:rPr>
      </w:pPr>
      <w:r>
        <w:rPr>
          <w:b/>
        </w:rPr>
        <w:tab/>
        <w:t xml:space="preserve">Pamatojoties uz saņemto uzaicinājumu, iesniedzam piedāvājumu </w:t>
      </w:r>
      <w:r w:rsidR="007B3623">
        <w:rPr>
          <w:b/>
        </w:rPr>
        <w:t xml:space="preserve">cenu aptaujai </w:t>
      </w:r>
      <w:r>
        <w:rPr>
          <w:b/>
        </w:rPr>
        <w:t>“</w:t>
      </w:r>
      <w:r w:rsidR="00D02603" w:rsidRPr="00D02603">
        <w:rPr>
          <w:b/>
          <w:bCs/>
        </w:rPr>
        <w:t>Automātiskās ugunsgrēka atklāšanas un trauksmes signalizācijas sistēmas izbūve Jūras ielā 38b, Alojā, Limbažu novadā</w:t>
      </w:r>
      <w:r>
        <w:rPr>
          <w:b/>
        </w:rPr>
        <w:t>”.</w:t>
      </w:r>
    </w:p>
    <w:p w14:paraId="19C1FC1E" w14:textId="77777777" w:rsidR="00565CD0" w:rsidRDefault="00565CD0" w:rsidP="00974864">
      <w:pPr>
        <w:jc w:val="both"/>
        <w:rPr>
          <w:b/>
        </w:rPr>
      </w:pPr>
    </w:p>
    <w:p w14:paraId="41F1D5E7" w14:textId="77777777"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093" w:type="dxa"/>
        <w:tblInd w:w="108" w:type="dxa"/>
        <w:tblLayout w:type="fixed"/>
        <w:tblLook w:val="00A0" w:firstRow="1" w:lastRow="0" w:firstColumn="1" w:lastColumn="0" w:noHBand="0" w:noVBand="0"/>
      </w:tblPr>
      <w:tblGrid>
        <w:gridCol w:w="3241"/>
        <w:gridCol w:w="6852"/>
      </w:tblGrid>
      <w:tr w:rsidR="00974864" w14:paraId="715B5337" w14:textId="77777777" w:rsidTr="00040717">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5A7D1F0" w14:textId="77777777" w:rsidR="00974864" w:rsidRPr="00565CD0" w:rsidRDefault="00974864">
            <w:pPr>
              <w:snapToGrid w:val="0"/>
              <w:spacing w:line="256" w:lineRule="auto"/>
              <w:rPr>
                <w:b/>
                <w:szCs w:val="22"/>
                <w:lang w:eastAsia="en-US"/>
              </w:rPr>
            </w:pPr>
            <w:r>
              <w:rPr>
                <w:b/>
                <w:sz w:val="22"/>
                <w:szCs w:val="22"/>
                <w:lang w:eastAsia="en-US"/>
              </w:rPr>
              <w:t>Pretendenta nosaukums</w:t>
            </w:r>
          </w:p>
        </w:tc>
        <w:tc>
          <w:tcPr>
            <w:tcW w:w="6852" w:type="dxa"/>
            <w:tcBorders>
              <w:top w:val="single" w:sz="4" w:space="0" w:color="000000"/>
              <w:left w:val="single" w:sz="4" w:space="0" w:color="000000"/>
              <w:bottom w:val="single" w:sz="4" w:space="0" w:color="000000"/>
              <w:right w:val="single" w:sz="4" w:space="0" w:color="000000"/>
            </w:tcBorders>
          </w:tcPr>
          <w:p w14:paraId="422DC7EB" w14:textId="77777777" w:rsidR="00974864" w:rsidRDefault="00974864">
            <w:pPr>
              <w:snapToGrid w:val="0"/>
              <w:spacing w:before="120" w:after="120" w:line="256" w:lineRule="auto"/>
              <w:rPr>
                <w:b/>
                <w:lang w:eastAsia="en-US"/>
              </w:rPr>
            </w:pPr>
          </w:p>
        </w:tc>
      </w:tr>
      <w:tr w:rsidR="00974864" w14:paraId="69C26010" w14:textId="77777777" w:rsidTr="0004071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9464CF" w14:textId="77777777" w:rsidR="00974864" w:rsidRPr="00803B15" w:rsidRDefault="00974864">
            <w:pPr>
              <w:snapToGrid w:val="0"/>
              <w:spacing w:line="256" w:lineRule="auto"/>
              <w:rPr>
                <w:b/>
                <w:szCs w:val="22"/>
                <w:lang w:eastAsia="en-US"/>
              </w:rPr>
            </w:pPr>
            <w:r>
              <w:rPr>
                <w:b/>
                <w:sz w:val="22"/>
                <w:szCs w:val="22"/>
                <w:lang w:eastAsia="en-US"/>
              </w:rPr>
              <w:t>Reģistrācijas Nr.</w:t>
            </w:r>
          </w:p>
        </w:tc>
        <w:tc>
          <w:tcPr>
            <w:tcW w:w="6852" w:type="dxa"/>
            <w:tcBorders>
              <w:top w:val="single" w:sz="4" w:space="0" w:color="000000"/>
              <w:left w:val="single" w:sz="4" w:space="0" w:color="000000"/>
              <w:bottom w:val="single" w:sz="4" w:space="0" w:color="000000"/>
              <w:right w:val="single" w:sz="4" w:space="0" w:color="000000"/>
            </w:tcBorders>
          </w:tcPr>
          <w:p w14:paraId="72EC2E8A" w14:textId="77777777" w:rsidR="00974864" w:rsidRDefault="00974864">
            <w:pPr>
              <w:snapToGrid w:val="0"/>
              <w:spacing w:before="120" w:after="120" w:line="256" w:lineRule="auto"/>
              <w:rPr>
                <w:b/>
                <w:lang w:eastAsia="en-US"/>
              </w:rPr>
            </w:pPr>
          </w:p>
        </w:tc>
      </w:tr>
      <w:tr w:rsidR="00803B15" w14:paraId="20CD5981" w14:textId="77777777" w:rsidTr="0004071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60EC306F" w14:textId="77777777"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852" w:type="dxa"/>
            <w:tcBorders>
              <w:top w:val="single" w:sz="4" w:space="0" w:color="000000"/>
              <w:left w:val="single" w:sz="4" w:space="0" w:color="000000"/>
              <w:bottom w:val="single" w:sz="4" w:space="0" w:color="000000"/>
              <w:right w:val="single" w:sz="4" w:space="0" w:color="000000"/>
            </w:tcBorders>
          </w:tcPr>
          <w:p w14:paraId="600AFE5F" w14:textId="77777777" w:rsidR="00803B15" w:rsidRDefault="00803B15">
            <w:pPr>
              <w:snapToGrid w:val="0"/>
              <w:spacing w:before="120" w:after="120" w:line="256" w:lineRule="auto"/>
              <w:rPr>
                <w:b/>
                <w:lang w:eastAsia="en-US"/>
              </w:rPr>
            </w:pPr>
          </w:p>
        </w:tc>
      </w:tr>
      <w:tr w:rsidR="00974864" w14:paraId="433071A7" w14:textId="77777777" w:rsidTr="0004071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EF7F49" w14:textId="77777777"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852" w:type="dxa"/>
            <w:tcBorders>
              <w:top w:val="single" w:sz="4" w:space="0" w:color="000000"/>
              <w:left w:val="single" w:sz="4" w:space="0" w:color="000000"/>
              <w:bottom w:val="single" w:sz="4" w:space="0" w:color="000000"/>
              <w:right w:val="single" w:sz="4" w:space="0" w:color="000000"/>
            </w:tcBorders>
          </w:tcPr>
          <w:p w14:paraId="7EF2C9B0" w14:textId="77777777" w:rsidR="00974864" w:rsidRDefault="00974864">
            <w:pPr>
              <w:snapToGrid w:val="0"/>
              <w:spacing w:before="120" w:after="120" w:line="256" w:lineRule="auto"/>
              <w:rPr>
                <w:b/>
                <w:lang w:eastAsia="en-US"/>
              </w:rPr>
            </w:pPr>
          </w:p>
        </w:tc>
      </w:tr>
      <w:tr w:rsidR="00974864" w14:paraId="7EF35A53" w14:textId="77777777" w:rsidTr="00040717">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84FDB1" w14:textId="77777777" w:rsidR="00974864" w:rsidRDefault="00974864">
            <w:pPr>
              <w:snapToGrid w:val="0"/>
              <w:spacing w:before="120" w:after="120" w:line="256" w:lineRule="auto"/>
              <w:rPr>
                <w:b/>
                <w:lang w:eastAsia="en-US"/>
              </w:rPr>
            </w:pPr>
            <w:r>
              <w:rPr>
                <w:b/>
                <w:sz w:val="22"/>
                <w:szCs w:val="22"/>
                <w:lang w:eastAsia="en-US"/>
              </w:rPr>
              <w:t>Adrese</w:t>
            </w:r>
          </w:p>
        </w:tc>
        <w:tc>
          <w:tcPr>
            <w:tcW w:w="6852" w:type="dxa"/>
            <w:tcBorders>
              <w:top w:val="single" w:sz="4" w:space="0" w:color="000000"/>
              <w:left w:val="single" w:sz="4" w:space="0" w:color="000000"/>
              <w:bottom w:val="single" w:sz="4" w:space="0" w:color="000000"/>
              <w:right w:val="single" w:sz="4" w:space="0" w:color="000000"/>
            </w:tcBorders>
          </w:tcPr>
          <w:p w14:paraId="6D0549F6" w14:textId="77777777" w:rsidR="00974864" w:rsidRDefault="00974864">
            <w:pPr>
              <w:snapToGrid w:val="0"/>
              <w:spacing w:before="120" w:after="120" w:line="256" w:lineRule="auto"/>
              <w:rPr>
                <w:b/>
                <w:lang w:eastAsia="en-US"/>
              </w:rPr>
            </w:pPr>
          </w:p>
        </w:tc>
      </w:tr>
      <w:tr w:rsidR="00974864" w14:paraId="0FC50BE9" w14:textId="77777777" w:rsidTr="00040717">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8DD1B03" w14:textId="77777777" w:rsidR="00974864" w:rsidRDefault="00974864">
            <w:pPr>
              <w:snapToGrid w:val="0"/>
              <w:spacing w:before="120" w:after="120" w:line="256" w:lineRule="auto"/>
              <w:rPr>
                <w:b/>
                <w:lang w:eastAsia="en-US"/>
              </w:rPr>
            </w:pPr>
            <w:r>
              <w:rPr>
                <w:b/>
                <w:sz w:val="22"/>
                <w:szCs w:val="22"/>
                <w:lang w:eastAsia="en-US"/>
              </w:rPr>
              <w:t>Tālr., faksa Nr.</w:t>
            </w:r>
          </w:p>
        </w:tc>
        <w:tc>
          <w:tcPr>
            <w:tcW w:w="6852" w:type="dxa"/>
            <w:tcBorders>
              <w:top w:val="single" w:sz="4" w:space="0" w:color="000000"/>
              <w:left w:val="single" w:sz="4" w:space="0" w:color="000000"/>
              <w:bottom w:val="single" w:sz="4" w:space="0" w:color="000000"/>
              <w:right w:val="single" w:sz="4" w:space="0" w:color="000000"/>
            </w:tcBorders>
          </w:tcPr>
          <w:p w14:paraId="35621B7B" w14:textId="77777777" w:rsidR="00974864" w:rsidRDefault="00974864">
            <w:pPr>
              <w:snapToGrid w:val="0"/>
              <w:spacing w:before="120" w:after="120" w:line="256" w:lineRule="auto"/>
              <w:rPr>
                <w:b/>
                <w:lang w:eastAsia="en-US"/>
              </w:rPr>
            </w:pPr>
          </w:p>
        </w:tc>
      </w:tr>
      <w:tr w:rsidR="00974864" w14:paraId="4BA4D1CA" w14:textId="77777777" w:rsidTr="0004071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66B566" w14:textId="77777777"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852" w:type="dxa"/>
            <w:tcBorders>
              <w:top w:val="single" w:sz="4" w:space="0" w:color="000000"/>
              <w:left w:val="single" w:sz="4" w:space="0" w:color="000000"/>
              <w:bottom w:val="single" w:sz="4" w:space="0" w:color="000000"/>
              <w:right w:val="single" w:sz="4" w:space="0" w:color="000000"/>
            </w:tcBorders>
          </w:tcPr>
          <w:p w14:paraId="2049D609" w14:textId="77777777" w:rsidR="00974864" w:rsidRDefault="00974864">
            <w:pPr>
              <w:snapToGrid w:val="0"/>
              <w:spacing w:before="120" w:after="120" w:line="256" w:lineRule="auto"/>
              <w:rPr>
                <w:b/>
                <w:lang w:eastAsia="en-US"/>
              </w:rPr>
            </w:pPr>
          </w:p>
        </w:tc>
      </w:tr>
      <w:tr w:rsidR="00803B15" w14:paraId="543CDC64" w14:textId="77777777" w:rsidTr="0004071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0D1106E8" w14:textId="77777777"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852" w:type="dxa"/>
            <w:tcBorders>
              <w:top w:val="single" w:sz="4" w:space="0" w:color="000000"/>
              <w:left w:val="single" w:sz="4" w:space="0" w:color="000000"/>
              <w:bottom w:val="single" w:sz="4" w:space="0" w:color="000000"/>
              <w:right w:val="single" w:sz="4" w:space="0" w:color="000000"/>
            </w:tcBorders>
          </w:tcPr>
          <w:p w14:paraId="6142A18F" w14:textId="77777777" w:rsidR="00803B15" w:rsidRDefault="00803B15">
            <w:pPr>
              <w:snapToGrid w:val="0"/>
              <w:spacing w:before="120" w:after="120" w:line="256" w:lineRule="auto"/>
              <w:rPr>
                <w:b/>
                <w:lang w:eastAsia="en-US"/>
              </w:rPr>
            </w:pPr>
          </w:p>
        </w:tc>
      </w:tr>
      <w:tr w:rsidR="00974864" w14:paraId="2E7F936B" w14:textId="77777777" w:rsidTr="0004071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DFC251" w14:textId="77777777"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852" w:type="dxa"/>
            <w:tcBorders>
              <w:top w:val="single" w:sz="4" w:space="0" w:color="000000"/>
              <w:left w:val="single" w:sz="4" w:space="0" w:color="000000"/>
              <w:bottom w:val="single" w:sz="4" w:space="0" w:color="000000"/>
              <w:right w:val="single" w:sz="4" w:space="0" w:color="000000"/>
            </w:tcBorders>
          </w:tcPr>
          <w:p w14:paraId="4C2E7D09" w14:textId="77777777" w:rsidR="00974864" w:rsidRDefault="00974864">
            <w:pPr>
              <w:snapToGrid w:val="0"/>
              <w:spacing w:before="120" w:after="120" w:line="256" w:lineRule="auto"/>
              <w:rPr>
                <w:b/>
                <w:lang w:eastAsia="en-US"/>
              </w:rPr>
            </w:pPr>
          </w:p>
        </w:tc>
      </w:tr>
      <w:tr w:rsidR="00974864" w14:paraId="6D20D0B3" w14:textId="77777777" w:rsidTr="0004071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F473ED8"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852" w:type="dxa"/>
            <w:tcBorders>
              <w:top w:val="single" w:sz="4" w:space="0" w:color="000000"/>
              <w:left w:val="single" w:sz="4" w:space="0" w:color="000000"/>
              <w:bottom w:val="single" w:sz="4" w:space="0" w:color="000000"/>
              <w:right w:val="single" w:sz="4" w:space="0" w:color="000000"/>
            </w:tcBorders>
          </w:tcPr>
          <w:p w14:paraId="1B42CF8B" w14:textId="77777777" w:rsidR="00974864" w:rsidRDefault="00974864">
            <w:pPr>
              <w:snapToGrid w:val="0"/>
              <w:spacing w:before="120" w:after="120" w:line="256" w:lineRule="auto"/>
              <w:rPr>
                <w:b/>
                <w:lang w:eastAsia="en-US"/>
              </w:rPr>
            </w:pPr>
          </w:p>
        </w:tc>
      </w:tr>
      <w:tr w:rsidR="00974864" w14:paraId="0D914545" w14:textId="77777777" w:rsidTr="0004071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F34EA0"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852" w:type="dxa"/>
            <w:tcBorders>
              <w:top w:val="single" w:sz="4" w:space="0" w:color="000000"/>
              <w:left w:val="single" w:sz="4" w:space="0" w:color="000000"/>
              <w:bottom w:val="single" w:sz="4" w:space="0" w:color="000000"/>
              <w:right w:val="single" w:sz="4" w:space="0" w:color="000000"/>
            </w:tcBorders>
          </w:tcPr>
          <w:p w14:paraId="771C23AB" w14:textId="77777777" w:rsidR="00974864" w:rsidRDefault="00974864">
            <w:pPr>
              <w:snapToGrid w:val="0"/>
              <w:spacing w:before="120" w:after="120" w:line="256" w:lineRule="auto"/>
              <w:rPr>
                <w:b/>
                <w:lang w:eastAsia="en-US"/>
              </w:rPr>
            </w:pPr>
          </w:p>
        </w:tc>
      </w:tr>
    </w:tbl>
    <w:p w14:paraId="191B1C25" w14:textId="77777777" w:rsidR="00974864" w:rsidRDefault="00974864" w:rsidP="00974864">
      <w:pPr>
        <w:pStyle w:val="naisnod"/>
        <w:spacing w:before="0" w:after="0"/>
        <w:jc w:val="left"/>
        <w:rPr>
          <w:sz w:val="26"/>
          <w:szCs w:val="26"/>
        </w:rPr>
      </w:pPr>
    </w:p>
    <w:p w14:paraId="40137422" w14:textId="77777777" w:rsidR="00974864" w:rsidRDefault="00974864" w:rsidP="00974864">
      <w:pPr>
        <w:pStyle w:val="naisnod"/>
        <w:spacing w:before="0" w:after="0"/>
        <w:jc w:val="left"/>
        <w:rPr>
          <w:b w:val="0"/>
        </w:rPr>
      </w:pPr>
      <w:r>
        <w:rPr>
          <w:b w:val="0"/>
        </w:rPr>
        <w:t>Ja piedāvājumu paraksta pilnvarotā persona, klāt pievienojama pilnvara.</w:t>
      </w:r>
    </w:p>
    <w:p w14:paraId="455B1B23" w14:textId="77777777" w:rsidR="00974864" w:rsidRDefault="00974864" w:rsidP="00974864">
      <w:pPr>
        <w:pStyle w:val="naisnod"/>
        <w:spacing w:before="0" w:after="0"/>
        <w:ind w:left="360"/>
        <w:jc w:val="left"/>
        <w:rPr>
          <w:sz w:val="26"/>
          <w:szCs w:val="26"/>
        </w:rPr>
      </w:pPr>
    </w:p>
    <w:p w14:paraId="532CDEF0" w14:textId="77777777" w:rsidR="00974864" w:rsidRDefault="00974864" w:rsidP="00974864">
      <w:pPr>
        <w:pStyle w:val="naisnod"/>
        <w:spacing w:before="0" w:after="0"/>
        <w:ind w:left="360" w:hanging="360"/>
        <w:jc w:val="left"/>
        <w:rPr>
          <w:b w:val="0"/>
        </w:rPr>
      </w:pPr>
      <w:r>
        <w:rPr>
          <w:b w:val="0"/>
        </w:rPr>
        <w:t>Piekrītam visām Tehniskajā specifikācijā izvirzītajām prasībām.</w:t>
      </w:r>
    </w:p>
    <w:p w14:paraId="7B717320" w14:textId="77777777" w:rsidR="00974864" w:rsidRDefault="00974864" w:rsidP="00974864">
      <w:pPr>
        <w:spacing w:after="160" w:line="256" w:lineRule="auto"/>
        <w:rPr>
          <w:b/>
          <w:bCs/>
          <w:sz w:val="26"/>
          <w:szCs w:val="26"/>
        </w:rPr>
      </w:pPr>
    </w:p>
    <w:p w14:paraId="4A5A9FF1" w14:textId="77777777" w:rsidR="00565CD0" w:rsidRDefault="00565CD0" w:rsidP="00974864">
      <w:pPr>
        <w:spacing w:after="160" w:line="256" w:lineRule="auto"/>
        <w:rPr>
          <w:b/>
          <w:bCs/>
          <w:sz w:val="26"/>
          <w:szCs w:val="26"/>
        </w:rPr>
      </w:pPr>
    </w:p>
    <w:p w14:paraId="11B6AA35" w14:textId="77777777" w:rsidR="00565CD0" w:rsidRDefault="00565CD0" w:rsidP="00974864">
      <w:pPr>
        <w:spacing w:after="160" w:line="256" w:lineRule="auto"/>
        <w:rPr>
          <w:b/>
          <w:bCs/>
          <w:sz w:val="26"/>
          <w:szCs w:val="26"/>
        </w:rPr>
      </w:pPr>
    </w:p>
    <w:p w14:paraId="27AC7BF0" w14:textId="77777777" w:rsidR="00565CD0" w:rsidRDefault="00565CD0" w:rsidP="00974864">
      <w:pPr>
        <w:spacing w:after="160" w:line="256" w:lineRule="auto"/>
        <w:rPr>
          <w:b/>
          <w:bCs/>
          <w:sz w:val="26"/>
          <w:szCs w:val="26"/>
        </w:rPr>
      </w:pPr>
    </w:p>
    <w:p w14:paraId="1F1B6102" w14:textId="77777777"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825" w:type="dxa"/>
        <w:tblInd w:w="93" w:type="dxa"/>
        <w:tblLook w:val="04A0" w:firstRow="1" w:lastRow="0" w:firstColumn="1" w:lastColumn="0" w:noHBand="0" w:noVBand="1"/>
      </w:tblPr>
      <w:tblGrid>
        <w:gridCol w:w="890"/>
        <w:gridCol w:w="4541"/>
        <w:gridCol w:w="1701"/>
        <w:gridCol w:w="1106"/>
        <w:gridCol w:w="1587"/>
      </w:tblGrid>
      <w:tr w:rsidR="00B43AB8" w14:paraId="1CEE88EE" w14:textId="77777777" w:rsidTr="00040717">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786553C1" w14:textId="77777777"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4541" w:type="dxa"/>
            <w:vMerge w:val="restart"/>
            <w:tcBorders>
              <w:top w:val="single" w:sz="4" w:space="0" w:color="auto"/>
              <w:left w:val="single" w:sz="4" w:space="0" w:color="auto"/>
              <w:bottom w:val="single" w:sz="4" w:space="0" w:color="000000"/>
              <w:right w:val="single" w:sz="4" w:space="0" w:color="auto"/>
            </w:tcBorders>
            <w:noWrap/>
            <w:vAlign w:val="center"/>
            <w:hideMark/>
          </w:tcPr>
          <w:p w14:paraId="624AFEA2" w14:textId="77777777"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14:paraId="72177FDD" w14:textId="77777777"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14:paraId="0A913A86" w14:textId="77777777"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007ED643" w14:textId="77777777" w:rsidR="00B43AB8" w:rsidRDefault="00B43AB8">
            <w:pPr>
              <w:spacing w:line="276" w:lineRule="auto"/>
              <w:jc w:val="center"/>
              <w:rPr>
                <w:bCs/>
                <w:lang w:eastAsia="en-US"/>
              </w:rPr>
            </w:pPr>
            <w:r>
              <w:rPr>
                <w:bCs/>
                <w:lang w:eastAsia="en-US"/>
              </w:rPr>
              <w:t>Cena kopā ar PVN, EUR</w:t>
            </w:r>
          </w:p>
        </w:tc>
      </w:tr>
      <w:tr w:rsidR="00B43AB8" w14:paraId="65560CA9" w14:textId="77777777" w:rsidTr="00040717">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607DBF8" w14:textId="77777777" w:rsidR="00B43AB8" w:rsidRDefault="00B43AB8">
            <w:pPr>
              <w:spacing w:line="256" w:lineRule="auto"/>
              <w:rPr>
                <w:bCs/>
                <w:lang w:eastAsia="en-US"/>
              </w:rPr>
            </w:pPr>
          </w:p>
        </w:tc>
        <w:tc>
          <w:tcPr>
            <w:tcW w:w="4541" w:type="dxa"/>
            <w:vMerge/>
            <w:tcBorders>
              <w:top w:val="single" w:sz="4" w:space="0" w:color="auto"/>
              <w:left w:val="single" w:sz="4" w:space="0" w:color="auto"/>
              <w:bottom w:val="single" w:sz="4" w:space="0" w:color="000000"/>
              <w:right w:val="single" w:sz="4" w:space="0" w:color="auto"/>
            </w:tcBorders>
            <w:vAlign w:val="center"/>
            <w:hideMark/>
          </w:tcPr>
          <w:p w14:paraId="768E7F56" w14:textId="77777777"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53B7FE50" w14:textId="77777777"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14:paraId="54A4333B" w14:textId="77777777"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3A4E350D" w14:textId="77777777" w:rsidR="00B43AB8" w:rsidRDefault="00B43AB8">
            <w:pPr>
              <w:spacing w:line="256" w:lineRule="auto"/>
              <w:rPr>
                <w:bCs/>
                <w:lang w:eastAsia="en-US"/>
              </w:rPr>
            </w:pPr>
          </w:p>
        </w:tc>
      </w:tr>
      <w:tr w:rsidR="00B43AB8" w14:paraId="03165975" w14:textId="77777777" w:rsidTr="00040717">
        <w:trPr>
          <w:trHeight w:val="270"/>
        </w:trPr>
        <w:tc>
          <w:tcPr>
            <w:tcW w:w="890" w:type="dxa"/>
            <w:tcBorders>
              <w:top w:val="nil"/>
              <w:left w:val="single" w:sz="4" w:space="0" w:color="auto"/>
              <w:bottom w:val="single" w:sz="4" w:space="0" w:color="auto"/>
              <w:right w:val="single" w:sz="4" w:space="0" w:color="auto"/>
            </w:tcBorders>
            <w:noWrap/>
            <w:vAlign w:val="center"/>
            <w:hideMark/>
          </w:tcPr>
          <w:p w14:paraId="3130A08A" w14:textId="77777777" w:rsidR="00B43AB8" w:rsidRDefault="00B43AB8">
            <w:pPr>
              <w:spacing w:line="276" w:lineRule="auto"/>
              <w:jc w:val="center"/>
              <w:rPr>
                <w:color w:val="000000"/>
                <w:lang w:eastAsia="en-US"/>
              </w:rPr>
            </w:pPr>
            <w:r>
              <w:rPr>
                <w:color w:val="000000"/>
                <w:lang w:eastAsia="en-US"/>
              </w:rPr>
              <w:t>1</w:t>
            </w:r>
          </w:p>
        </w:tc>
        <w:tc>
          <w:tcPr>
            <w:tcW w:w="4541" w:type="dxa"/>
            <w:tcBorders>
              <w:top w:val="nil"/>
              <w:left w:val="nil"/>
              <w:bottom w:val="single" w:sz="4" w:space="0" w:color="auto"/>
              <w:right w:val="single" w:sz="4" w:space="0" w:color="auto"/>
            </w:tcBorders>
            <w:noWrap/>
            <w:vAlign w:val="center"/>
            <w:hideMark/>
          </w:tcPr>
          <w:p w14:paraId="318B8C40" w14:textId="4F396436" w:rsidR="00B43AB8" w:rsidRPr="00B43AB8" w:rsidRDefault="00D02603" w:rsidP="00040717">
            <w:pPr>
              <w:spacing w:line="276" w:lineRule="auto"/>
              <w:jc w:val="both"/>
              <w:rPr>
                <w:color w:val="000000"/>
                <w:lang w:eastAsia="en-US"/>
              </w:rPr>
            </w:pPr>
            <w:r>
              <w:t>Automātiskās ugunsgrēka atklāšanas un trauksmes signalizācijas sistēmas izbūve Jūras ielā 38b, Alojā, Limbažu novadā</w:t>
            </w:r>
          </w:p>
        </w:tc>
        <w:tc>
          <w:tcPr>
            <w:tcW w:w="1701" w:type="dxa"/>
            <w:tcBorders>
              <w:top w:val="single" w:sz="4" w:space="0" w:color="auto"/>
              <w:left w:val="nil"/>
              <w:bottom w:val="single" w:sz="4" w:space="0" w:color="auto"/>
              <w:right w:val="single" w:sz="4" w:space="0" w:color="auto"/>
            </w:tcBorders>
            <w:noWrap/>
            <w:vAlign w:val="bottom"/>
            <w:hideMark/>
          </w:tcPr>
          <w:p w14:paraId="51903CFB" w14:textId="77777777"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14:paraId="258038D6" w14:textId="77777777"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3112071" w14:textId="77777777" w:rsidR="00B43AB8" w:rsidRDefault="00B43AB8">
            <w:pPr>
              <w:spacing w:line="256" w:lineRule="auto"/>
              <w:rPr>
                <w:rFonts w:asciiTheme="minorHAnsi" w:eastAsiaTheme="minorHAnsi" w:hAnsiTheme="minorHAnsi" w:cstheme="minorBidi"/>
                <w:sz w:val="20"/>
                <w:szCs w:val="20"/>
              </w:rPr>
            </w:pPr>
          </w:p>
        </w:tc>
      </w:tr>
    </w:tbl>
    <w:p w14:paraId="0B729F25" w14:textId="77777777" w:rsidR="00974864" w:rsidRDefault="00974864" w:rsidP="00974864">
      <w:pPr>
        <w:pStyle w:val="naisnod"/>
        <w:spacing w:before="0" w:after="0"/>
        <w:jc w:val="left"/>
        <w:rPr>
          <w:sz w:val="26"/>
          <w:szCs w:val="26"/>
        </w:rPr>
      </w:pPr>
    </w:p>
    <w:p w14:paraId="4750066A" w14:textId="77777777" w:rsidR="00565CD0" w:rsidRPr="00565CD0" w:rsidRDefault="00565CD0" w:rsidP="00974864">
      <w:pPr>
        <w:pStyle w:val="naisnod"/>
        <w:spacing w:before="0" w:after="0"/>
        <w:jc w:val="left"/>
        <w:rPr>
          <w:b w:val="0"/>
          <w:bCs w:val="0"/>
        </w:rPr>
      </w:pPr>
      <w:r w:rsidRPr="00565CD0">
        <w:rPr>
          <w:b w:val="0"/>
          <w:bCs w:val="0"/>
        </w:rPr>
        <w:t>Pielikumā: Tāmes uz _ lapām.</w:t>
      </w:r>
    </w:p>
    <w:p w14:paraId="6412F546" w14:textId="77777777" w:rsidR="00974864" w:rsidRDefault="00974864" w:rsidP="00974864">
      <w:pPr>
        <w:pStyle w:val="naisnod"/>
        <w:spacing w:before="0" w:after="0"/>
        <w:ind w:left="360"/>
        <w:jc w:val="left"/>
        <w:rPr>
          <w:sz w:val="26"/>
          <w:szCs w:val="26"/>
        </w:rPr>
      </w:pPr>
    </w:p>
    <w:p w14:paraId="46587B1C" w14:textId="77777777" w:rsidR="00B43AB8" w:rsidRDefault="00B43AB8" w:rsidP="00974864">
      <w:pPr>
        <w:pStyle w:val="naisnod"/>
        <w:spacing w:before="0" w:after="0"/>
        <w:ind w:left="360"/>
        <w:jc w:val="left"/>
        <w:rPr>
          <w:sz w:val="26"/>
          <w:szCs w:val="26"/>
        </w:rPr>
      </w:pPr>
    </w:p>
    <w:p w14:paraId="4B77C49A" w14:textId="77777777" w:rsidR="00B43AB8" w:rsidRDefault="00B43AB8" w:rsidP="00974864">
      <w:pPr>
        <w:pStyle w:val="naisnod"/>
        <w:spacing w:before="0" w:after="0"/>
        <w:ind w:left="360"/>
        <w:jc w:val="left"/>
        <w:rPr>
          <w:sz w:val="26"/>
          <w:szCs w:val="26"/>
        </w:rPr>
      </w:pPr>
    </w:p>
    <w:p w14:paraId="4CBE2335" w14:textId="77777777" w:rsidR="00B43AB8" w:rsidRDefault="00B43AB8" w:rsidP="00974864">
      <w:pPr>
        <w:pStyle w:val="naisnod"/>
        <w:spacing w:before="0" w:after="0"/>
        <w:ind w:left="360"/>
        <w:jc w:val="left"/>
        <w:rPr>
          <w:sz w:val="26"/>
          <w:szCs w:val="26"/>
        </w:rPr>
      </w:pPr>
    </w:p>
    <w:p w14:paraId="35598B3C" w14:textId="77777777" w:rsidR="00974864" w:rsidRDefault="00974864" w:rsidP="00974864">
      <w:pPr>
        <w:ind w:left="360" w:hanging="360"/>
      </w:pPr>
      <w:r>
        <w:t>Pretendenta pārstāvja vai pilnvarotās personas paraksts ________________________________</w:t>
      </w:r>
    </w:p>
    <w:p w14:paraId="473F549D" w14:textId="77777777" w:rsidR="00974864" w:rsidRDefault="00974864" w:rsidP="00974864">
      <w:pPr>
        <w:ind w:left="360" w:hanging="360"/>
      </w:pPr>
    </w:p>
    <w:p w14:paraId="639DE060" w14:textId="77777777" w:rsidR="00974864" w:rsidRDefault="00974864" w:rsidP="00974864">
      <w:pPr>
        <w:ind w:left="360" w:hanging="360"/>
      </w:pPr>
      <w:r>
        <w:t xml:space="preserve">Pretendenta pārstāvja vai pilnvarotās personas vārds, uzvārds, amats _____________________ </w:t>
      </w:r>
    </w:p>
    <w:p w14:paraId="3AB5BECF" w14:textId="77777777" w:rsidR="00974864" w:rsidRDefault="00974864" w:rsidP="00974864">
      <w:pPr>
        <w:ind w:left="360" w:hanging="360"/>
      </w:pPr>
      <w:r>
        <w:t>____________________________________________________________________________</w:t>
      </w:r>
    </w:p>
    <w:p w14:paraId="6965CF4F" w14:textId="77777777" w:rsidR="00B11F2C" w:rsidRDefault="00B11F2C"/>
    <w:sectPr w:rsidR="00B11F2C" w:rsidSect="00040717">
      <w:headerReference w:type="first" r:id="rId7"/>
      <w:pgSz w:w="11906" w:h="16838"/>
      <w:pgMar w:top="1418" w:right="566"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614B" w14:textId="77777777" w:rsidR="00662A0E" w:rsidRDefault="00662A0E" w:rsidP="00803B15">
      <w:r>
        <w:separator/>
      </w:r>
    </w:p>
  </w:endnote>
  <w:endnote w:type="continuationSeparator" w:id="0">
    <w:p w14:paraId="543DC7F2" w14:textId="77777777" w:rsidR="00662A0E" w:rsidRDefault="00662A0E"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6BAD" w14:textId="77777777" w:rsidR="00662A0E" w:rsidRDefault="00662A0E" w:rsidP="00803B15">
      <w:r>
        <w:separator/>
      </w:r>
    </w:p>
  </w:footnote>
  <w:footnote w:type="continuationSeparator" w:id="0">
    <w:p w14:paraId="12A90588" w14:textId="77777777" w:rsidR="00662A0E" w:rsidRDefault="00662A0E" w:rsidP="0080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891" w14:textId="77777777" w:rsidR="00792698" w:rsidRDefault="00792698" w:rsidP="00792698">
    <w:pPr>
      <w:jc w:val="center"/>
      <w:rPr>
        <w:color w:val="000000"/>
        <w:lang w:val="en-GB" w:eastAsia="en-US"/>
      </w:rPr>
    </w:pPr>
    <w:r>
      <w:rPr>
        <w:noProof/>
      </w:rPr>
      <w:drawing>
        <wp:inline distT="0" distB="0" distL="0" distR="0" wp14:anchorId="3907944C" wp14:editId="72D10C76">
          <wp:extent cx="685800" cy="800100"/>
          <wp:effectExtent l="0" t="0" r="0" b="0"/>
          <wp:docPr id="880790191" name="Attēls 88079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14:paraId="64FBBDA3" w14:textId="77777777" w:rsidR="00792698" w:rsidRDefault="00792698" w:rsidP="00792698">
    <w:pPr>
      <w:jc w:val="center"/>
      <w:rPr>
        <w:b/>
        <w:noProof/>
        <w:sz w:val="28"/>
        <w:szCs w:val="20"/>
      </w:rPr>
    </w:pPr>
    <w:r>
      <w:rPr>
        <w:color w:val="000000"/>
        <w:lang w:val="en-GB" w:eastAsia="en-US"/>
      </w:rPr>
      <w:t>LIMBAŽU NOVADA PAŠVALDĪBA</w:t>
    </w:r>
    <w:r>
      <w:rPr>
        <w:b/>
        <w:noProof/>
        <w:sz w:val="28"/>
      </w:rPr>
      <w:t xml:space="preserve"> </w:t>
    </w:r>
  </w:p>
  <w:p w14:paraId="28A703B0" w14:textId="77777777" w:rsidR="00792698" w:rsidRDefault="00792698" w:rsidP="00792698">
    <w:pPr>
      <w:jc w:val="center"/>
      <w:rPr>
        <w:sz w:val="22"/>
        <w:szCs w:val="22"/>
      </w:rPr>
    </w:pPr>
    <w:r>
      <w:rPr>
        <w:b/>
        <w:bCs/>
        <w:sz w:val="28"/>
        <w:lang w:val="en-GB"/>
      </w:rPr>
      <w:t xml:space="preserve">  ALOJAS MŪZIKAS UN MĀKSLAS SKOLA</w:t>
    </w:r>
  </w:p>
  <w:p w14:paraId="2A4538E0" w14:textId="77777777" w:rsidR="00792698" w:rsidRDefault="00792698" w:rsidP="00792698">
    <w:pPr>
      <w:jc w:val="center"/>
      <w:rPr>
        <w:sz w:val="22"/>
        <w:szCs w:val="22"/>
      </w:rPr>
    </w:pPr>
    <w:r>
      <w:rPr>
        <w:sz w:val="22"/>
        <w:szCs w:val="22"/>
      </w:rPr>
      <w:t>Reģ.Nr.4374902295</w:t>
    </w:r>
  </w:p>
  <w:p w14:paraId="3CA3BD38" w14:textId="77777777" w:rsidR="00792698" w:rsidRDefault="00792698" w:rsidP="00792698">
    <w:pPr>
      <w:pBdr>
        <w:bottom w:val="single" w:sz="12" w:space="1" w:color="000000"/>
      </w:pBdr>
      <w:jc w:val="center"/>
      <w:rPr>
        <w:sz w:val="22"/>
        <w:szCs w:val="22"/>
      </w:rPr>
    </w:pPr>
    <w:r>
      <w:rPr>
        <w:sz w:val="22"/>
        <w:szCs w:val="22"/>
      </w:rPr>
      <w:t>Jūras iela 39a, Aloja, LV – 4064,</w:t>
    </w:r>
  </w:p>
  <w:p w14:paraId="709EF0FF" w14:textId="77777777" w:rsidR="00792698" w:rsidRDefault="00792698" w:rsidP="00792698">
    <w:pPr>
      <w:pBdr>
        <w:bottom w:val="single" w:sz="12" w:space="1" w:color="000000"/>
      </w:pBdr>
      <w:jc w:val="center"/>
      <w:rPr>
        <w:szCs w:val="20"/>
      </w:rPr>
    </w:pPr>
    <w:r>
      <w:rPr>
        <w:sz w:val="22"/>
        <w:szCs w:val="22"/>
      </w:rPr>
      <w:t xml:space="preserve"> Tālrunis 64031235, 64031468, 26333129, e – pasts alojas.mms@limbazunovads.lv</w:t>
    </w:r>
  </w:p>
  <w:p w14:paraId="1C9056CF" w14:textId="77777777" w:rsidR="00792698" w:rsidRDefault="0079269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9763030"/>
    <w:multiLevelType w:val="multilevel"/>
    <w:tmpl w:val="539267A8"/>
    <w:lvl w:ilvl="0">
      <w:start w:val="1"/>
      <w:numFmt w:val="decimal"/>
      <w:lvlText w:val="%1."/>
      <w:lvlJc w:val="left"/>
      <w:pPr>
        <w:tabs>
          <w:tab w:val="num" w:pos="360"/>
        </w:tabs>
        <w:ind w:left="360" w:hanging="360"/>
      </w:pPr>
      <w:rPr>
        <w:rFonts w:hint="default"/>
        <w:b w:val="0"/>
        <w:i w:val="0"/>
        <w:color w:val="auto"/>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451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72DC"/>
    <w:rsid w:val="00040717"/>
    <w:rsid w:val="00164D32"/>
    <w:rsid w:val="002019E1"/>
    <w:rsid w:val="00281930"/>
    <w:rsid w:val="002954FB"/>
    <w:rsid w:val="003D7364"/>
    <w:rsid w:val="003F1ED1"/>
    <w:rsid w:val="00485BA7"/>
    <w:rsid w:val="00565CD0"/>
    <w:rsid w:val="00614680"/>
    <w:rsid w:val="00645675"/>
    <w:rsid w:val="00662A0E"/>
    <w:rsid w:val="00696ADA"/>
    <w:rsid w:val="006E2774"/>
    <w:rsid w:val="00706142"/>
    <w:rsid w:val="00792698"/>
    <w:rsid w:val="007B3623"/>
    <w:rsid w:val="007E3D62"/>
    <w:rsid w:val="00803B15"/>
    <w:rsid w:val="008809BF"/>
    <w:rsid w:val="0094452E"/>
    <w:rsid w:val="00974864"/>
    <w:rsid w:val="009D333B"/>
    <w:rsid w:val="00B11F2C"/>
    <w:rsid w:val="00B43AB8"/>
    <w:rsid w:val="00CD295A"/>
    <w:rsid w:val="00D02603"/>
    <w:rsid w:val="00DC31C2"/>
    <w:rsid w:val="00E000B6"/>
    <w:rsid w:val="00E2031F"/>
    <w:rsid w:val="00E42A31"/>
    <w:rsid w:val="00FB0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652B"/>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4485</Words>
  <Characters>2557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13</cp:revision>
  <dcterms:created xsi:type="dcterms:W3CDTF">2023-02-07T14:19:00Z</dcterms:created>
  <dcterms:modified xsi:type="dcterms:W3CDTF">2024-10-17T12:53:00Z</dcterms:modified>
</cp:coreProperties>
</file>