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8945BD2" w:rsidR="0034576E" w:rsidRPr="0034576E" w:rsidRDefault="00E72FE4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34576E" w:rsidRPr="0034576E">
        <w:rPr>
          <w:b w:val="0"/>
          <w:bCs w:val="0"/>
          <w:lang w:val="lv-LV"/>
        </w:rPr>
        <w:t>.</w:t>
      </w:r>
      <w:r w:rsidR="00453759">
        <w:rPr>
          <w:b w:val="0"/>
          <w:bCs w:val="0"/>
          <w:lang w:val="lv-LV"/>
        </w:rPr>
        <w:t>0</w:t>
      </w:r>
      <w:r w:rsidR="0082192A">
        <w:rPr>
          <w:b w:val="0"/>
          <w:bCs w:val="0"/>
          <w:lang w:val="lv-LV"/>
        </w:rPr>
        <w:t>1</w:t>
      </w:r>
      <w:r w:rsidR="0034576E" w:rsidRPr="0034576E">
        <w:rPr>
          <w:b w:val="0"/>
          <w:bCs w:val="0"/>
          <w:lang w:val="lv-LV"/>
        </w:rPr>
        <w:t>.202</w:t>
      </w:r>
      <w:r w:rsidR="00453759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4B227D">
        <w:rPr>
          <w:b w:val="0"/>
          <w:bCs w:val="0"/>
          <w:lang w:val="lv-LV"/>
        </w:rPr>
        <w:t>53</w:t>
      </w:r>
    </w:p>
    <w:p w14:paraId="7E41F7E6" w14:textId="550DD729" w:rsidR="009D2036" w:rsidRPr="0082192A" w:rsidRDefault="0034576E" w:rsidP="0082192A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4B227D">
        <w:rPr>
          <w:b w:val="0"/>
          <w:bCs w:val="0"/>
          <w:lang w:val="lv-LV"/>
        </w:rPr>
        <w:t>1</w:t>
      </w:r>
      <w:r w:rsidRPr="0034576E">
        <w:rPr>
          <w:b w:val="0"/>
          <w:bCs w:val="0"/>
          <w:lang w:val="lv-LV"/>
        </w:rPr>
        <w:t xml:space="preserve">, </w:t>
      </w:r>
      <w:r w:rsidR="004B227D">
        <w:rPr>
          <w:b w:val="0"/>
          <w:bCs w:val="0"/>
          <w:lang w:val="lv-LV"/>
        </w:rPr>
        <w:t>54</w:t>
      </w:r>
      <w:bookmarkStart w:id="0" w:name="_GoBack"/>
      <w:bookmarkEnd w:id="0"/>
      <w:r w:rsidRPr="0034576E">
        <w:rPr>
          <w:b w:val="0"/>
          <w:bCs w:val="0"/>
          <w:lang w:val="lv-LV"/>
        </w:rPr>
        <w:t>.)</w:t>
      </w:r>
    </w:p>
    <w:p w14:paraId="43D02F3C" w14:textId="77777777" w:rsidR="009D2036" w:rsidRDefault="009D2036" w:rsidP="00B76C65">
      <w:pPr>
        <w:jc w:val="center"/>
        <w:rPr>
          <w:lang w:val="lv-LV"/>
        </w:rPr>
      </w:pPr>
    </w:p>
    <w:p w14:paraId="498CF530" w14:textId="602DC00F" w:rsidR="00CA0F1E" w:rsidRDefault="0082192A" w:rsidP="00B76C65">
      <w:pPr>
        <w:jc w:val="center"/>
        <w:rPr>
          <w:b w:val="0"/>
          <w:noProof/>
          <w:lang w:val="lv-LV"/>
        </w:rPr>
      </w:pPr>
      <w:bookmarkStart w:id="1" w:name="OLE_LINK2"/>
      <w:bookmarkStart w:id="2" w:name="OLE_LINK1"/>
      <w:r>
        <w:rPr>
          <w:b w:val="0"/>
          <w:noProof/>
          <w:lang w:val="lv-LV"/>
        </w:rPr>
        <w:t>ROBEŽU SHĒMA</w:t>
      </w:r>
    </w:p>
    <w:p w14:paraId="02FD8C84" w14:textId="6747FC97" w:rsidR="00EC2249" w:rsidRDefault="00EC2249" w:rsidP="00B76C65">
      <w:pPr>
        <w:jc w:val="center"/>
        <w:rPr>
          <w:b w:val="0"/>
          <w:noProof/>
          <w:lang w:val="lv-LV"/>
        </w:rPr>
      </w:pPr>
      <w:r>
        <w:rPr>
          <w:b w:val="0"/>
          <w:noProof/>
          <w:lang w:val="lv-LV"/>
        </w:rPr>
        <w:t>Ceļa servitūtam 173</w:t>
      </w:r>
      <w:r w:rsidR="00E72FE4">
        <w:rPr>
          <w:b w:val="0"/>
          <w:noProof/>
          <w:lang w:val="lv-LV"/>
        </w:rPr>
        <w:t xml:space="preserve"> </w:t>
      </w:r>
      <w:r>
        <w:rPr>
          <w:b w:val="0"/>
          <w:noProof/>
          <w:lang w:val="lv-LV"/>
        </w:rPr>
        <w:t>m garumā ar platību 519 m</w:t>
      </w:r>
      <w:r w:rsidRPr="00EC2249">
        <w:rPr>
          <w:b w:val="0"/>
          <w:noProof/>
          <w:vertAlign w:val="superscript"/>
          <w:lang w:val="lv-LV"/>
        </w:rPr>
        <w:t>2</w:t>
      </w:r>
    </w:p>
    <w:p w14:paraId="388E16B3" w14:textId="54D24F3D" w:rsidR="0082192A" w:rsidRPr="00B76C65" w:rsidRDefault="005B002E" w:rsidP="00B76C65">
      <w:pPr>
        <w:jc w:val="center"/>
        <w:rPr>
          <w:b w:val="0"/>
          <w:lang w:val="lv-LV"/>
        </w:rPr>
      </w:pPr>
      <w:r>
        <w:rPr>
          <w:b w:val="0"/>
          <w:noProof/>
          <w:lang w:val="lv-LV"/>
        </w:rPr>
        <w:t xml:space="preserve">Parka iela 16, </w:t>
      </w:r>
      <w:r w:rsidR="00EC2249">
        <w:rPr>
          <w:b w:val="0"/>
          <w:noProof/>
          <w:lang w:val="lv-LV"/>
        </w:rPr>
        <w:t>Ai</w:t>
      </w:r>
      <w:r>
        <w:rPr>
          <w:b w:val="0"/>
          <w:noProof/>
          <w:lang w:val="lv-LV"/>
        </w:rPr>
        <w:t>naži</w:t>
      </w:r>
    </w:p>
    <w:p w14:paraId="2AFE073F" w14:textId="4522F48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4A69DF79" w14:textId="5BFB1A89" w:rsidR="009D2036" w:rsidRPr="00B76C65" w:rsidRDefault="009D2036" w:rsidP="009D2036">
      <w:pPr>
        <w:rPr>
          <w:lang w:val="lv-LV"/>
        </w:rPr>
      </w:pPr>
    </w:p>
    <w:p w14:paraId="00422BB1" w14:textId="69658E5D" w:rsidR="00CE2518" w:rsidRPr="00ED10FA" w:rsidRDefault="005B002E" w:rsidP="0034576E">
      <w:pPr>
        <w:jc w:val="center"/>
        <w:rPr>
          <w:lang w:val="es-ES_tradnl"/>
        </w:rPr>
      </w:pPr>
      <w:r>
        <w:rPr>
          <w:noProof/>
          <w:lang w:val="lv-LV" w:eastAsia="lv-LV"/>
        </w:rPr>
        <w:drawing>
          <wp:inline distT="0" distB="0" distL="0" distR="0" wp14:anchorId="7813805D" wp14:editId="7F317CF2">
            <wp:extent cx="5276850" cy="5892760"/>
            <wp:effectExtent l="0" t="0" r="0" b="0"/>
            <wp:docPr id="97550802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508023" name="Attēls 97550802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750" cy="5898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RPr="00ED10FA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613D4"/>
    <w:rsid w:val="00172F31"/>
    <w:rsid w:val="00183DA0"/>
    <w:rsid w:val="00210CB3"/>
    <w:rsid w:val="002318F8"/>
    <w:rsid w:val="002A4EC9"/>
    <w:rsid w:val="0030271E"/>
    <w:rsid w:val="0034576E"/>
    <w:rsid w:val="00345987"/>
    <w:rsid w:val="0036377D"/>
    <w:rsid w:val="003E53F4"/>
    <w:rsid w:val="003F19B7"/>
    <w:rsid w:val="00415457"/>
    <w:rsid w:val="00453759"/>
    <w:rsid w:val="004564C9"/>
    <w:rsid w:val="00467A28"/>
    <w:rsid w:val="004A3DAC"/>
    <w:rsid w:val="004B227D"/>
    <w:rsid w:val="0052097F"/>
    <w:rsid w:val="00530703"/>
    <w:rsid w:val="00533BBC"/>
    <w:rsid w:val="005721E0"/>
    <w:rsid w:val="00594467"/>
    <w:rsid w:val="005B002E"/>
    <w:rsid w:val="006633EA"/>
    <w:rsid w:val="00686884"/>
    <w:rsid w:val="00694C29"/>
    <w:rsid w:val="006B548C"/>
    <w:rsid w:val="006C0BCC"/>
    <w:rsid w:val="006C1DEE"/>
    <w:rsid w:val="007A3D99"/>
    <w:rsid w:val="007C0D87"/>
    <w:rsid w:val="0082192A"/>
    <w:rsid w:val="00847C69"/>
    <w:rsid w:val="009574EA"/>
    <w:rsid w:val="00981192"/>
    <w:rsid w:val="009C6DB5"/>
    <w:rsid w:val="009D2036"/>
    <w:rsid w:val="009F2A2C"/>
    <w:rsid w:val="00A61366"/>
    <w:rsid w:val="00B20AC2"/>
    <w:rsid w:val="00B74443"/>
    <w:rsid w:val="00B76C65"/>
    <w:rsid w:val="00BD772F"/>
    <w:rsid w:val="00BE2DDA"/>
    <w:rsid w:val="00C0159B"/>
    <w:rsid w:val="00C712CA"/>
    <w:rsid w:val="00C74688"/>
    <w:rsid w:val="00CA0F1E"/>
    <w:rsid w:val="00CC3BE7"/>
    <w:rsid w:val="00CE2518"/>
    <w:rsid w:val="00D102E9"/>
    <w:rsid w:val="00D1183E"/>
    <w:rsid w:val="00D172A6"/>
    <w:rsid w:val="00D4469B"/>
    <w:rsid w:val="00E201BA"/>
    <w:rsid w:val="00E72FE4"/>
    <w:rsid w:val="00EC2249"/>
    <w:rsid w:val="00ED10F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2024-11-25T14:29:00Z</dcterms:created>
  <dcterms:modified xsi:type="dcterms:W3CDTF">2025-02-05T12:09:00Z</dcterms:modified>
</cp:coreProperties>
</file>