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0DAC" w:rsidRPr="00300F9D" w:rsidRDefault="00000000" w:rsidP="00FE1289">
      <w:pPr>
        <w:pStyle w:val="Nosaukums"/>
        <w:rPr>
          <w:caps/>
          <w:lang w:val="lv-LV"/>
        </w:rPr>
      </w:pPr>
      <w:r>
        <w:rPr>
          <w:caps/>
          <w:noProof/>
          <w:lang w:eastAsia="lv-LV"/>
        </w:rPr>
        <w:drawing>
          <wp:inline distT="0" distB="0" distL="0" distR="0">
            <wp:extent cx="757905" cy="901065"/>
            <wp:effectExtent l="0" t="0" r="4445"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inline>
        </w:drawing>
      </w:r>
    </w:p>
    <w:p w:rsidR="00AD0DAC" w:rsidRPr="00AD0DAC" w:rsidRDefault="00000000" w:rsidP="00AD0DAC">
      <w:pPr>
        <w:jc w:val="center"/>
        <w:rPr>
          <w:b/>
          <w:bCs/>
          <w:caps/>
          <w:sz w:val="28"/>
          <w:szCs w:val="28"/>
          <w:u w:val="none"/>
        </w:rPr>
      </w:pPr>
      <w:r w:rsidRPr="00AD0DAC">
        <w:rPr>
          <w:b/>
          <w:bCs/>
          <w:caps/>
          <w:sz w:val="28"/>
          <w:szCs w:val="28"/>
          <w:u w:val="none"/>
        </w:rPr>
        <w:t>Limbažu novada DOME</w:t>
      </w:r>
    </w:p>
    <w:p w:rsidR="00AD0DAC" w:rsidRPr="00AD0DAC" w:rsidRDefault="00000000" w:rsidP="00AD0DAC">
      <w:pPr>
        <w:jc w:val="center"/>
        <w:rPr>
          <w:sz w:val="18"/>
          <w:szCs w:val="20"/>
          <w:u w:val="none"/>
        </w:rPr>
      </w:pPr>
      <w:proofErr w:type="spellStart"/>
      <w:r w:rsidRPr="00AD0DAC">
        <w:rPr>
          <w:sz w:val="18"/>
          <w:szCs w:val="20"/>
          <w:u w:val="none"/>
        </w:rPr>
        <w:t>Reģ</w:t>
      </w:r>
      <w:proofErr w:type="spellEnd"/>
      <w:r w:rsidRPr="00AD0DAC">
        <w:rPr>
          <w:sz w:val="18"/>
          <w:szCs w:val="20"/>
          <w:u w:val="none"/>
        </w:rPr>
        <w:t xml:space="preserve">. Nr. 90009114631; Rīgas iela 16, Limbaži, Limbažu novads LV-4001; </w:t>
      </w:r>
    </w:p>
    <w:p w:rsidR="00AD0DAC" w:rsidRPr="00AD0DAC" w:rsidRDefault="00000000" w:rsidP="00AD0DAC">
      <w:pPr>
        <w:jc w:val="center"/>
        <w:rPr>
          <w:sz w:val="18"/>
          <w:szCs w:val="20"/>
          <w:u w:val="none"/>
        </w:rPr>
      </w:pPr>
      <w:r w:rsidRPr="00AD0DAC">
        <w:rPr>
          <w:sz w:val="18"/>
          <w:szCs w:val="20"/>
          <w:u w:val="none"/>
        </w:rPr>
        <w:t>E-pasts</w:t>
      </w:r>
      <w:r w:rsidRPr="00AD0DAC">
        <w:rPr>
          <w:iCs/>
          <w:sz w:val="18"/>
          <w:szCs w:val="20"/>
          <w:u w:val="none"/>
        </w:rPr>
        <w:t xml:space="preserve"> pasts@limbazunovads.lv;</w:t>
      </w:r>
      <w:r w:rsidRPr="00AD0DAC">
        <w:rPr>
          <w:sz w:val="18"/>
          <w:szCs w:val="20"/>
          <w:u w:val="none"/>
        </w:rPr>
        <w:t xml:space="preserve"> tālrunis 64023003</w:t>
      </w:r>
    </w:p>
    <w:p w:rsidR="000C7638" w:rsidRPr="005842C7" w:rsidRDefault="000C7638" w:rsidP="000C7638">
      <w:pPr>
        <w:pStyle w:val="Bezatstarpm"/>
        <w:rPr>
          <w:rFonts w:ascii="Times New Roman" w:hAnsi="Times New Roman"/>
          <w:szCs w:val="24"/>
          <w:u w:val="none"/>
        </w:rPr>
      </w:pPr>
    </w:p>
    <w:p w:rsidR="000C7638" w:rsidRPr="005842C7" w:rsidRDefault="00000000" w:rsidP="000C7638">
      <w:pPr>
        <w:jc w:val="center"/>
        <w:rPr>
          <w:szCs w:val="24"/>
          <w:u w:val="none"/>
        </w:rPr>
      </w:pPr>
      <w:r>
        <w:rPr>
          <w:b/>
          <w:noProof/>
          <w:szCs w:val="24"/>
          <w:u w:val="none"/>
        </w:rPr>
        <w:t>Domes sēde</w:t>
      </w:r>
    </w:p>
    <w:p w:rsidR="000C7638" w:rsidRPr="005842C7" w:rsidRDefault="00000000" w:rsidP="000C7638">
      <w:pPr>
        <w:jc w:val="center"/>
        <w:rPr>
          <w:b/>
          <w:szCs w:val="24"/>
          <w:u w:val="none"/>
        </w:rPr>
      </w:pPr>
      <w:r w:rsidRPr="005842C7">
        <w:rPr>
          <w:b/>
          <w:szCs w:val="24"/>
          <w:u w:val="none"/>
        </w:rPr>
        <w:t>Protokols</w:t>
      </w:r>
      <w:r>
        <w:rPr>
          <w:b/>
          <w:szCs w:val="24"/>
          <w:u w:val="none"/>
        </w:rPr>
        <w:t xml:space="preserve"> Nr.</w:t>
      </w:r>
    </w:p>
    <w:p w:rsidR="000C7638" w:rsidRPr="005842C7" w:rsidRDefault="000C7638" w:rsidP="000C7638">
      <w:pPr>
        <w:rPr>
          <w:szCs w:val="24"/>
          <w:u w:val="none"/>
        </w:rPr>
      </w:pPr>
    </w:p>
    <w:p w:rsidR="000C7638" w:rsidRPr="005842C7" w:rsidRDefault="000C7638" w:rsidP="000C7638">
      <w:pPr>
        <w:rPr>
          <w:szCs w:val="24"/>
          <w:u w:val="none"/>
        </w:rPr>
      </w:pPr>
    </w:p>
    <w:p w:rsidR="000C7638" w:rsidRDefault="00000000" w:rsidP="000C7638">
      <w:pPr>
        <w:rPr>
          <w:szCs w:val="24"/>
          <w:u w:val="none"/>
        </w:rPr>
      </w:pPr>
      <w:r>
        <w:rPr>
          <w:noProof/>
          <w:szCs w:val="24"/>
          <w:u w:val="none"/>
        </w:rPr>
        <w:t>2025. gada 03. marts</w:t>
      </w:r>
      <w:r w:rsidR="003F754F" w:rsidRPr="005842C7">
        <w:rPr>
          <w:szCs w:val="24"/>
          <w:u w:val="none"/>
        </w:rPr>
        <w:t xml:space="preserve"> </w:t>
      </w:r>
    </w:p>
    <w:p w:rsidR="003F754F" w:rsidRPr="005842C7" w:rsidRDefault="00000000" w:rsidP="003F754F">
      <w:pPr>
        <w:rPr>
          <w:szCs w:val="24"/>
          <w:u w:val="none"/>
        </w:rPr>
      </w:pPr>
      <w:r>
        <w:rPr>
          <w:szCs w:val="24"/>
          <w:u w:val="none"/>
        </w:rPr>
        <w:t>S</w:t>
      </w:r>
      <w:r w:rsidRPr="005842C7">
        <w:rPr>
          <w:szCs w:val="24"/>
          <w:u w:val="none"/>
        </w:rPr>
        <w:t>ēdi atklāj plkst.</w:t>
      </w:r>
      <w:r w:rsidRPr="00485B25">
        <w:rPr>
          <w:szCs w:val="24"/>
          <w:u w:val="none"/>
        </w:rPr>
        <w:t xml:space="preserve"> </w:t>
      </w:r>
      <w:r w:rsidRPr="00485B25">
        <w:rPr>
          <w:u w:val="none"/>
        </w:rPr>
        <w:t xml:space="preserve"> </w:t>
      </w:r>
      <w:r w:rsidR="00485B25" w:rsidRPr="00485B25">
        <w:rPr>
          <w:u w:val="none"/>
        </w:rPr>
        <w:t>17.00</w:t>
      </w:r>
    </w:p>
    <w:p w:rsidR="003F754F" w:rsidRPr="005842C7" w:rsidRDefault="00000000" w:rsidP="000C7638">
      <w:pPr>
        <w:rPr>
          <w:szCs w:val="24"/>
          <w:u w:val="none"/>
        </w:rPr>
      </w:pPr>
      <w:r>
        <w:rPr>
          <w:szCs w:val="24"/>
          <w:u w:val="none"/>
        </w:rPr>
        <w:t xml:space="preserve">Sēdi vada: </w:t>
      </w:r>
      <w:r>
        <w:rPr>
          <w:noProof/>
          <w:szCs w:val="24"/>
          <w:u w:val="none"/>
        </w:rPr>
        <w:t>Dagnis Straubergs</w:t>
      </w:r>
      <w:r>
        <w:rPr>
          <w:szCs w:val="24"/>
          <w:u w:val="none"/>
        </w:rPr>
        <w:t xml:space="preserve"> - </w:t>
      </w:r>
      <w:r>
        <w:rPr>
          <w:noProof/>
          <w:szCs w:val="24"/>
          <w:u w:val="none"/>
        </w:rPr>
        <w:t>Dome, Limbažu novada pašvaldības Domes priekšsēdētājs</w:t>
      </w:r>
    </w:p>
    <w:p w:rsidR="00B0004F" w:rsidRPr="005842C7" w:rsidRDefault="00B0004F" w:rsidP="000C7638">
      <w:pPr>
        <w:rPr>
          <w:szCs w:val="24"/>
          <w:u w:val="none"/>
        </w:rPr>
      </w:pPr>
    </w:p>
    <w:p w:rsidR="000C7638" w:rsidRDefault="00000000" w:rsidP="000C7638">
      <w:pPr>
        <w:rPr>
          <w:b/>
          <w:szCs w:val="24"/>
          <w:u w:val="none"/>
        </w:rPr>
      </w:pPr>
      <w:r w:rsidRPr="005842C7">
        <w:rPr>
          <w:b/>
          <w:szCs w:val="24"/>
          <w:u w:val="none"/>
        </w:rPr>
        <w:t>Darba kārtība:</w:t>
      </w:r>
    </w:p>
    <w:p w:rsidR="00E61EDA" w:rsidRPr="005842C7" w:rsidRDefault="00E61EDA" w:rsidP="000C7638">
      <w:pPr>
        <w:rPr>
          <w:b/>
          <w:szCs w:val="24"/>
          <w:u w:val="none"/>
        </w:rPr>
      </w:pPr>
    </w:p>
    <w:p w:rsidR="00653AE0" w:rsidRPr="0016506D" w:rsidRDefault="00000000" w:rsidP="00CC0BDC">
      <w:pPr>
        <w:spacing w:before="60"/>
        <w:ind w:left="284" w:hanging="284"/>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grozījumiem Limbažu novada domes 2024. gada 19. decembra lēmumā “Par Limbažu novada teritorijas plānojuma 1.redakcijas nodošanu publiskai apspriešanai un institūciju atzinumu saņemšanai”</w:t>
      </w:r>
    </w:p>
    <w:p w:rsidR="00360A3B" w:rsidRPr="0016506D" w:rsidRDefault="00360A3B" w:rsidP="000C7638">
      <w:pPr>
        <w:rPr>
          <w:szCs w:val="24"/>
          <w:u w:val="none"/>
        </w:rPr>
      </w:pPr>
    </w:p>
    <w:p w:rsidR="00653AE0" w:rsidRPr="0016506D" w:rsidRDefault="00653AE0" w:rsidP="000C7638">
      <w:pPr>
        <w:rPr>
          <w:u w:val="none"/>
        </w:rPr>
      </w:pPr>
    </w:p>
    <w:p w:rsidR="0032517B" w:rsidRPr="0016506D" w:rsidRDefault="00000000" w:rsidP="00504DB6">
      <w:pPr>
        <w:jc w:val="center"/>
        <w:rPr>
          <w:color w:val="000000" w:themeColor="text1"/>
          <w:szCs w:val="24"/>
          <w:u w:val="none"/>
        </w:rPr>
      </w:pPr>
      <w:r w:rsidRPr="0016506D">
        <w:rPr>
          <w:b/>
          <w:noProof/>
          <w:color w:val="000000" w:themeColor="text1"/>
          <w:szCs w:val="24"/>
          <w:u w:val="none"/>
        </w:rPr>
        <w:t>1</w:t>
      </w:r>
      <w:r w:rsidR="00AD0DAC">
        <w:rPr>
          <w:b/>
          <w:color w:val="000000" w:themeColor="text1"/>
          <w:szCs w:val="24"/>
          <w:u w:val="none"/>
        </w:rPr>
        <w:t>.</w:t>
      </w:r>
    </w:p>
    <w:p w:rsidR="00504DB6" w:rsidRPr="00AD0DAC" w:rsidRDefault="00000000" w:rsidP="0032517B">
      <w:pPr>
        <w:jc w:val="center"/>
        <w:rPr>
          <w:b/>
          <w:bCs/>
          <w:u w:val="none"/>
        </w:rPr>
      </w:pPr>
      <w:r w:rsidRPr="00AD0DAC">
        <w:rPr>
          <w:b/>
          <w:bCs/>
          <w:noProof/>
          <w:color w:val="000000" w:themeColor="text1"/>
          <w:szCs w:val="24"/>
          <w:u w:val="none"/>
        </w:rPr>
        <w:t>Par grozījumiem Limbažu novada domes 2024. gada 19. decembra lēmumā “Par Limbažu novada teritorijas plānojuma 1.redakcijas nodošanu publiskai apspriešanai un institūciju atzinumu saņemšanai”</w:t>
      </w:r>
      <w:r w:rsidRPr="00AD0DAC">
        <w:rPr>
          <w:b/>
          <w:bCs/>
          <w:u w:val="none"/>
        </w:rPr>
        <w:t xml:space="preserve"> </w:t>
      </w:r>
    </w:p>
    <w:p w:rsidR="0032517B" w:rsidRPr="0016506D" w:rsidRDefault="00000000" w:rsidP="0032517B">
      <w:pPr>
        <w:jc w:val="center"/>
        <w:rPr>
          <w:u w:val="none"/>
        </w:rPr>
      </w:pPr>
      <w:r w:rsidRPr="0016506D">
        <w:rPr>
          <w:u w:val="none"/>
        </w:rPr>
        <w:t xml:space="preserve">(ziņo: </w:t>
      </w:r>
      <w:r w:rsidR="00504DB6" w:rsidRPr="0016506D">
        <w:rPr>
          <w:u w:val="none"/>
        </w:rPr>
        <w:t>)</w:t>
      </w:r>
    </w:p>
    <w:p w:rsidR="00114990" w:rsidRDefault="00000000" w:rsidP="000C7638">
      <w:pPr>
        <w:rPr>
          <w:u w:val="none"/>
        </w:rPr>
      </w:pPr>
      <w:r>
        <w:rPr>
          <w:u w:val="none"/>
        </w:rPr>
        <w:t>Dome balsojot:</w:t>
      </w:r>
    </w:p>
    <w:p w:rsidR="00504DB6" w:rsidRDefault="00504DB6" w:rsidP="000C7638">
      <w:pPr>
        <w:rPr>
          <w:u w:val="none"/>
        </w:rPr>
      </w:pPr>
    </w:p>
    <w:p w:rsidR="0017084D" w:rsidRDefault="00000000" w:rsidP="0017084D">
      <w:pPr>
        <w:rPr>
          <w:b/>
          <w:u w:val="none"/>
        </w:rPr>
      </w:pPr>
      <w:r w:rsidRPr="00114990">
        <w:rPr>
          <w:b/>
          <w:u w:val="none"/>
        </w:rPr>
        <w:t>nolemj</w:t>
      </w:r>
      <w:r>
        <w:rPr>
          <w:b/>
          <w:u w:val="none"/>
        </w:rPr>
        <w:t xml:space="preserve">: </w:t>
      </w:r>
    </w:p>
    <w:p w:rsidR="0017084D" w:rsidRDefault="00000000" w:rsidP="0017084D">
      <w:pPr>
        <w:rPr>
          <w:u w:val="none"/>
        </w:rPr>
      </w:pPr>
      <w:r>
        <w:rPr>
          <w:noProof/>
          <w:u w:val="none"/>
        </w:rPr>
        <w:t>1.</w:t>
      </w:r>
      <w:r>
        <w:rPr>
          <w:noProof/>
          <w:u w:val="none"/>
        </w:rPr>
        <w:tab/>
        <w:t xml:space="preserve">Veikt grozījumus Limbažu novada domes 2024. gada 19. decembra lēmumu Nr. 911 “Par Limbažu novada teritorijas plānojuma 1.redakcijas nodošanu publiskai apspriešanai un institūciju atzinumu saņemšanai” (protokols Nr.22, 5) 2.punkta pirmo teikumu izsakot šādā redakcijā:  </w:t>
      </w:r>
    </w:p>
    <w:p w:rsidR="001059AB" w:rsidRDefault="00000000" w:rsidP="0017084D">
      <w:pPr>
        <w:rPr>
          <w:u w:val="none"/>
        </w:rPr>
      </w:pPr>
      <w:r>
        <w:rPr>
          <w:noProof/>
          <w:u w:val="none"/>
        </w:rPr>
        <w:t xml:space="preserve">“Noteikt publiskās apspriešanas termiņu 8 nedēļas.” </w:t>
      </w:r>
    </w:p>
    <w:p w:rsidR="0017084D" w:rsidRDefault="00000000" w:rsidP="0017084D">
      <w:pPr>
        <w:rPr>
          <w:u w:val="none"/>
        </w:rPr>
      </w:pPr>
      <w:r>
        <w:rPr>
          <w:noProof/>
          <w:u w:val="none"/>
        </w:rPr>
        <w:t>2.</w:t>
      </w:r>
      <w:r>
        <w:rPr>
          <w:noProof/>
          <w:u w:val="none"/>
        </w:rPr>
        <w:tab/>
        <w:t>Uzdot Sabiedrisko attiecību nodaļai nodrošināt informācijas par Limbažu novada teritorijas plānojuma 1.redakcijas publiskās apspriešanas termiņa pagarināšanu publicēšanu.</w:t>
      </w:r>
    </w:p>
    <w:p w:rsidR="00114990" w:rsidRPr="00114990" w:rsidRDefault="00000000" w:rsidP="000C7638">
      <w:pPr>
        <w:rPr>
          <w:b/>
          <w:u w:val="none"/>
        </w:rPr>
      </w:pPr>
      <w:r w:rsidRPr="00114990">
        <w:rPr>
          <w:b/>
          <w:u w:val="none"/>
        </w:rPr>
        <w:t xml:space="preserve"> </w:t>
      </w:r>
    </w:p>
    <w:p w:rsidR="00203C2F" w:rsidRPr="0016506D" w:rsidRDefault="00203C2F" w:rsidP="000C7638">
      <w:pPr>
        <w:rPr>
          <w:u w:val="none"/>
        </w:rPr>
      </w:pPr>
    </w:p>
    <w:p w:rsidR="0017084D" w:rsidRDefault="0017084D" w:rsidP="0017084D">
      <w:pPr>
        <w:rPr>
          <w:b/>
          <w:szCs w:val="24"/>
          <w:u w:val="none"/>
        </w:rPr>
      </w:pPr>
    </w:p>
    <w:p w:rsidR="00203C2F" w:rsidRPr="00440890" w:rsidRDefault="00000000" w:rsidP="00203C2F">
      <w:pPr>
        <w:rPr>
          <w:szCs w:val="24"/>
          <w:u w:val="none"/>
        </w:rPr>
      </w:pPr>
      <w:r>
        <w:rPr>
          <w:szCs w:val="24"/>
          <w:u w:val="none"/>
        </w:rPr>
        <w:t>S</w:t>
      </w:r>
      <w:r w:rsidRPr="00440890">
        <w:rPr>
          <w:szCs w:val="24"/>
          <w:u w:val="none"/>
        </w:rPr>
        <w:t>ēde slēgta plkst.</w:t>
      </w:r>
      <w:r w:rsidR="00504DB6">
        <w:rPr>
          <w:szCs w:val="24"/>
          <w:u w:val="none"/>
        </w:rPr>
        <w:t xml:space="preserve"> </w:t>
      </w:r>
    </w:p>
    <w:p w:rsidR="00203C2F" w:rsidRPr="00440890" w:rsidRDefault="00203C2F" w:rsidP="00203C2F">
      <w:pPr>
        <w:rPr>
          <w:szCs w:val="24"/>
          <w:u w:val="none"/>
        </w:rPr>
      </w:pPr>
    </w:p>
    <w:p w:rsidR="00203C2F" w:rsidRPr="00440890" w:rsidRDefault="00000000" w:rsidP="00203C2F">
      <w:pPr>
        <w:ind w:firstLine="720"/>
        <w:rPr>
          <w:szCs w:val="24"/>
          <w:u w:val="none"/>
        </w:rPr>
      </w:pPr>
      <w:r w:rsidRPr="00440890">
        <w:rPr>
          <w:szCs w:val="24"/>
          <w:u w:val="none"/>
        </w:rPr>
        <w:t>Sēde</w:t>
      </w:r>
      <w:r w:rsidR="005E13BA">
        <w:rPr>
          <w:szCs w:val="24"/>
          <w:u w:val="none"/>
        </w:rPr>
        <w:t xml:space="preserve">s vadītājs  </w:t>
      </w:r>
      <w:r w:rsidR="004E5F8E">
        <w:rPr>
          <w:szCs w:val="24"/>
          <w:u w:val="none"/>
        </w:rPr>
        <w:tab/>
      </w:r>
      <w:r w:rsidR="004E5F8E">
        <w:rPr>
          <w:szCs w:val="24"/>
          <w:u w:val="none"/>
        </w:rPr>
        <w:tab/>
      </w:r>
      <w:r w:rsidR="004E5F8E">
        <w:rPr>
          <w:szCs w:val="24"/>
          <w:u w:val="none"/>
        </w:rPr>
        <w:tab/>
      </w:r>
      <w:r w:rsidR="004E5F8E">
        <w:rPr>
          <w:szCs w:val="24"/>
          <w:u w:val="none"/>
        </w:rPr>
        <w:tab/>
      </w:r>
      <w:r w:rsidR="004E5F8E">
        <w:rPr>
          <w:noProof/>
          <w:szCs w:val="24"/>
          <w:u w:val="none"/>
        </w:rPr>
        <w:t>Dagnis Straubergs</w:t>
      </w:r>
    </w:p>
    <w:p w:rsidR="00203C2F" w:rsidRPr="00440890" w:rsidRDefault="00203C2F" w:rsidP="00203C2F">
      <w:pPr>
        <w:rPr>
          <w:szCs w:val="24"/>
          <w:u w:val="none"/>
        </w:rPr>
      </w:pPr>
    </w:p>
    <w:p w:rsidR="00203C2F" w:rsidRPr="00440890" w:rsidRDefault="00203C2F" w:rsidP="00203C2F">
      <w:pPr>
        <w:rPr>
          <w:szCs w:val="24"/>
          <w:u w:val="none"/>
        </w:rPr>
      </w:pPr>
    </w:p>
    <w:p w:rsidR="004E5F8E" w:rsidRPr="00440890" w:rsidRDefault="00000000" w:rsidP="004E5F8E">
      <w:pPr>
        <w:ind w:firstLine="720"/>
        <w:rPr>
          <w:szCs w:val="24"/>
          <w:u w:val="none"/>
        </w:rPr>
      </w:pPr>
      <w:r w:rsidRPr="00440890">
        <w:rPr>
          <w:szCs w:val="24"/>
          <w:u w:val="none"/>
        </w:rPr>
        <w:t>Sēdi protokolēja</w:t>
      </w:r>
      <w:r>
        <w:rPr>
          <w:szCs w:val="24"/>
          <w:u w:val="none"/>
        </w:rPr>
        <w:tab/>
      </w:r>
      <w:r>
        <w:rPr>
          <w:szCs w:val="24"/>
          <w:u w:val="none"/>
        </w:rPr>
        <w:tab/>
      </w:r>
      <w:r>
        <w:rPr>
          <w:szCs w:val="24"/>
          <w:u w:val="none"/>
        </w:rPr>
        <w:tab/>
      </w:r>
      <w:r>
        <w:rPr>
          <w:szCs w:val="24"/>
          <w:u w:val="none"/>
        </w:rPr>
        <w:tab/>
      </w:r>
      <w:r w:rsidRPr="005F4E2B">
        <w:rPr>
          <w:noProof/>
          <w:u w:val="none"/>
        </w:rPr>
        <w:t>Dace Tauriņa</w:t>
      </w:r>
    </w:p>
    <w:p w:rsidR="00203C2F" w:rsidRPr="00440890" w:rsidRDefault="00000000" w:rsidP="00203C2F">
      <w:pPr>
        <w:ind w:firstLine="720"/>
        <w:rPr>
          <w:szCs w:val="24"/>
          <w:u w:val="none"/>
        </w:rPr>
      </w:pPr>
      <w:r w:rsidRPr="00440890">
        <w:rPr>
          <w:szCs w:val="24"/>
          <w:u w:val="none"/>
        </w:rPr>
        <w:tab/>
      </w:r>
      <w:r w:rsidRPr="00440890">
        <w:rPr>
          <w:szCs w:val="24"/>
          <w:u w:val="none"/>
        </w:rPr>
        <w:tab/>
      </w:r>
      <w:r w:rsidRPr="00440890">
        <w:rPr>
          <w:szCs w:val="24"/>
          <w:u w:val="none"/>
        </w:rPr>
        <w:tab/>
      </w:r>
      <w:r w:rsidRPr="00440890">
        <w:rPr>
          <w:szCs w:val="24"/>
          <w:u w:val="none"/>
        </w:rPr>
        <w:tab/>
      </w:r>
    </w:p>
    <w:p w:rsidR="00203C2F" w:rsidRPr="00440890" w:rsidRDefault="00203C2F" w:rsidP="00203C2F">
      <w:pPr>
        <w:rPr>
          <w:szCs w:val="24"/>
          <w:u w:val="none"/>
        </w:rPr>
      </w:pPr>
    </w:p>
    <w:p w:rsidR="00366EF4" w:rsidRDefault="00366EF4" w:rsidP="000C7638">
      <w:pPr>
        <w:rPr>
          <w:szCs w:val="24"/>
          <w:u w:val="none"/>
        </w:rPr>
      </w:pPr>
    </w:p>
    <w:p w:rsidR="00203C2F" w:rsidRDefault="00000000" w:rsidP="000C7638">
      <w:r>
        <w:rPr>
          <w:szCs w:val="24"/>
          <w:u w:val="none"/>
        </w:rPr>
        <w:t>S</w:t>
      </w:r>
      <w:r w:rsidR="00631661">
        <w:rPr>
          <w:szCs w:val="24"/>
          <w:u w:val="none"/>
        </w:rPr>
        <w:t>ēdes protokols parakstīts</w:t>
      </w:r>
    </w:p>
    <w:sectPr w:rsidR="00203C2F" w:rsidSect="00AD0DAC">
      <w:headerReference w:type="default" r:id="rId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4BE6" w:rsidRDefault="00F64BE6">
      <w:r>
        <w:separator/>
      </w:r>
    </w:p>
  </w:endnote>
  <w:endnote w:type="continuationSeparator" w:id="0">
    <w:p w:rsidR="00F64BE6" w:rsidRDefault="00F6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4BE6" w:rsidRDefault="00F64BE6">
      <w:r>
        <w:separator/>
      </w:r>
    </w:p>
  </w:footnote>
  <w:footnote w:type="continuationSeparator" w:id="0">
    <w:p w:rsidR="00F64BE6" w:rsidRDefault="00F6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D0DAC" w:rsidRPr="00AD0DAC" w:rsidRDefault="00000000" w:rsidP="00AD0DAC">
    <w:pPr>
      <w:pStyle w:val="Galvene"/>
      <w:jc w:val="right"/>
      <w:rPr>
        <w:b/>
        <w:bCs/>
        <w:u w:val="none"/>
      </w:rPr>
    </w:pPr>
    <w:r w:rsidRPr="00AD0DAC">
      <w:rPr>
        <w:b/>
        <w:bCs/>
        <w:u w:val="none"/>
      </w:rPr>
      <w:t>PROJEKTS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059AB"/>
    <w:rsid w:val="00114990"/>
    <w:rsid w:val="00156F62"/>
    <w:rsid w:val="0016506D"/>
    <w:rsid w:val="0017084D"/>
    <w:rsid w:val="001849D2"/>
    <w:rsid w:val="00193DB9"/>
    <w:rsid w:val="001C7258"/>
    <w:rsid w:val="001D3758"/>
    <w:rsid w:val="001D3C2D"/>
    <w:rsid w:val="00203C2F"/>
    <w:rsid w:val="00247FAC"/>
    <w:rsid w:val="00300F9D"/>
    <w:rsid w:val="0032517B"/>
    <w:rsid w:val="00360A3B"/>
    <w:rsid w:val="00366EF4"/>
    <w:rsid w:val="003F754F"/>
    <w:rsid w:val="00440890"/>
    <w:rsid w:val="00475ADB"/>
    <w:rsid w:val="00485B25"/>
    <w:rsid w:val="004A7B24"/>
    <w:rsid w:val="004C4F50"/>
    <w:rsid w:val="004E5F8E"/>
    <w:rsid w:val="004F0CFE"/>
    <w:rsid w:val="00504DB6"/>
    <w:rsid w:val="005842C7"/>
    <w:rsid w:val="005A5229"/>
    <w:rsid w:val="005C2854"/>
    <w:rsid w:val="005E13BA"/>
    <w:rsid w:val="005F4E2B"/>
    <w:rsid w:val="00631661"/>
    <w:rsid w:val="00650AFF"/>
    <w:rsid w:val="00653AE0"/>
    <w:rsid w:val="00771355"/>
    <w:rsid w:val="00772103"/>
    <w:rsid w:val="008C6323"/>
    <w:rsid w:val="0093403E"/>
    <w:rsid w:val="00984D3F"/>
    <w:rsid w:val="009D784D"/>
    <w:rsid w:val="00AD0DAC"/>
    <w:rsid w:val="00AE5FCA"/>
    <w:rsid w:val="00AF498F"/>
    <w:rsid w:val="00B0004F"/>
    <w:rsid w:val="00B03844"/>
    <w:rsid w:val="00B25634"/>
    <w:rsid w:val="00B309A6"/>
    <w:rsid w:val="00B8478D"/>
    <w:rsid w:val="00C50FC7"/>
    <w:rsid w:val="00C72FCA"/>
    <w:rsid w:val="00CC0BDC"/>
    <w:rsid w:val="00CD368B"/>
    <w:rsid w:val="00D316F2"/>
    <w:rsid w:val="00D64CA5"/>
    <w:rsid w:val="00DC5C49"/>
    <w:rsid w:val="00E61EDA"/>
    <w:rsid w:val="00F05BE8"/>
    <w:rsid w:val="00F64BE6"/>
    <w:rsid w:val="00FE12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0AD8BD"/>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7638"/>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paragraph" w:styleId="Nosaukums">
    <w:name w:val="Title"/>
    <w:basedOn w:val="Parasts"/>
    <w:link w:val="NosaukumsRakstz"/>
    <w:qFormat/>
    <w:rsid w:val="00AD0DAC"/>
    <w:pPr>
      <w:jc w:val="center"/>
    </w:pPr>
    <w:rPr>
      <w:b/>
      <w:bCs/>
      <w:szCs w:val="24"/>
      <w:u w:val="none"/>
      <w:lang w:val="en-GB"/>
    </w:rPr>
  </w:style>
  <w:style w:type="character" w:customStyle="1" w:styleId="NosaukumsRakstz">
    <w:name w:val="Nosaukums Rakstz."/>
    <w:basedOn w:val="Noklusjumarindkopasfonts"/>
    <w:link w:val="Nosaukums"/>
    <w:rsid w:val="00AD0DAC"/>
    <w:rPr>
      <w:b/>
      <w:bCs/>
      <w:u w:val="none"/>
      <w:lang w:val="en-GB"/>
    </w:rPr>
  </w:style>
  <w:style w:type="paragraph" w:styleId="Galvene">
    <w:name w:val="header"/>
    <w:basedOn w:val="Parasts"/>
    <w:link w:val="GalveneRakstz"/>
    <w:uiPriority w:val="99"/>
    <w:unhideWhenUsed/>
    <w:rsid w:val="00AD0DAC"/>
    <w:pPr>
      <w:tabs>
        <w:tab w:val="center" w:pos="4513"/>
        <w:tab w:val="right" w:pos="9026"/>
      </w:tabs>
    </w:pPr>
  </w:style>
  <w:style w:type="character" w:customStyle="1" w:styleId="GalveneRakstz">
    <w:name w:val="Galvene Rakstz."/>
    <w:basedOn w:val="Noklusjumarindkopasfonts"/>
    <w:link w:val="Galvene"/>
    <w:uiPriority w:val="99"/>
    <w:rsid w:val="00AD0DAC"/>
    <w:rPr>
      <w:szCs w:val="22"/>
    </w:rPr>
  </w:style>
  <w:style w:type="paragraph" w:styleId="Kjene">
    <w:name w:val="footer"/>
    <w:basedOn w:val="Parasts"/>
    <w:link w:val="KjeneRakstz"/>
    <w:uiPriority w:val="99"/>
    <w:unhideWhenUsed/>
    <w:rsid w:val="00AD0DAC"/>
    <w:pPr>
      <w:tabs>
        <w:tab w:val="center" w:pos="4513"/>
        <w:tab w:val="right" w:pos="9026"/>
      </w:tabs>
    </w:pPr>
  </w:style>
  <w:style w:type="character" w:customStyle="1" w:styleId="KjeneRakstz">
    <w:name w:val="Kājene Rakstz."/>
    <w:basedOn w:val="Noklusjumarindkopasfonts"/>
    <w:link w:val="Kjene"/>
    <w:uiPriority w:val="99"/>
    <w:rsid w:val="00AD0DA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Alojas novada dome</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Santa Čingule</cp:lastModifiedBy>
  <cp:revision>3</cp:revision>
  <dcterms:created xsi:type="dcterms:W3CDTF">2025-03-03T12:02:00Z</dcterms:created>
  <dcterms:modified xsi:type="dcterms:W3CDTF">2025-03-03T12:02:00Z</dcterms:modified>
</cp:coreProperties>
</file>