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4F4CC" w14:textId="0FC98402" w:rsidR="00667F08" w:rsidRDefault="00845CDC" w:rsidP="00845CDC">
      <w:pPr>
        <w:jc w:val="center"/>
      </w:pPr>
      <w:r>
        <w:t>Limbažos</w:t>
      </w:r>
    </w:p>
    <w:p w14:paraId="1E900D07" w14:textId="77777777" w:rsidR="00667F08" w:rsidRPr="00202BE8" w:rsidRDefault="00667F08" w:rsidP="00667F08">
      <w:pPr>
        <w:ind w:left="6480" w:firstLine="720"/>
        <w:contextualSpacing/>
        <w:jc w:val="right"/>
        <w:rPr>
          <w:b/>
          <w:lang w:eastAsia="en-US"/>
        </w:rPr>
      </w:pPr>
      <w:r w:rsidRPr="00202BE8">
        <w:rPr>
          <w:b/>
          <w:lang w:eastAsia="en-US"/>
        </w:rPr>
        <w:t>APSTIPRINĀTI</w:t>
      </w:r>
    </w:p>
    <w:p w14:paraId="175093FF" w14:textId="77777777" w:rsidR="00667F08" w:rsidRPr="00202BE8" w:rsidRDefault="00667F08" w:rsidP="00667F08">
      <w:pPr>
        <w:ind w:left="2880" w:firstLine="720"/>
        <w:contextualSpacing/>
        <w:jc w:val="right"/>
        <w:rPr>
          <w:lang w:eastAsia="en-US"/>
        </w:rPr>
      </w:pPr>
      <w:r w:rsidRPr="00202BE8">
        <w:rPr>
          <w:lang w:eastAsia="en-US"/>
        </w:rPr>
        <w:t xml:space="preserve">ar Limbažu novada domes </w:t>
      </w:r>
    </w:p>
    <w:p w14:paraId="094A57EF" w14:textId="347B317F" w:rsidR="00667F08" w:rsidRPr="00202BE8" w:rsidRDefault="00905C72" w:rsidP="00667F08">
      <w:pPr>
        <w:contextualSpacing/>
        <w:jc w:val="right"/>
        <w:rPr>
          <w:lang w:eastAsia="en-US"/>
        </w:rPr>
      </w:pPr>
      <w:r>
        <w:rPr>
          <w:lang w:eastAsia="en-US"/>
        </w:rPr>
        <w:t>26</w:t>
      </w:r>
      <w:r w:rsidR="00667F08" w:rsidRPr="00202BE8">
        <w:rPr>
          <w:lang w:eastAsia="en-US"/>
        </w:rPr>
        <w:t>.</w:t>
      </w:r>
      <w:r w:rsidR="00667F08">
        <w:rPr>
          <w:lang w:eastAsia="en-US"/>
        </w:rPr>
        <w:t>1</w:t>
      </w:r>
      <w:r w:rsidR="00BC01FB">
        <w:rPr>
          <w:lang w:eastAsia="en-US"/>
        </w:rPr>
        <w:t>1</w:t>
      </w:r>
      <w:r w:rsidR="00667F08" w:rsidRPr="00202BE8">
        <w:rPr>
          <w:lang w:eastAsia="en-US"/>
        </w:rPr>
        <w:t>.2020. sēdes lēmumu</w:t>
      </w:r>
    </w:p>
    <w:p w14:paraId="041C2B71" w14:textId="148BDA2E" w:rsidR="00667F08" w:rsidRPr="00202BE8" w:rsidRDefault="00667F08" w:rsidP="00667F08">
      <w:pPr>
        <w:contextualSpacing/>
        <w:jc w:val="right"/>
        <w:rPr>
          <w:lang w:eastAsia="en-US"/>
        </w:rPr>
      </w:pPr>
      <w:r w:rsidRPr="00202BE8">
        <w:rPr>
          <w:lang w:eastAsia="en-US"/>
        </w:rPr>
        <w:t>(protokols Nr.</w:t>
      </w:r>
      <w:r w:rsidR="00905C72">
        <w:rPr>
          <w:lang w:eastAsia="en-US"/>
        </w:rPr>
        <w:t>27</w:t>
      </w:r>
      <w:r w:rsidRPr="00202BE8">
        <w:rPr>
          <w:lang w:eastAsia="en-US"/>
        </w:rPr>
        <w:t xml:space="preserve">, </w:t>
      </w:r>
      <w:r w:rsidR="00905C72">
        <w:rPr>
          <w:lang w:eastAsia="en-US"/>
        </w:rPr>
        <w:t>23</w:t>
      </w:r>
      <w:r w:rsidRPr="00202BE8">
        <w:rPr>
          <w:lang w:eastAsia="en-US"/>
        </w:rPr>
        <w:t>.§)</w:t>
      </w:r>
    </w:p>
    <w:p w14:paraId="47BB49B2" w14:textId="77777777" w:rsidR="00667F08" w:rsidRPr="00202BE8" w:rsidRDefault="00667F08" w:rsidP="00667F08">
      <w:pPr>
        <w:contextualSpacing/>
        <w:jc w:val="both"/>
        <w:rPr>
          <w:lang w:eastAsia="en-US"/>
        </w:rPr>
      </w:pPr>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66303A18" w:rsidR="00667F08" w:rsidRPr="00202BE8" w:rsidRDefault="00D93135" w:rsidP="00667F08">
      <w:pPr>
        <w:contextualSpacing/>
        <w:jc w:val="center"/>
        <w:rPr>
          <w:b/>
          <w:bCs/>
          <w:caps/>
          <w:sz w:val="28"/>
          <w:szCs w:val="28"/>
          <w:lang w:eastAsia="en-US"/>
        </w:rPr>
      </w:pPr>
      <w:r w:rsidRPr="00D93135">
        <w:rPr>
          <w:b/>
          <w:bCs/>
          <w:caps/>
          <w:sz w:val="28"/>
          <w:szCs w:val="28"/>
          <w:lang w:eastAsia="en-US"/>
        </w:rPr>
        <w:t>“Mehāniskās darbnīcas”, Limbažu pagastā, Limbažu novadā, 392/14718 domājamo daļu</w:t>
      </w:r>
      <w:r w:rsidR="00667F08" w:rsidRPr="00202BE8">
        <w:rPr>
          <w:b/>
          <w:bCs/>
          <w:caps/>
          <w:sz w:val="28"/>
          <w:szCs w:val="28"/>
          <w:lang w:eastAsia="en-US"/>
        </w:rPr>
        <w:t xml:space="preserve">,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5669FBF7"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D93135">
        <w:rPr>
          <w:lang w:eastAsia="en-US"/>
        </w:rPr>
        <w:t>“</w:t>
      </w:r>
      <w:r w:rsidR="00D93135" w:rsidRPr="00A71A2C">
        <w:rPr>
          <w:rFonts w:eastAsia="Calibri"/>
          <w:szCs w:val="22"/>
          <w:lang w:eastAsia="en-US"/>
        </w:rPr>
        <w:t>Mehāniskās darbnīcas</w:t>
      </w:r>
      <w:r w:rsidR="00D93135">
        <w:rPr>
          <w:rFonts w:eastAsia="Calibri"/>
          <w:szCs w:val="22"/>
          <w:lang w:eastAsia="en-US"/>
        </w:rPr>
        <w:t>”</w:t>
      </w:r>
      <w:r w:rsidR="00D93135" w:rsidRPr="00A71A2C">
        <w:rPr>
          <w:rFonts w:eastAsia="Calibri"/>
          <w:szCs w:val="22"/>
          <w:lang w:eastAsia="en-US"/>
        </w:rPr>
        <w:t>, Limbažu pagastā, Limbažu novadā, kadastra Nr. 66645100010, 392/14718 domājamās daļas no būves ar kadastra apzīmējumu 66640100105004</w:t>
      </w:r>
      <w:r w:rsidR="00D93135" w:rsidRPr="00202BE8">
        <w:rPr>
          <w:lang w:eastAsia="en-US"/>
        </w:rPr>
        <w:t xml:space="preserve"> </w:t>
      </w:r>
      <w:r w:rsidRPr="00202BE8">
        <w:rPr>
          <w:lang w:eastAsia="en-US"/>
        </w:rPr>
        <w:t xml:space="preserve">(turpmāk – </w:t>
      </w:r>
      <w:r w:rsidRPr="00202BE8">
        <w:rPr>
          <w:b/>
          <w:lang w:eastAsia="en-US"/>
        </w:rPr>
        <w:t>IZSOLES OBJEKTS)</w:t>
      </w:r>
      <w:r w:rsidRPr="00202BE8">
        <w:rPr>
          <w:lang w:eastAsia="en-US"/>
        </w:rPr>
        <w:t>.</w:t>
      </w:r>
      <w:r w:rsidR="00D93135">
        <w:rPr>
          <w:lang w:eastAsia="en-US"/>
        </w:rPr>
        <w:t xml:space="preserve"> </w:t>
      </w:r>
    </w:p>
    <w:p w14:paraId="6AF665B4" w14:textId="379F04E6" w:rsidR="00667F08" w:rsidRPr="00202BE8" w:rsidRDefault="00667F08" w:rsidP="00667F08">
      <w:pPr>
        <w:numPr>
          <w:ilvl w:val="1"/>
          <w:numId w:val="1"/>
        </w:numPr>
        <w:contextualSpacing/>
        <w:jc w:val="both"/>
        <w:rPr>
          <w:lang w:eastAsia="en-US"/>
        </w:rPr>
      </w:pPr>
      <w:r w:rsidRPr="00202BE8">
        <w:rPr>
          <w:lang w:eastAsia="en-US"/>
        </w:rPr>
        <w:t>Īpašumtiesības</w:t>
      </w:r>
      <w:r w:rsidR="00D93135">
        <w:rPr>
          <w:lang w:eastAsia="en-US"/>
        </w:rPr>
        <w:t xml:space="preserve"> uz Izsoles objektu</w:t>
      </w:r>
      <w:r w:rsidRPr="00202BE8">
        <w:rPr>
          <w:lang w:eastAsia="en-US"/>
        </w:rPr>
        <w:t xml:space="preserve"> Limbažu novada pašvaldībai nostiprinātas Vidzemes rajona tiesas zemesgrāmatu nodaļas</w:t>
      </w:r>
      <w:r w:rsidRPr="00202BE8">
        <w:rPr>
          <w:bCs/>
          <w:color w:val="000000"/>
          <w:lang w:eastAsia="en-US"/>
        </w:rPr>
        <w:t xml:space="preserve"> </w:t>
      </w:r>
      <w:r w:rsidR="00E4065C">
        <w:rPr>
          <w:bCs/>
          <w:lang w:eastAsia="en-US"/>
        </w:rPr>
        <w:t xml:space="preserve">Limbažu </w:t>
      </w:r>
      <w:r w:rsidR="00D93135">
        <w:rPr>
          <w:bCs/>
          <w:lang w:eastAsia="en-US"/>
        </w:rPr>
        <w:t>pagasta</w:t>
      </w:r>
      <w:r w:rsidRPr="00202BE8">
        <w:rPr>
          <w:bCs/>
          <w:lang w:eastAsia="en-US"/>
        </w:rPr>
        <w:t xml:space="preserve"> zemesgrāmatas nodalījumā</w:t>
      </w:r>
      <w:r w:rsidRPr="00202BE8">
        <w:rPr>
          <w:lang w:eastAsia="en-US"/>
        </w:rPr>
        <w:t xml:space="preserve"> Nr.</w:t>
      </w:r>
      <w:r w:rsidRPr="00202BE8">
        <w:rPr>
          <w:rFonts w:eastAsia="Calibri"/>
          <w:szCs w:val="22"/>
          <w:lang w:eastAsia="en-US"/>
        </w:rPr>
        <w:t xml:space="preserve"> </w:t>
      </w:r>
      <w:r w:rsidR="00D93135">
        <w:t>1000 0020 9848</w:t>
      </w:r>
      <w:r w:rsidRPr="00202BE8">
        <w:rPr>
          <w:lang w:eastAsia="en-US"/>
        </w:rPr>
        <w:t>.</w:t>
      </w:r>
    </w:p>
    <w:p w14:paraId="09A8A9FF" w14:textId="14DC0563" w:rsidR="00667F08" w:rsidRPr="00202BE8" w:rsidRDefault="00667F08" w:rsidP="00667F08">
      <w:pPr>
        <w:numPr>
          <w:ilvl w:val="1"/>
          <w:numId w:val="1"/>
        </w:numPr>
        <w:contextualSpacing/>
        <w:jc w:val="both"/>
        <w:rPr>
          <w:bCs/>
          <w:lang w:eastAsia="en-US"/>
        </w:rPr>
      </w:pPr>
      <w:r w:rsidRPr="00202BE8">
        <w:rPr>
          <w:lang w:eastAsia="en-US"/>
        </w:rPr>
        <w:t>IZSOLES OBJEKTS</w:t>
      </w:r>
      <w:r w:rsidRPr="00202BE8">
        <w:rPr>
          <w:bCs/>
          <w:lang w:eastAsia="en-US"/>
        </w:rPr>
        <w:t xml:space="preserve"> atrodas </w:t>
      </w:r>
      <w:r w:rsidR="00D93135">
        <w:t>Limbažu pagasta centrā Lādezers ~ 0,5 km no valsts autoceļa Limbaži – Ragana. Piebraukšana pa asfalta seguma ceļiem. Limbažu pilsētas centrs ~ 12 km</w:t>
      </w:r>
      <w:r w:rsidRPr="00202BE8">
        <w:rPr>
          <w:bCs/>
          <w:lang w:eastAsia="en-US"/>
        </w:rPr>
        <w:t>.</w:t>
      </w:r>
      <w:r w:rsidR="00E4065C">
        <w:rPr>
          <w:bCs/>
          <w:lang w:eastAsia="en-US"/>
        </w:rPr>
        <w:t xml:space="preserve"> </w:t>
      </w:r>
    </w:p>
    <w:p w14:paraId="0CF0520C" w14:textId="5A5FBB89" w:rsidR="00667F08" w:rsidRPr="00D93135" w:rsidRDefault="00667F08" w:rsidP="00667F08">
      <w:pPr>
        <w:numPr>
          <w:ilvl w:val="1"/>
          <w:numId w:val="1"/>
        </w:numPr>
        <w:contextualSpacing/>
        <w:jc w:val="both"/>
        <w:rPr>
          <w:bCs/>
          <w:lang w:eastAsia="en-US"/>
        </w:rPr>
      </w:pPr>
      <w:r w:rsidRPr="00202BE8">
        <w:rPr>
          <w:rFonts w:eastAsia="Calibri"/>
          <w:bCs/>
          <w:szCs w:val="22"/>
          <w:lang w:eastAsia="en-US"/>
        </w:rPr>
        <w:t xml:space="preserve">IZSOLES OBJEKTAM </w:t>
      </w:r>
      <w:r w:rsidRPr="00202BE8">
        <w:rPr>
          <w:lang w:eastAsia="en-US"/>
        </w:rPr>
        <w:t>noteikti lietošanas tiesību apgrūtinājumi</w:t>
      </w:r>
      <w:r w:rsidR="00D93135">
        <w:rPr>
          <w:lang w:eastAsia="en-US"/>
        </w:rPr>
        <w:t xml:space="preserve"> nav.</w:t>
      </w:r>
    </w:p>
    <w:p w14:paraId="25AA50FC" w14:textId="77777777" w:rsidR="00D93135" w:rsidRPr="00D93135" w:rsidRDefault="00D93135" w:rsidP="00D93135">
      <w:pPr>
        <w:ind w:left="432"/>
        <w:contextualSpacing/>
        <w:jc w:val="both"/>
        <w:rPr>
          <w:bCs/>
          <w:lang w:eastAsia="en-US"/>
        </w:rPr>
      </w:pP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202BE8">
        <w:rPr>
          <w:b/>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29F0AEA1" w:rsidR="00667F08" w:rsidRPr="00202BE8" w:rsidRDefault="00667F08" w:rsidP="00667F08">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D93135">
        <w:rPr>
          <w:rFonts w:eastAsia="Calibri"/>
          <w:szCs w:val="22"/>
          <w:lang w:eastAsia="en-US"/>
        </w:rPr>
        <w:t>13</w:t>
      </w:r>
      <w:r w:rsidRPr="00202BE8">
        <w:rPr>
          <w:rFonts w:eastAsia="Calibri"/>
          <w:szCs w:val="22"/>
          <w:lang w:eastAsia="en-US"/>
        </w:rPr>
        <w:t xml:space="preserve">00,00 EUR </w:t>
      </w:r>
      <w:r w:rsidR="00E4065C" w:rsidRPr="00202BE8">
        <w:rPr>
          <w:rFonts w:eastAsia="Calibri"/>
          <w:lang w:eastAsia="en-US"/>
        </w:rPr>
        <w:t>(</w:t>
      </w:r>
      <w:r w:rsidR="00D93135">
        <w:rPr>
          <w:rFonts w:eastAsia="Calibri"/>
          <w:lang w:eastAsia="en-US"/>
        </w:rPr>
        <w:t>viens tūkstotis trīs simti</w:t>
      </w:r>
      <w:r w:rsidR="00E4065C" w:rsidRPr="00202BE8">
        <w:rPr>
          <w:rFonts w:eastAsia="Calibri"/>
          <w:lang w:eastAsia="en-US"/>
        </w:rPr>
        <w:t xml:space="preserve"> eiro</w:t>
      </w:r>
      <w:r w:rsidR="00E4065C">
        <w:rPr>
          <w:rFonts w:eastAsia="Calibri"/>
          <w:lang w:eastAsia="en-US"/>
        </w:rPr>
        <w:t>,</w:t>
      </w:r>
      <w:r w:rsidR="00E4065C"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496C2212" w14:textId="77777777" w:rsidR="00667F08" w:rsidRPr="00202BE8" w:rsidRDefault="00667F08" w:rsidP="00667F08">
      <w:pPr>
        <w:tabs>
          <w:tab w:val="num" w:pos="0"/>
        </w:tabs>
        <w:contextualSpacing/>
        <w:jc w:val="both"/>
        <w:rPr>
          <w:lang w:eastAsia="en-US"/>
        </w:rPr>
      </w:pPr>
    </w:p>
    <w:p w14:paraId="5463F703" w14:textId="77777777" w:rsidR="00667F08" w:rsidRPr="00C310A0" w:rsidRDefault="00667F08" w:rsidP="00667F08">
      <w:pPr>
        <w:numPr>
          <w:ilvl w:val="0"/>
          <w:numId w:val="1"/>
        </w:numPr>
        <w:tabs>
          <w:tab w:val="num" w:pos="0"/>
          <w:tab w:val="left" w:pos="567"/>
        </w:tabs>
        <w:ind w:left="567" w:hanging="567"/>
        <w:contextualSpacing/>
        <w:jc w:val="both"/>
        <w:rPr>
          <w:b/>
          <w:bCs/>
          <w:lang w:eastAsia="en-US"/>
        </w:rPr>
      </w:pPr>
      <w:r w:rsidRPr="00C310A0">
        <w:rPr>
          <w:b/>
          <w:bCs/>
          <w:lang w:eastAsia="en-US"/>
        </w:rPr>
        <w:t>INFORMĀCIJAS PUBLICĒŠANAS KĀRTĪBA</w:t>
      </w:r>
    </w:p>
    <w:p w14:paraId="1A080C34" w14:textId="77777777" w:rsidR="00667F08" w:rsidRPr="00C310A0" w:rsidRDefault="00667F08" w:rsidP="00667F08">
      <w:pPr>
        <w:numPr>
          <w:ilvl w:val="1"/>
          <w:numId w:val="1"/>
        </w:numPr>
        <w:tabs>
          <w:tab w:val="clear" w:pos="432"/>
          <w:tab w:val="left" w:pos="426"/>
          <w:tab w:val="left" w:pos="709"/>
        </w:tabs>
        <w:ind w:left="426" w:hanging="426"/>
        <w:contextualSpacing/>
        <w:jc w:val="both"/>
        <w:rPr>
          <w:lang w:eastAsia="en-US"/>
        </w:rPr>
      </w:pPr>
      <w:r w:rsidRPr="00C310A0">
        <w:rPr>
          <w:lang w:eastAsia="en-US"/>
        </w:rPr>
        <w:t xml:space="preserve">Sludinājumi par izsoli publicējami izdevumos „Latvijas Vēstnesis” un „Auseklis”, kā arī pašvaldības mājaslapā </w:t>
      </w:r>
      <w:hyperlink r:id="rId7" w:history="1">
        <w:r w:rsidRPr="00020E10">
          <w:rPr>
            <w:lang w:eastAsia="en-US"/>
          </w:rPr>
          <w:t>www.limbazi.lv</w:t>
        </w:r>
      </w:hyperlink>
      <w:r w:rsidRPr="00C310A0">
        <w:rPr>
          <w:lang w:eastAsia="en-US"/>
        </w:rPr>
        <w:t>, ne vēlāk kā četras nedēļas pirms izsoles.</w:t>
      </w:r>
    </w:p>
    <w:p w14:paraId="41C8DFC3"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Sludinājumā un paziņojumā norāda:</w:t>
      </w:r>
    </w:p>
    <w:p w14:paraId="523D1082" w14:textId="77777777" w:rsidR="00667F08" w:rsidRPr="00C310A0" w:rsidRDefault="00667F08" w:rsidP="00667F08">
      <w:pPr>
        <w:numPr>
          <w:ilvl w:val="2"/>
          <w:numId w:val="1"/>
        </w:numPr>
        <w:ind w:left="1276" w:hanging="709"/>
        <w:contextualSpacing/>
        <w:jc w:val="both"/>
        <w:rPr>
          <w:lang w:eastAsia="en-US"/>
        </w:rPr>
      </w:pPr>
      <w:r w:rsidRPr="00C310A0">
        <w:rPr>
          <w:lang w:eastAsia="en-US"/>
        </w:rPr>
        <w:t>IZSOLES OBJEKTA nosaukumu un atrašanās vietu;</w:t>
      </w:r>
    </w:p>
    <w:p w14:paraId="0BAF2ECF" w14:textId="77777777" w:rsidR="00667F08" w:rsidRPr="00C310A0" w:rsidRDefault="00667F08" w:rsidP="00667F08">
      <w:pPr>
        <w:numPr>
          <w:ilvl w:val="2"/>
          <w:numId w:val="1"/>
        </w:numPr>
        <w:ind w:left="1276" w:hanging="709"/>
        <w:contextualSpacing/>
        <w:jc w:val="both"/>
        <w:rPr>
          <w:lang w:eastAsia="en-US"/>
        </w:rPr>
      </w:pPr>
      <w:r w:rsidRPr="00C310A0">
        <w:rPr>
          <w:lang w:eastAsia="en-US"/>
        </w:rPr>
        <w:t>kur un kad var iepazīties ar izsoles noteikumiem;</w:t>
      </w:r>
    </w:p>
    <w:p w14:paraId="5AA37E09"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w:t>
      </w:r>
      <w:r w:rsidRPr="00C310A0">
        <w:rPr>
          <w:lang w:eastAsia="en-US"/>
        </w:rPr>
        <w:t xml:space="preserve"> OBJEKTA apskates vietu un laiku;</w:t>
      </w:r>
    </w:p>
    <w:p w14:paraId="4D26FA02" w14:textId="77777777" w:rsidR="00667F08" w:rsidRPr="00C310A0" w:rsidRDefault="00667F08" w:rsidP="00667F08">
      <w:pPr>
        <w:numPr>
          <w:ilvl w:val="2"/>
          <w:numId w:val="1"/>
        </w:numPr>
        <w:ind w:left="1276" w:hanging="709"/>
        <w:contextualSpacing/>
        <w:jc w:val="both"/>
        <w:rPr>
          <w:lang w:eastAsia="en-US"/>
        </w:rPr>
      </w:pPr>
      <w:r w:rsidRPr="00C310A0">
        <w:rPr>
          <w:lang w:eastAsia="en-US"/>
        </w:rPr>
        <w:t>pieteikumu reģistrācijas un izsoles vietu un laiku;</w:t>
      </w:r>
    </w:p>
    <w:p w14:paraId="6B51F74A"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 objekta</w:t>
      </w:r>
      <w:r w:rsidRPr="00C310A0">
        <w:rPr>
          <w:lang w:eastAsia="en-US"/>
        </w:rPr>
        <w:t xml:space="preserve"> nosacīto cenu, nodrošinājuma apmēru un iemaksas kārtību;</w:t>
      </w:r>
    </w:p>
    <w:p w14:paraId="4288C68C" w14:textId="77777777" w:rsidR="00667F08" w:rsidRPr="00C310A0" w:rsidRDefault="00667F08" w:rsidP="00667F08">
      <w:pPr>
        <w:numPr>
          <w:ilvl w:val="2"/>
          <w:numId w:val="1"/>
        </w:numPr>
        <w:ind w:left="1276" w:hanging="709"/>
        <w:contextualSpacing/>
        <w:jc w:val="both"/>
        <w:rPr>
          <w:lang w:eastAsia="en-US"/>
        </w:rPr>
      </w:pPr>
      <w:r w:rsidRPr="00C310A0">
        <w:rPr>
          <w:lang w:eastAsia="en-US"/>
        </w:rPr>
        <w:lastRenderedPageBreak/>
        <w:t>termiņu, kādā personas, kurai ir pirmpirkuma tiesības var iesniegt pieteikumu;</w:t>
      </w:r>
    </w:p>
    <w:p w14:paraId="1435BBA8" w14:textId="77777777" w:rsidR="00667F08" w:rsidRPr="00C310A0" w:rsidRDefault="00667F08" w:rsidP="00667F08">
      <w:pPr>
        <w:numPr>
          <w:ilvl w:val="2"/>
          <w:numId w:val="1"/>
        </w:numPr>
        <w:ind w:left="1276" w:hanging="709"/>
        <w:contextualSpacing/>
        <w:jc w:val="both"/>
        <w:rPr>
          <w:lang w:eastAsia="en-US"/>
        </w:rPr>
      </w:pPr>
      <w:r w:rsidRPr="00C310A0">
        <w:rPr>
          <w:lang w:eastAsia="en-US"/>
        </w:rPr>
        <w:t>izsoles veidu;</w:t>
      </w:r>
    </w:p>
    <w:p w14:paraId="6C6CEADA" w14:textId="77777777" w:rsidR="00667F08" w:rsidRPr="00C310A0" w:rsidRDefault="00667F08" w:rsidP="00667F08">
      <w:pPr>
        <w:numPr>
          <w:ilvl w:val="2"/>
          <w:numId w:val="1"/>
        </w:numPr>
        <w:ind w:left="1276" w:hanging="709"/>
        <w:contextualSpacing/>
        <w:jc w:val="both"/>
        <w:rPr>
          <w:lang w:eastAsia="en-US"/>
        </w:rPr>
      </w:pPr>
      <w:r w:rsidRPr="00C310A0">
        <w:rPr>
          <w:lang w:eastAsia="en-US"/>
        </w:rPr>
        <w:t>samaksas kārtību;</w:t>
      </w:r>
    </w:p>
    <w:p w14:paraId="297AB0B2"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 objekta</w:t>
      </w:r>
      <w:r w:rsidRPr="00C310A0">
        <w:rPr>
          <w:lang w:eastAsia="en-US"/>
        </w:rPr>
        <w:t xml:space="preserve"> turpmākās izmantošanas nosacījumus, ja tādi paredzēti.</w:t>
      </w:r>
    </w:p>
    <w:p w14:paraId="62D96E1C" w14:textId="77777777" w:rsidR="00667F08" w:rsidRPr="00202BE8" w:rsidRDefault="00667F08" w:rsidP="00667F08">
      <w:pPr>
        <w:ind w:left="720"/>
        <w:contextualSpacing/>
        <w:jc w:val="both"/>
        <w:rPr>
          <w:lang w:eastAsia="en-US"/>
        </w:rPr>
      </w:pPr>
    </w:p>
    <w:p w14:paraId="4A621305"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2F808168" w14:textId="496C54C8"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Dalībnieku reģistrācija tiek uzsākta pēc pirmās publikācijas izdevumos „Latvijas Vēstnesis” vai „Auseklis”.</w:t>
      </w:r>
    </w:p>
    <w:p w14:paraId="6FF13D68"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 xml:space="preserve">Dalībnieku reģistrācija tiek pārtraukta </w:t>
      </w:r>
      <w:r w:rsidRPr="00C310A0">
        <w:rPr>
          <w:b/>
          <w:bCs/>
          <w:lang w:eastAsia="en-US"/>
        </w:rPr>
        <w:t>202__.gada __________ plkst.17</w:t>
      </w:r>
      <w:r w:rsidRPr="00C310A0">
        <w:rPr>
          <w:b/>
          <w:bCs/>
          <w:vertAlign w:val="superscript"/>
          <w:lang w:eastAsia="en-US"/>
        </w:rPr>
        <w:t>00</w:t>
      </w:r>
      <w:r w:rsidRPr="00C310A0">
        <w:rPr>
          <w:lang w:eastAsia="en-US"/>
        </w:rPr>
        <w:t>.</w:t>
      </w:r>
    </w:p>
    <w:p w14:paraId="14CDBBB1"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 xml:space="preserve">tālrunis uzziņām </w:t>
      </w:r>
      <w:r w:rsidRPr="00C310A0">
        <w:rPr>
          <w:rFonts w:eastAsia="Calibri"/>
          <w:szCs w:val="22"/>
          <w:lang w:eastAsia="en-US"/>
        </w:rPr>
        <w:t>26344384</w:t>
      </w:r>
      <w:r w:rsidRPr="00C310A0">
        <w:rPr>
          <w:lang w:eastAsia="en-US"/>
        </w:rPr>
        <w:t xml:space="preserve">, 64020401. </w:t>
      </w:r>
    </w:p>
    <w:p w14:paraId="33A620FC"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 xml:space="preserve">līdz 202__.gada _________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074C396B" w14:textId="77777777" w:rsidR="00667F08" w:rsidRPr="00C310A0" w:rsidRDefault="00667F08" w:rsidP="00667F08">
      <w:pPr>
        <w:numPr>
          <w:ilvl w:val="2"/>
          <w:numId w:val="1"/>
        </w:numPr>
        <w:ind w:left="1276" w:hanging="709"/>
        <w:contextualSpacing/>
        <w:jc w:val="both"/>
        <w:rPr>
          <w:lang w:eastAsia="en-US"/>
        </w:rPr>
      </w:pPr>
      <w:r w:rsidRPr="00C310A0">
        <w:rPr>
          <w:lang w:eastAsia="en-US"/>
        </w:rPr>
        <w:t>dalības maksa – 40,00 EUR (četrdesmit eiro, 00 centi)</w:t>
      </w:r>
    </w:p>
    <w:p w14:paraId="1243777E" w14:textId="31860D7C"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D93135">
        <w:rPr>
          <w:lang w:eastAsia="en-US"/>
        </w:rPr>
        <w:t>13</w:t>
      </w:r>
      <w:r w:rsidRPr="00C310A0">
        <w:rPr>
          <w:lang w:eastAsia="en-US"/>
        </w:rPr>
        <w:t>0,00 EUR (</w:t>
      </w:r>
      <w:r w:rsidR="00D93135">
        <w:rPr>
          <w:lang w:eastAsia="en-US"/>
        </w:rPr>
        <w:t>viens simts trīsdesmit</w:t>
      </w:r>
      <w:r w:rsidRPr="00C310A0">
        <w:rPr>
          <w:lang w:eastAsia="en-US"/>
        </w:rPr>
        <w:t xml:space="preserve"> eiro, 00 centi).</w:t>
      </w:r>
    </w:p>
    <w:p w14:paraId="414BEA66" w14:textId="68980BDA"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0033679A">
        <w:rPr>
          <w:rFonts w:eastAsia="Calibri"/>
          <w:b/>
          <w:szCs w:val="22"/>
          <w:lang w:eastAsia="en-US"/>
        </w:rPr>
        <w:t>Izsoles objekta</w:t>
      </w:r>
      <w:r w:rsidR="00D93135">
        <w:rPr>
          <w:rFonts w:eastAsia="Calibri"/>
          <w:b/>
          <w:szCs w:val="22"/>
          <w:lang w:eastAsia="en-US"/>
        </w:rPr>
        <w:t xml:space="preserve"> kopīpašnieki</w:t>
      </w:r>
      <w:r w:rsidRPr="00202BE8">
        <w:rPr>
          <w:rFonts w:eastAsia="Calibri"/>
          <w:szCs w:val="22"/>
          <w:lang w:eastAsia="en-US"/>
        </w:rPr>
        <w:t>)</w:t>
      </w:r>
      <w:r w:rsidRPr="00202BE8">
        <w:rPr>
          <w:lang w:eastAsia="en-US"/>
        </w:rPr>
        <w:t>,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7C63F699"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kas apliecina dalības maksas samaksu,</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35BB99A0"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kas apliecina dalības maksas samaksu,</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uzrādījis un iesniedzis 5.5.punktā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77777777" w:rsidR="00667F08" w:rsidRPr="00202BE8" w:rsidRDefault="00667F08" w:rsidP="00667F08">
      <w:pPr>
        <w:tabs>
          <w:tab w:val="num" w:pos="1440"/>
        </w:tabs>
        <w:contextualSpacing/>
        <w:jc w:val="both"/>
        <w:rPr>
          <w:lang w:eastAsia="en-US"/>
        </w:rPr>
      </w:pP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26D1668"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202__.gada __________ plkst.__</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lastRenderedPageBreak/>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77777777" w:rsidR="00667F08" w:rsidRPr="00202BE8" w:rsidRDefault="00667F08" w:rsidP="00667F08">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w:t>
      </w:r>
      <w:r w:rsidRPr="00C310A0">
        <w:rPr>
          <w:lang w:eastAsia="en-US"/>
        </w:rPr>
        <w:t>par to attiecīgi publicējot sludinājumus izdevumā „Latvijas Vēstnesis” un laikrakstā „Auseklis”,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97649D3"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 Dalības maksas netiek atmaksāta.</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komisijas sekretārs aizpilda izsoles protokolu.</w:t>
      </w:r>
    </w:p>
    <w:p w14:paraId="54D00C0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6.13.punktā minēto summu, viņš zaudē izsolē iegūtās tiesības uz </w:t>
      </w:r>
      <w:r w:rsidRPr="00202BE8">
        <w:rPr>
          <w:bCs/>
          <w:caps/>
          <w:lang w:eastAsia="en-US"/>
        </w:rPr>
        <w:t>IZSOLES objektu</w:t>
      </w:r>
      <w:r w:rsidRPr="00202BE8">
        <w:rPr>
          <w:bCs/>
          <w:lang w:eastAsia="en-US"/>
        </w:rPr>
        <w:t>. Dalības maksa un nodrošinājums netiek atmaksāts.</w:t>
      </w:r>
    </w:p>
    <w:p w14:paraId="69A0B83E"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Izsoles komisijai par IZSOLES OBJEKTA pirkšanu par paša nosolīto augstāko cenu.</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lastRenderedPageBreak/>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CDD7B2F"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Lēmumu par izsoles atzīšanu par nenotikušu pieņem Izsoles rīkotājs 7 darba dienu laikā, par to paziņojot reģistrētiem izsoles dalībniekiem.</w:t>
      </w:r>
    </w:p>
    <w:p w14:paraId="07CBA6A6"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Pēc izsoles, kas atzīta par nenotikušu, tās dalībniekiem tiek atmaksāta drošības nauda, izņemot 6.14.punktā minētajā gadījumā.</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w:t>
      </w:r>
      <w:proofErr w:type="spellStart"/>
      <w:r w:rsidRPr="00202BE8">
        <w:rPr>
          <w:bCs/>
          <w:lang w:eastAsia="en-US"/>
        </w:rPr>
        <w:t>rakstveidā</w:t>
      </w:r>
      <w:proofErr w:type="spellEnd"/>
      <w:r w:rsidRPr="00202BE8">
        <w:rPr>
          <w:bCs/>
          <w:lang w:eastAsia="en-US"/>
        </w:rPr>
        <w:t xml:space="preserve">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42FDEA9E" w14:textId="77777777" w:rsidR="00667F08" w:rsidRPr="00202BE8" w:rsidRDefault="00667F08" w:rsidP="00667F08">
      <w:pPr>
        <w:contextualSpacing/>
        <w:jc w:val="both"/>
        <w:rPr>
          <w:bCs/>
          <w:lang w:eastAsia="en-US"/>
        </w:rPr>
      </w:pPr>
    </w:p>
    <w:p w14:paraId="221E839F" w14:textId="77777777" w:rsidR="00667F08" w:rsidRPr="00202BE8" w:rsidRDefault="00667F08" w:rsidP="00667F08">
      <w:pPr>
        <w:contextualSpacing/>
        <w:jc w:val="both"/>
        <w:rPr>
          <w:bCs/>
          <w:lang w:eastAsia="en-US"/>
        </w:rPr>
      </w:pPr>
      <w:r w:rsidRPr="00202BE8">
        <w:rPr>
          <w:bCs/>
          <w:lang w:eastAsia="en-US"/>
        </w:rPr>
        <w:t>Limbažu novada pašvaldības</w:t>
      </w:r>
    </w:p>
    <w:p w14:paraId="07AC2489" w14:textId="77777777" w:rsidR="00667F08" w:rsidRPr="00202BE8" w:rsidRDefault="00667F08" w:rsidP="00667F08">
      <w:pPr>
        <w:contextualSpacing/>
        <w:jc w:val="both"/>
        <w:rPr>
          <w:bCs/>
          <w:lang w:eastAsia="en-US"/>
        </w:rPr>
      </w:pPr>
      <w:r w:rsidRPr="00202BE8">
        <w:rPr>
          <w:bCs/>
          <w:lang w:eastAsia="en-US"/>
        </w:rPr>
        <w:t xml:space="preserve">īpašumu privatizācijas un atsavināšanas </w:t>
      </w:r>
    </w:p>
    <w:p w14:paraId="720250F7" w14:textId="62A41E93" w:rsidR="00667F08" w:rsidRDefault="00667F08" w:rsidP="00667F08">
      <w:pPr>
        <w:tabs>
          <w:tab w:val="left" w:pos="4678"/>
          <w:tab w:val="left" w:pos="7371"/>
          <w:tab w:val="left" w:pos="8505"/>
        </w:tabs>
        <w:contextualSpacing/>
        <w:jc w:val="both"/>
        <w:rPr>
          <w:bCs/>
          <w:lang w:eastAsia="en-US"/>
        </w:rPr>
      </w:pPr>
      <w:r w:rsidRPr="00202BE8">
        <w:rPr>
          <w:bCs/>
          <w:lang w:eastAsia="en-US"/>
        </w:rPr>
        <w:t>komisijas priekšsēdētājs</w:t>
      </w:r>
      <w:r w:rsidRPr="00202BE8">
        <w:rPr>
          <w:bCs/>
          <w:lang w:eastAsia="en-US"/>
        </w:rPr>
        <w:tab/>
      </w:r>
      <w:r w:rsidRPr="00202BE8">
        <w:rPr>
          <w:bCs/>
          <w:lang w:eastAsia="en-US"/>
        </w:rPr>
        <w:tab/>
        <w:t xml:space="preserve">              </w:t>
      </w:r>
      <w:r w:rsidR="0057321D">
        <w:rPr>
          <w:bCs/>
          <w:lang w:eastAsia="en-US"/>
        </w:rPr>
        <w:t xml:space="preserve">    </w:t>
      </w:r>
      <w:r w:rsidRPr="00202BE8">
        <w:rPr>
          <w:bCs/>
          <w:lang w:eastAsia="en-US"/>
        </w:rPr>
        <w:t xml:space="preserve"> </w:t>
      </w:r>
      <w:proofErr w:type="spellStart"/>
      <w:r w:rsidRPr="00202BE8">
        <w:rPr>
          <w:bCs/>
          <w:lang w:eastAsia="en-US"/>
        </w:rPr>
        <w:t>A.Blumers</w:t>
      </w:r>
      <w:proofErr w:type="spellEnd"/>
    </w:p>
    <w:p w14:paraId="2C172FAA" w14:textId="77777777" w:rsidR="00020E10" w:rsidRDefault="00020E10" w:rsidP="00667F08">
      <w:pPr>
        <w:tabs>
          <w:tab w:val="left" w:pos="4678"/>
          <w:tab w:val="left" w:pos="7371"/>
          <w:tab w:val="left" w:pos="8505"/>
        </w:tabs>
        <w:contextualSpacing/>
        <w:jc w:val="both"/>
        <w:rPr>
          <w:bCs/>
          <w:lang w:eastAsia="en-US"/>
        </w:rPr>
      </w:pPr>
    </w:p>
    <w:p w14:paraId="273E06CD" w14:textId="77777777" w:rsidR="00020E10" w:rsidRPr="00202BE8" w:rsidRDefault="00020E10" w:rsidP="00667F08">
      <w:pPr>
        <w:tabs>
          <w:tab w:val="left" w:pos="4678"/>
          <w:tab w:val="left" w:pos="7371"/>
          <w:tab w:val="left" w:pos="8505"/>
        </w:tabs>
        <w:contextualSpacing/>
        <w:jc w:val="both"/>
        <w:rPr>
          <w:b/>
          <w:bCs/>
          <w:caps/>
          <w:lang w:eastAsia="en-US"/>
        </w:rPr>
        <w:sectPr w:rsidR="00020E10" w:rsidRPr="00202BE8" w:rsidSect="00020E10">
          <w:headerReference w:type="default" r:id="rId8"/>
          <w:headerReference w:type="first" r:id="rId9"/>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061F22FF" w:rsidR="00667F08" w:rsidRPr="00202BE8" w:rsidRDefault="00905C72" w:rsidP="00667F08">
      <w:pPr>
        <w:spacing w:after="200" w:line="276" w:lineRule="auto"/>
        <w:ind w:left="6237" w:right="-143"/>
        <w:contextualSpacing/>
        <w:jc w:val="both"/>
        <w:rPr>
          <w:lang w:eastAsia="en-US"/>
        </w:rPr>
      </w:pPr>
      <w:r>
        <w:t>26</w:t>
      </w:r>
      <w:r w:rsidR="00667F08" w:rsidRPr="00202BE8">
        <w:t>.</w:t>
      </w:r>
      <w:r w:rsidR="00667F08">
        <w:t>1</w:t>
      </w:r>
      <w:r w:rsidR="004703C8">
        <w:t>1</w:t>
      </w:r>
      <w:r w:rsidR="00667F08" w:rsidRPr="00202BE8">
        <w:t xml:space="preserve">.2020. </w:t>
      </w:r>
      <w:r w:rsidR="00667F08" w:rsidRPr="00202BE8">
        <w:rPr>
          <w:lang w:eastAsia="en-US"/>
        </w:rPr>
        <w:t xml:space="preserve">Limbažu novada pašvaldības nekustamā īpašuma </w:t>
      </w:r>
      <w:r w:rsidR="006956EC">
        <w:rPr>
          <w:lang w:eastAsia="en-US"/>
        </w:rPr>
        <w:t>“</w:t>
      </w:r>
      <w:r w:rsidR="006956EC" w:rsidRPr="00A71A2C">
        <w:rPr>
          <w:rFonts w:eastAsia="Calibri"/>
          <w:szCs w:val="22"/>
          <w:lang w:eastAsia="en-US"/>
        </w:rPr>
        <w:t>Mehāniskās darbnīcas</w:t>
      </w:r>
      <w:r w:rsidR="006956EC">
        <w:rPr>
          <w:rFonts w:eastAsia="Calibri"/>
          <w:szCs w:val="22"/>
          <w:lang w:eastAsia="en-US"/>
        </w:rPr>
        <w:t>”</w:t>
      </w:r>
      <w:r w:rsidR="006956EC" w:rsidRPr="00A71A2C">
        <w:rPr>
          <w:rFonts w:eastAsia="Calibri"/>
          <w:szCs w:val="22"/>
          <w:lang w:eastAsia="en-US"/>
        </w:rPr>
        <w:t>, Limbažu pagastā</w:t>
      </w:r>
      <w:r w:rsidR="00667F08" w:rsidRPr="00202BE8">
        <w:rPr>
          <w:rFonts w:eastAsia="Calibri"/>
          <w:bCs/>
          <w:szCs w:val="22"/>
          <w:lang w:eastAsia="en-US"/>
        </w:rPr>
        <w:t>, Limbažu novadā,</w:t>
      </w:r>
      <w:r w:rsidR="006956EC" w:rsidRPr="006956EC">
        <w:rPr>
          <w:rFonts w:eastAsia="Calibri"/>
          <w:szCs w:val="22"/>
          <w:lang w:eastAsia="en-US"/>
        </w:rPr>
        <w:t xml:space="preserve"> </w:t>
      </w:r>
      <w:r w:rsidR="006956EC" w:rsidRPr="00A71A2C">
        <w:rPr>
          <w:rFonts w:eastAsia="Calibri"/>
          <w:szCs w:val="22"/>
          <w:lang w:eastAsia="en-US"/>
        </w:rPr>
        <w:t>392/14718 domājam</w:t>
      </w:r>
      <w:r w:rsidR="006956EC">
        <w:rPr>
          <w:rFonts w:eastAsia="Calibri"/>
          <w:szCs w:val="22"/>
          <w:lang w:eastAsia="en-US"/>
        </w:rPr>
        <w:t>o</w:t>
      </w:r>
      <w:r w:rsidR="006956EC" w:rsidRPr="00A71A2C">
        <w:rPr>
          <w:rFonts w:eastAsia="Calibri"/>
          <w:szCs w:val="22"/>
          <w:lang w:eastAsia="en-US"/>
        </w:rPr>
        <w:t xml:space="preserve"> daļ</w:t>
      </w:r>
      <w:r w:rsidR="006956EC">
        <w:rPr>
          <w:rFonts w:eastAsia="Calibri"/>
          <w:szCs w:val="22"/>
          <w:lang w:eastAsia="en-US"/>
        </w:rPr>
        <w:t>u</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0C38E548" w14:textId="77777777" w:rsidR="006956EC" w:rsidRDefault="006956EC" w:rsidP="00667F08">
      <w:pPr>
        <w:spacing w:after="200" w:line="276" w:lineRule="auto"/>
        <w:contextualSpacing/>
        <w:jc w:val="center"/>
        <w:rPr>
          <w:rFonts w:eastAsia="Calibri"/>
          <w:szCs w:val="22"/>
          <w:lang w:eastAsia="en-US"/>
        </w:rPr>
      </w:pPr>
      <w:r>
        <w:rPr>
          <w:lang w:eastAsia="en-US"/>
        </w:rPr>
        <w:t>“</w:t>
      </w:r>
      <w:r w:rsidRPr="00A71A2C">
        <w:rPr>
          <w:rFonts w:eastAsia="Calibri"/>
          <w:szCs w:val="22"/>
          <w:lang w:eastAsia="en-US"/>
        </w:rPr>
        <w:t>Mehāniskās darbnīcas</w:t>
      </w:r>
      <w:r>
        <w:rPr>
          <w:rFonts w:eastAsia="Calibri"/>
          <w:szCs w:val="22"/>
          <w:lang w:eastAsia="en-US"/>
        </w:rPr>
        <w:t>”</w:t>
      </w:r>
      <w:r w:rsidRPr="00A71A2C">
        <w:rPr>
          <w:rFonts w:eastAsia="Calibri"/>
          <w:szCs w:val="22"/>
          <w:lang w:eastAsia="en-US"/>
        </w:rPr>
        <w:t>, Limbažu pagastā</w:t>
      </w:r>
      <w:r w:rsidR="00667F08" w:rsidRPr="00202BE8">
        <w:rPr>
          <w:rFonts w:eastAsia="Calibri"/>
          <w:bCs/>
          <w:szCs w:val="22"/>
          <w:lang w:eastAsia="en-US"/>
        </w:rPr>
        <w:t>, Limbažu novadā</w:t>
      </w:r>
      <w:r>
        <w:rPr>
          <w:rFonts w:eastAsia="Calibri"/>
          <w:bCs/>
          <w:szCs w:val="22"/>
          <w:lang w:eastAsia="en-US"/>
        </w:rPr>
        <w:t>,</w:t>
      </w:r>
      <w:r w:rsidRPr="006956EC">
        <w:rPr>
          <w:rFonts w:eastAsia="Calibri"/>
          <w:szCs w:val="22"/>
          <w:lang w:eastAsia="en-US"/>
        </w:rPr>
        <w:t xml:space="preserve"> </w:t>
      </w:r>
    </w:p>
    <w:p w14:paraId="162A54C1" w14:textId="49CD2B95" w:rsidR="00667F08" w:rsidRPr="006956EC" w:rsidRDefault="006956EC" w:rsidP="006956EC">
      <w:pPr>
        <w:spacing w:after="200" w:line="276" w:lineRule="auto"/>
        <w:contextualSpacing/>
        <w:jc w:val="center"/>
        <w:rPr>
          <w:szCs w:val="22"/>
          <w:lang w:eastAsia="en-US"/>
        </w:rPr>
      </w:pPr>
      <w:r w:rsidRPr="00A71A2C">
        <w:rPr>
          <w:rFonts w:eastAsia="Calibri"/>
          <w:szCs w:val="22"/>
          <w:lang w:eastAsia="en-US"/>
        </w:rPr>
        <w:t>392/14718 domājam</w:t>
      </w:r>
      <w:r>
        <w:rPr>
          <w:rFonts w:eastAsia="Calibri"/>
          <w:szCs w:val="22"/>
          <w:lang w:eastAsia="en-US"/>
        </w:rPr>
        <w:t>o</w:t>
      </w:r>
      <w:r w:rsidRPr="00A71A2C">
        <w:rPr>
          <w:rFonts w:eastAsia="Calibri"/>
          <w:szCs w:val="22"/>
          <w:lang w:eastAsia="en-US"/>
        </w:rPr>
        <w:t xml:space="preserve"> daļ</w:t>
      </w:r>
      <w:r>
        <w:rPr>
          <w:rFonts w:eastAsia="Calibri"/>
          <w:szCs w:val="22"/>
          <w:lang w:eastAsia="en-US"/>
        </w:rPr>
        <w:t xml:space="preserve">u </w:t>
      </w:r>
      <w:r w:rsidR="00667F08"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4BCAA54E"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020E10">
        <w:rPr>
          <w:bCs/>
          <w:szCs w:val="22"/>
          <w:lang w:eastAsia="en-US"/>
        </w:rPr>
        <w:t>_</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4D591FB0" w14:textId="0C427B11" w:rsidR="00667F08" w:rsidRDefault="00667F08" w:rsidP="00020E10">
      <w:pPr>
        <w:tabs>
          <w:tab w:val="left" w:pos="0"/>
        </w:tabs>
        <w:contextualSpacing/>
        <w:jc w:val="both"/>
        <w:rPr>
          <w:rFonts w:eastAsia="Calibri"/>
          <w:szCs w:val="22"/>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 </w:t>
      </w:r>
      <w:r w:rsidR="00D93135">
        <w:rPr>
          <w:lang w:eastAsia="en-US"/>
        </w:rPr>
        <w:t>“</w:t>
      </w:r>
      <w:r w:rsidR="00D93135" w:rsidRPr="00A71A2C">
        <w:rPr>
          <w:rFonts w:eastAsia="Calibri"/>
          <w:szCs w:val="22"/>
          <w:lang w:eastAsia="en-US"/>
        </w:rPr>
        <w:t>Mehāniskās darbnīcas</w:t>
      </w:r>
      <w:r w:rsidR="00D93135">
        <w:rPr>
          <w:rFonts w:eastAsia="Calibri"/>
          <w:szCs w:val="22"/>
          <w:lang w:eastAsia="en-US"/>
        </w:rPr>
        <w:t>”</w:t>
      </w:r>
      <w:r w:rsidR="00D93135" w:rsidRPr="00A71A2C">
        <w:rPr>
          <w:rFonts w:eastAsia="Calibri"/>
          <w:szCs w:val="22"/>
          <w:lang w:eastAsia="en-US"/>
        </w:rPr>
        <w:t>, Limbažu pagastā, Limbažu novadā, kadastra Nr. 66645100010, 392/14718 domājamās daļas no būves ar kadastra apzīmējumu 66640100105004</w:t>
      </w:r>
      <w:r w:rsidR="00020E10">
        <w:rPr>
          <w:rFonts w:eastAsia="Calibri"/>
          <w:szCs w:val="22"/>
          <w:lang w:eastAsia="en-US"/>
        </w:rPr>
        <w:t xml:space="preserve">. </w:t>
      </w:r>
    </w:p>
    <w:p w14:paraId="1E2BAAC1" w14:textId="77777777" w:rsidR="00020E10" w:rsidRPr="00202BE8" w:rsidRDefault="00020E10" w:rsidP="00020E10">
      <w:pPr>
        <w:tabs>
          <w:tab w:val="left" w:pos="0"/>
        </w:tabs>
        <w:contextualSpacing/>
        <w:jc w:val="both"/>
        <w:rPr>
          <w:bCs/>
          <w:lang w:eastAsia="en-US"/>
        </w:rPr>
      </w:pPr>
    </w:p>
    <w:p w14:paraId="6F2170C9" w14:textId="77777777" w:rsidR="00667F08" w:rsidRPr="00202BE8" w:rsidRDefault="00667F08" w:rsidP="00020E10">
      <w:pPr>
        <w:numPr>
          <w:ilvl w:val="0"/>
          <w:numId w:val="2"/>
        </w:numPr>
        <w:tabs>
          <w:tab w:val="left" w:pos="0"/>
        </w:tabs>
        <w:contextualSpacing/>
        <w:jc w:val="both"/>
        <w:rPr>
          <w:lang w:eastAsia="en-US"/>
        </w:rPr>
      </w:pPr>
      <w:r w:rsidRPr="00202BE8">
        <w:rPr>
          <w:lang w:eastAsia="en-US"/>
        </w:rPr>
        <w:t>Ar šī pieteikuma iesniegšanu:</w:t>
      </w:r>
    </w:p>
    <w:p w14:paraId="70F0C4A8" w14:textId="77777777" w:rsidR="00667F08" w:rsidRPr="00202BE8" w:rsidRDefault="00667F08" w:rsidP="00020E10">
      <w:pPr>
        <w:numPr>
          <w:ilvl w:val="1"/>
          <w:numId w:val="2"/>
        </w:numPr>
        <w:tabs>
          <w:tab w:val="left" w:pos="360"/>
        </w:tabs>
        <w:overflowPunct w:val="0"/>
        <w:autoSpaceDE w:val="0"/>
        <w:autoSpaceDN w:val="0"/>
        <w:adjustRightInd w:val="0"/>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5FB541C3" w14:textId="77777777" w:rsidR="00667F08" w:rsidRPr="00202BE8" w:rsidRDefault="00667F08" w:rsidP="00020E10">
      <w:pPr>
        <w:numPr>
          <w:ilvl w:val="1"/>
          <w:numId w:val="2"/>
        </w:numPr>
        <w:tabs>
          <w:tab w:val="left" w:pos="360"/>
        </w:tabs>
        <w:overflowPunct w:val="0"/>
        <w:autoSpaceDE w:val="0"/>
        <w:autoSpaceDN w:val="0"/>
        <w:adjustRightInd w:val="0"/>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7A8C2DC" w14:textId="77777777" w:rsidR="00667F08" w:rsidRPr="00202BE8" w:rsidRDefault="00667F08" w:rsidP="00020E10">
      <w:pPr>
        <w:numPr>
          <w:ilvl w:val="0"/>
          <w:numId w:val="2"/>
        </w:numPr>
        <w:tabs>
          <w:tab w:val="left" w:pos="0"/>
        </w:tabs>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304856C7" w14:textId="77777777" w:rsidR="00667F08" w:rsidRPr="00202BE8" w:rsidRDefault="00667F08" w:rsidP="00020E10">
      <w:pPr>
        <w:numPr>
          <w:ilvl w:val="1"/>
          <w:numId w:val="2"/>
        </w:numPr>
        <w:tabs>
          <w:tab w:val="left" w:pos="360"/>
        </w:tabs>
        <w:overflowPunct w:val="0"/>
        <w:autoSpaceDE w:val="0"/>
        <w:autoSpaceDN w:val="0"/>
        <w:adjustRightInd w:val="0"/>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6235D680" w14:textId="77777777" w:rsidR="00667F08" w:rsidRPr="00202BE8" w:rsidRDefault="00667F08" w:rsidP="00020E10">
      <w:pPr>
        <w:numPr>
          <w:ilvl w:val="1"/>
          <w:numId w:val="2"/>
        </w:numPr>
        <w:tabs>
          <w:tab w:val="left" w:pos="360"/>
        </w:tabs>
        <w:overflowPunct w:val="0"/>
        <w:autoSpaceDE w:val="0"/>
        <w:autoSpaceDN w:val="0"/>
        <w:adjustRightInd w:val="0"/>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51F6267F" w14:textId="77777777" w:rsidR="00020E10" w:rsidRDefault="00020E10" w:rsidP="00667F08">
      <w:pPr>
        <w:tabs>
          <w:tab w:val="left" w:pos="0"/>
        </w:tabs>
        <w:spacing w:after="200" w:line="276" w:lineRule="auto"/>
        <w:contextualSpacing/>
        <w:jc w:val="both"/>
        <w:rPr>
          <w:b/>
          <w:szCs w:val="22"/>
          <w:lang w:eastAsia="en-US"/>
        </w:rPr>
      </w:pP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C4CD7F8"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655278">
          <w:headerReference w:type="first" r:id="rId10"/>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48B16C3A" w14:textId="02F0E3DF" w:rsidR="006956EC" w:rsidRPr="00202BE8" w:rsidRDefault="00905C72" w:rsidP="006956EC">
      <w:pPr>
        <w:spacing w:after="200" w:line="276" w:lineRule="auto"/>
        <w:ind w:left="6237" w:right="-143"/>
        <w:contextualSpacing/>
        <w:jc w:val="both"/>
        <w:rPr>
          <w:lang w:eastAsia="en-US"/>
        </w:rPr>
      </w:pPr>
      <w:r>
        <w:t>26</w:t>
      </w:r>
      <w:r w:rsidR="006956EC" w:rsidRPr="00202BE8">
        <w:t>.</w:t>
      </w:r>
      <w:r w:rsidR="006956EC">
        <w:t>11</w:t>
      </w:r>
      <w:r w:rsidR="006956EC" w:rsidRPr="00202BE8">
        <w:t xml:space="preserve">.2020. </w:t>
      </w:r>
      <w:r w:rsidR="006956EC" w:rsidRPr="00202BE8">
        <w:rPr>
          <w:lang w:eastAsia="en-US"/>
        </w:rPr>
        <w:t xml:space="preserve">Limbažu novada pašvaldības nekustamā īpašuma </w:t>
      </w:r>
      <w:r w:rsidR="006956EC">
        <w:rPr>
          <w:lang w:eastAsia="en-US"/>
        </w:rPr>
        <w:t>“</w:t>
      </w:r>
      <w:r w:rsidR="006956EC" w:rsidRPr="00A71A2C">
        <w:rPr>
          <w:rFonts w:eastAsia="Calibri"/>
          <w:szCs w:val="22"/>
          <w:lang w:eastAsia="en-US"/>
        </w:rPr>
        <w:t>Mehāniskās darbnīcas</w:t>
      </w:r>
      <w:r w:rsidR="006956EC">
        <w:rPr>
          <w:rFonts w:eastAsia="Calibri"/>
          <w:szCs w:val="22"/>
          <w:lang w:eastAsia="en-US"/>
        </w:rPr>
        <w:t>”</w:t>
      </w:r>
      <w:r w:rsidR="006956EC" w:rsidRPr="00A71A2C">
        <w:rPr>
          <w:rFonts w:eastAsia="Calibri"/>
          <w:szCs w:val="22"/>
          <w:lang w:eastAsia="en-US"/>
        </w:rPr>
        <w:t>, Limbažu pagastā</w:t>
      </w:r>
      <w:r w:rsidR="006956EC" w:rsidRPr="00202BE8">
        <w:rPr>
          <w:rFonts w:eastAsia="Calibri"/>
          <w:bCs/>
          <w:szCs w:val="22"/>
          <w:lang w:eastAsia="en-US"/>
        </w:rPr>
        <w:t>, Limbažu novadā,</w:t>
      </w:r>
      <w:r w:rsidR="006956EC" w:rsidRPr="006956EC">
        <w:rPr>
          <w:rFonts w:eastAsia="Calibri"/>
          <w:szCs w:val="22"/>
          <w:lang w:eastAsia="en-US"/>
        </w:rPr>
        <w:t xml:space="preserve"> </w:t>
      </w:r>
      <w:r w:rsidR="006956EC" w:rsidRPr="00A71A2C">
        <w:rPr>
          <w:rFonts w:eastAsia="Calibri"/>
          <w:szCs w:val="22"/>
          <w:lang w:eastAsia="en-US"/>
        </w:rPr>
        <w:t>392/14718 domājam</w:t>
      </w:r>
      <w:r w:rsidR="006956EC">
        <w:rPr>
          <w:rFonts w:eastAsia="Calibri"/>
          <w:szCs w:val="22"/>
          <w:lang w:eastAsia="en-US"/>
        </w:rPr>
        <w:t>o</w:t>
      </w:r>
      <w:r w:rsidR="006956EC" w:rsidRPr="00A71A2C">
        <w:rPr>
          <w:rFonts w:eastAsia="Calibri"/>
          <w:szCs w:val="22"/>
          <w:lang w:eastAsia="en-US"/>
        </w:rPr>
        <w:t xml:space="preserve"> daļ</w:t>
      </w:r>
      <w:r w:rsidR="006956EC">
        <w:rPr>
          <w:rFonts w:eastAsia="Calibri"/>
          <w:szCs w:val="22"/>
          <w:lang w:eastAsia="en-US"/>
        </w:rPr>
        <w:t>u</w:t>
      </w:r>
      <w:r w:rsidR="006956EC"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77777777" w:rsidR="00667F08" w:rsidRPr="00202BE8" w:rsidRDefault="00667F08" w:rsidP="00667F08">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524FF5C" w14:textId="77777777" w:rsidR="00667F08" w:rsidRPr="00202BE8" w:rsidRDefault="00667F08" w:rsidP="00667F08">
      <w:pPr>
        <w:spacing w:after="200" w:line="276" w:lineRule="auto"/>
        <w:contextualSpacing/>
        <w:jc w:val="both"/>
        <w:rPr>
          <w:lang w:eastAsia="en-US"/>
        </w:rPr>
      </w:pPr>
    </w:p>
    <w:p w14:paraId="276574A5"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687CF88A" w14:textId="77777777" w:rsidR="00667F08" w:rsidRPr="00202BE8" w:rsidRDefault="00667F08" w:rsidP="00667F08">
      <w:pPr>
        <w:spacing w:after="200" w:line="276" w:lineRule="auto"/>
        <w:contextualSpacing/>
        <w:jc w:val="both"/>
        <w:rPr>
          <w:lang w:eastAsia="en-US"/>
        </w:rPr>
      </w:pPr>
    </w:p>
    <w:p w14:paraId="1D57B45B"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349244F5" w:rsidR="00C310A0" w:rsidRDefault="00667F08" w:rsidP="00C310A0">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maksu par izsoles noteikumu saņemšanu </w:t>
      </w:r>
      <w:r w:rsidRPr="00C310A0">
        <w:rPr>
          <w:lang w:eastAsia="en-US"/>
        </w:rPr>
        <w:t>40,00 EUR (četrdesmit eiro, 00 centi)</w:t>
      </w:r>
      <w:r w:rsidRPr="00C310A0">
        <w:rPr>
          <w:b/>
          <w:bCs/>
          <w:i/>
          <w:iCs/>
          <w:lang w:eastAsia="en-US"/>
        </w:rPr>
        <w:t xml:space="preserve"> </w:t>
      </w:r>
      <w:r w:rsidRPr="00C310A0">
        <w:rPr>
          <w:lang w:eastAsia="en-US"/>
        </w:rPr>
        <w:t xml:space="preserve">un nodrošinājumu </w:t>
      </w:r>
      <w:r w:rsidR="001D04A5">
        <w:rPr>
          <w:lang w:eastAsia="en-US"/>
        </w:rPr>
        <w:t>13</w:t>
      </w:r>
      <w:r w:rsidRPr="00C310A0">
        <w:rPr>
          <w:lang w:eastAsia="en-US"/>
        </w:rPr>
        <w:t>0,00 EUR (</w:t>
      </w:r>
      <w:r w:rsidR="001D04A5">
        <w:rPr>
          <w:lang w:eastAsia="en-US"/>
        </w:rPr>
        <w:t>viens simts trīsdesmit</w:t>
      </w:r>
      <w:r w:rsidRPr="00C310A0">
        <w:rPr>
          <w:lang w:eastAsia="en-US"/>
        </w:rPr>
        <w:t xml:space="preserve"> eiro, 00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202BE8">
        <w:rPr>
          <w:b/>
          <w:bCs/>
          <w:lang w:eastAsia="en-US"/>
        </w:rPr>
        <w:t>20__.gada _________ plkst._____</w:t>
      </w:r>
      <w:r w:rsidRPr="00202BE8">
        <w:rPr>
          <w:b/>
          <w:bCs/>
          <w:vertAlign w:val="superscript"/>
          <w:lang w:eastAsia="en-US"/>
        </w:rPr>
        <w:t xml:space="preserve"> </w:t>
      </w:r>
      <w:r w:rsidRPr="00202BE8">
        <w:rPr>
          <w:lang w:eastAsia="en-US"/>
        </w:rPr>
        <w:t xml:space="preserve">Rīgas ielā 16, Limbažos, kurā tiks izsolīts nekustamais īpašums - </w:t>
      </w:r>
      <w:r w:rsidR="001D04A5">
        <w:rPr>
          <w:lang w:eastAsia="en-US"/>
        </w:rPr>
        <w:t>“</w:t>
      </w:r>
      <w:r w:rsidR="001D04A5" w:rsidRPr="00A71A2C">
        <w:rPr>
          <w:rFonts w:eastAsia="Calibri"/>
          <w:szCs w:val="22"/>
          <w:lang w:eastAsia="en-US"/>
        </w:rPr>
        <w:t>Mehāniskās darbnīcas</w:t>
      </w:r>
      <w:r w:rsidR="001D04A5">
        <w:rPr>
          <w:rFonts w:eastAsia="Calibri"/>
          <w:szCs w:val="22"/>
          <w:lang w:eastAsia="en-US"/>
        </w:rPr>
        <w:t>”</w:t>
      </w:r>
      <w:r w:rsidR="001D04A5" w:rsidRPr="00A71A2C">
        <w:rPr>
          <w:rFonts w:eastAsia="Calibri"/>
          <w:szCs w:val="22"/>
          <w:lang w:eastAsia="en-US"/>
        </w:rPr>
        <w:t>, Limbažu pagastā, Limbažu novadā, kadastra Nr. 66645100010, 392/14718 domājamās daļas no būves ar kadastra apzīmējumu 66640100105004</w:t>
      </w:r>
      <w:r w:rsidRPr="00202BE8">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7FE02A39"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1D04A5">
        <w:rPr>
          <w:rFonts w:eastAsia="Calibri"/>
          <w:szCs w:val="22"/>
          <w:lang w:eastAsia="en-US"/>
        </w:rPr>
        <w:t>13</w:t>
      </w:r>
      <w:r w:rsidRPr="00202BE8">
        <w:rPr>
          <w:rFonts w:eastAsia="Calibri"/>
          <w:szCs w:val="22"/>
          <w:lang w:eastAsia="en-US"/>
        </w:rPr>
        <w:t>00,00 EUR (</w:t>
      </w:r>
      <w:r w:rsidR="001D04A5">
        <w:rPr>
          <w:rFonts w:eastAsia="Calibri"/>
          <w:szCs w:val="22"/>
          <w:lang w:eastAsia="en-US"/>
        </w:rPr>
        <w:t>viens tūkstotis trīs simti</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50A88F99" w:rsidR="00667F08" w:rsidRPr="00202BE8" w:rsidRDefault="00667F08" w:rsidP="00667F08">
      <w:pPr>
        <w:spacing w:after="200" w:line="276" w:lineRule="auto"/>
        <w:contextualSpacing/>
        <w:jc w:val="both"/>
        <w:rPr>
          <w:lang w:eastAsia="en-US"/>
        </w:rPr>
      </w:pPr>
      <w:r w:rsidRPr="00202BE8">
        <w:rPr>
          <w:lang w:eastAsia="en-US"/>
        </w:rPr>
        <w:t>Apliecība izdota 202</w:t>
      </w:r>
      <w:r w:rsidR="002E7CAD">
        <w:rPr>
          <w:lang w:eastAsia="en-US"/>
        </w:rPr>
        <w:t>__</w:t>
      </w:r>
      <w:r w:rsidRPr="00202BE8">
        <w:rPr>
          <w:lang w:eastAsia="en-US"/>
        </w:rPr>
        <w:t xml:space="preserve">.gada ___________________________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60970373" w14:textId="77777777" w:rsidR="00667F08" w:rsidRPr="00202BE8" w:rsidRDefault="00667F08" w:rsidP="00667F08">
      <w:pPr>
        <w:spacing w:after="200" w:line="276" w:lineRule="auto"/>
        <w:contextualSpacing/>
        <w:jc w:val="both"/>
        <w:rPr>
          <w:lang w:eastAsia="en-US"/>
        </w:rPr>
      </w:pPr>
      <w:r w:rsidRPr="00202BE8">
        <w:rPr>
          <w:lang w:eastAsia="en-US"/>
        </w:rPr>
        <w:t xml:space="preserve">Reģistratora vārds, uzvārds ____________________________ </w:t>
      </w:r>
    </w:p>
    <w:p w14:paraId="1C6C4A37" w14:textId="77777777" w:rsidR="00667F08" w:rsidRPr="00202BE8" w:rsidRDefault="00667F08" w:rsidP="00667F08">
      <w:pPr>
        <w:spacing w:after="200" w:line="276" w:lineRule="auto"/>
        <w:contextualSpacing/>
        <w:jc w:val="both"/>
        <w:rPr>
          <w:lang w:eastAsia="en-US"/>
        </w:rPr>
      </w:pPr>
    </w:p>
    <w:p w14:paraId="0167E7FE" w14:textId="77777777" w:rsidR="00667F08" w:rsidRPr="00202BE8" w:rsidRDefault="00667F08" w:rsidP="00667F08">
      <w:pPr>
        <w:spacing w:after="200" w:line="276" w:lineRule="auto"/>
        <w:contextualSpacing/>
        <w:jc w:val="both"/>
        <w:rPr>
          <w:lang w:eastAsia="en-US"/>
        </w:rPr>
      </w:pPr>
      <w:r w:rsidRPr="00202BE8">
        <w:rPr>
          <w:lang w:eastAsia="en-US"/>
        </w:rPr>
        <w:t>z.v.                                                                       paraksts</w:t>
      </w:r>
    </w:p>
    <w:p w14:paraId="0A3B9DBE" w14:textId="77777777" w:rsidR="00667F08" w:rsidRPr="00202BE8" w:rsidRDefault="00667F08" w:rsidP="00667F08">
      <w:pPr>
        <w:spacing w:after="200" w:line="276" w:lineRule="auto"/>
        <w:contextualSpacing/>
        <w:jc w:val="both"/>
        <w:rPr>
          <w:lang w:eastAsia="en-US"/>
        </w:rPr>
        <w:sectPr w:rsidR="00667F08" w:rsidRPr="00202BE8" w:rsidSect="00655278">
          <w:pgSz w:w="11907" w:h="16840" w:code="9"/>
          <w:pgMar w:top="1134" w:right="567" w:bottom="1134" w:left="1701" w:header="709" w:footer="709" w:gutter="0"/>
          <w:pgNumType w:start="1"/>
          <w:cols w:space="708"/>
          <w:titlePg/>
          <w:docGrid w:linePitch="360"/>
        </w:sectPr>
      </w:pPr>
    </w:p>
    <w:p w14:paraId="2C1F4AC8" w14:textId="77777777" w:rsidR="00667F08" w:rsidRPr="00202BE8" w:rsidRDefault="00667F08" w:rsidP="00667F08">
      <w:pPr>
        <w:spacing w:after="200" w:line="276" w:lineRule="auto"/>
        <w:contextualSpacing/>
        <w:jc w:val="both"/>
        <w:rPr>
          <w:lang w:eastAsia="en-US"/>
        </w:r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t xml:space="preserve">3.pielikums </w:t>
      </w:r>
    </w:p>
    <w:p w14:paraId="5991C5F9" w14:textId="3DC4230E" w:rsidR="006956EC" w:rsidRPr="00202BE8" w:rsidRDefault="00905C72" w:rsidP="006956EC">
      <w:pPr>
        <w:spacing w:after="200" w:line="276" w:lineRule="auto"/>
        <w:ind w:left="6237" w:right="-143"/>
        <w:contextualSpacing/>
        <w:jc w:val="both"/>
        <w:rPr>
          <w:lang w:eastAsia="en-US"/>
        </w:rPr>
      </w:pPr>
      <w:r>
        <w:t>26</w:t>
      </w:r>
      <w:bookmarkStart w:id="0" w:name="_GoBack"/>
      <w:bookmarkEnd w:id="0"/>
      <w:r w:rsidR="006956EC" w:rsidRPr="00202BE8">
        <w:t>.</w:t>
      </w:r>
      <w:r w:rsidR="006956EC">
        <w:t>11</w:t>
      </w:r>
      <w:r w:rsidR="006956EC" w:rsidRPr="00202BE8">
        <w:t xml:space="preserve">.2020. </w:t>
      </w:r>
      <w:r w:rsidR="006956EC" w:rsidRPr="00202BE8">
        <w:rPr>
          <w:lang w:eastAsia="en-US"/>
        </w:rPr>
        <w:t xml:space="preserve">Limbažu novada pašvaldības nekustamā īpašuma </w:t>
      </w:r>
      <w:r w:rsidR="006956EC">
        <w:rPr>
          <w:lang w:eastAsia="en-US"/>
        </w:rPr>
        <w:t>“</w:t>
      </w:r>
      <w:r w:rsidR="006956EC" w:rsidRPr="00A71A2C">
        <w:rPr>
          <w:rFonts w:eastAsia="Calibri"/>
          <w:szCs w:val="22"/>
          <w:lang w:eastAsia="en-US"/>
        </w:rPr>
        <w:t>Mehāniskās darbnīcas</w:t>
      </w:r>
      <w:r w:rsidR="006956EC">
        <w:rPr>
          <w:rFonts w:eastAsia="Calibri"/>
          <w:szCs w:val="22"/>
          <w:lang w:eastAsia="en-US"/>
        </w:rPr>
        <w:t>”</w:t>
      </w:r>
      <w:r w:rsidR="006956EC" w:rsidRPr="00A71A2C">
        <w:rPr>
          <w:rFonts w:eastAsia="Calibri"/>
          <w:szCs w:val="22"/>
          <w:lang w:eastAsia="en-US"/>
        </w:rPr>
        <w:t>, Limbažu pagastā</w:t>
      </w:r>
      <w:r w:rsidR="006956EC" w:rsidRPr="00202BE8">
        <w:rPr>
          <w:rFonts w:eastAsia="Calibri"/>
          <w:bCs/>
          <w:szCs w:val="22"/>
          <w:lang w:eastAsia="en-US"/>
        </w:rPr>
        <w:t>, Limbažu novadā,</w:t>
      </w:r>
      <w:r w:rsidR="006956EC" w:rsidRPr="006956EC">
        <w:rPr>
          <w:rFonts w:eastAsia="Calibri"/>
          <w:szCs w:val="22"/>
          <w:lang w:eastAsia="en-US"/>
        </w:rPr>
        <w:t xml:space="preserve"> </w:t>
      </w:r>
      <w:r w:rsidR="006956EC" w:rsidRPr="00A71A2C">
        <w:rPr>
          <w:rFonts w:eastAsia="Calibri"/>
          <w:szCs w:val="22"/>
          <w:lang w:eastAsia="en-US"/>
        </w:rPr>
        <w:t>392/14718 domājam</w:t>
      </w:r>
      <w:r w:rsidR="006956EC">
        <w:rPr>
          <w:rFonts w:eastAsia="Calibri"/>
          <w:szCs w:val="22"/>
          <w:lang w:eastAsia="en-US"/>
        </w:rPr>
        <w:t>o</w:t>
      </w:r>
      <w:r w:rsidR="006956EC" w:rsidRPr="00A71A2C">
        <w:rPr>
          <w:rFonts w:eastAsia="Calibri"/>
          <w:szCs w:val="22"/>
          <w:lang w:eastAsia="en-US"/>
        </w:rPr>
        <w:t xml:space="preserve"> daļ</w:t>
      </w:r>
      <w:r w:rsidR="006956EC">
        <w:rPr>
          <w:rFonts w:eastAsia="Calibri"/>
          <w:szCs w:val="22"/>
          <w:lang w:eastAsia="en-US"/>
        </w:rPr>
        <w:t>u</w:t>
      </w:r>
      <w:r w:rsidR="006956EC"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54F89BE5"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2E7CAD">
        <w:rPr>
          <w:caps/>
          <w:szCs w:val="22"/>
          <w:lang w:eastAsia="en-US"/>
        </w:rPr>
        <w:t>__</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77777777"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likumu </w:t>
      </w:r>
      <w:r w:rsidRPr="00202BE8">
        <w:rPr>
          <w:rFonts w:eastAsia="Calibri"/>
          <w:szCs w:val="22"/>
          <w:lang w:eastAsia="en-US"/>
        </w:rPr>
        <w:t>„</w:t>
      </w:r>
      <w:r w:rsidRPr="00202BE8">
        <w:rPr>
          <w:lang w:eastAsia="en-US"/>
        </w:rPr>
        <w:t xml:space="preserve">Par pašvaldībām” un Limbažu novada pašvaldības nolikuma pamata rīkojas pašvaldības domes priekšsēdētājs </w:t>
      </w:r>
      <w:r w:rsidRPr="00202BE8">
        <w:rPr>
          <w:b/>
          <w:lang w:eastAsia="en-US"/>
        </w:rPr>
        <w:t>Didzis Zemmers,</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1879F171"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2020.gada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37440BFA"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1D04A5">
        <w:rPr>
          <w:lang w:eastAsia="en-US"/>
        </w:rPr>
        <w:t>“</w:t>
      </w:r>
      <w:r w:rsidR="001D04A5" w:rsidRPr="00A71A2C">
        <w:rPr>
          <w:rFonts w:eastAsia="Calibri"/>
          <w:szCs w:val="22"/>
          <w:lang w:eastAsia="en-US"/>
        </w:rPr>
        <w:t>Mehāniskās darbnīcas</w:t>
      </w:r>
      <w:r w:rsidR="001D04A5">
        <w:rPr>
          <w:rFonts w:eastAsia="Calibri"/>
          <w:szCs w:val="22"/>
          <w:lang w:eastAsia="en-US"/>
        </w:rPr>
        <w:t>”</w:t>
      </w:r>
      <w:r w:rsidR="001D04A5" w:rsidRPr="00A71A2C">
        <w:rPr>
          <w:rFonts w:eastAsia="Calibri"/>
          <w:szCs w:val="22"/>
          <w:lang w:eastAsia="en-US"/>
        </w:rPr>
        <w:t>, Limbažu pagastā, Limbažu novadā, kadastra Nr. 66645100010, 392/14718 domājamās daļas no būves ar kadastra apzīmējumu 66640100105004</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w:t>
      </w:r>
      <w:proofErr w:type="spellStart"/>
      <w:r w:rsidRPr="00202BE8">
        <w:rPr>
          <w:szCs w:val="22"/>
          <w:lang w:eastAsia="en-US"/>
        </w:rPr>
        <w:t>korroborēšanu</w:t>
      </w:r>
      <w:proofErr w:type="spellEnd"/>
      <w:r w:rsidRPr="00202BE8">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w:t>
      </w:r>
      <w:proofErr w:type="spellStart"/>
      <w:r w:rsidRPr="00202BE8">
        <w:rPr>
          <w:szCs w:val="22"/>
          <w:lang w:eastAsia="en-US"/>
        </w:rPr>
        <w:t>korroborētas</w:t>
      </w:r>
      <w:proofErr w:type="spellEnd"/>
      <w:r w:rsidRPr="00202BE8">
        <w:rPr>
          <w:szCs w:val="22"/>
          <w:lang w:eastAsia="en-US"/>
        </w:rPr>
        <w:t xml:space="preserve">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w:t>
      </w:r>
      <w:proofErr w:type="spellStart"/>
      <w:r w:rsidRPr="00202BE8">
        <w:rPr>
          <w:szCs w:val="22"/>
          <w:lang w:eastAsia="en-US"/>
        </w:rPr>
        <w:t>rakstveidā</w:t>
      </w:r>
      <w:proofErr w:type="spellEnd"/>
      <w:r w:rsidRPr="00202BE8">
        <w:rPr>
          <w:szCs w:val="22"/>
          <w:lang w:eastAsia="en-US"/>
        </w:rPr>
        <w:t xml:space="preserve">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57237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j+WvHtABAAB9AwAADgAA&#10;AAAAAAAAAAAAAAAuAgAAZHJzL2Uyb0RvYy54bWxQSwECLQAUAAYACAAAACEA0BXKp9oAAAAJAQAA&#10;DwAAAAAAAAAAAAAAAAAqBAAAZHJzL2Rvd25yZXYueG1sUEsFBgAAAAAEAAQA8wAAADE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14476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79910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89BB8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GIYKL0gEAAH0DAAAOAAAA&#10;AAAAAAAAAAAAAC4CAABkcnMvZTJvRG9jLnhtbFBLAQItABQABgAIAAAAIQDqQ2OH1wAAAAkBAAAP&#10;AAAAAAAAAAAAAAAAACw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D08C9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77777777"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Zemmers</w:t>
            </w:r>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1BB0590E" w14:textId="77777777" w:rsidR="00860892" w:rsidRDefault="00860892"/>
    <w:sectPr w:rsidR="00860892" w:rsidSect="00020E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285DD" w14:textId="77777777" w:rsidR="00BA445E" w:rsidRDefault="00BA445E">
      <w:r>
        <w:separator/>
      </w:r>
    </w:p>
  </w:endnote>
  <w:endnote w:type="continuationSeparator" w:id="0">
    <w:p w14:paraId="6117637A" w14:textId="77777777" w:rsidR="00BA445E" w:rsidRDefault="00BA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ED55B" w14:textId="77777777" w:rsidR="00BA445E" w:rsidRDefault="00BA445E">
      <w:r>
        <w:separator/>
      </w:r>
    </w:p>
  </w:footnote>
  <w:footnote w:type="continuationSeparator" w:id="0">
    <w:p w14:paraId="6DDA83ED" w14:textId="77777777" w:rsidR="00BA445E" w:rsidRDefault="00BA44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987197"/>
      <w:docPartObj>
        <w:docPartGallery w:val="Page Numbers (Top of Page)"/>
        <w:docPartUnique/>
      </w:docPartObj>
    </w:sdtPr>
    <w:sdtEndPr>
      <w:rPr>
        <w:rFonts w:ascii="Times New Roman" w:hAnsi="Times New Roman" w:cs="Times New Roman"/>
        <w:sz w:val="24"/>
        <w:szCs w:val="24"/>
      </w:rPr>
    </w:sdtEndPr>
    <w:sdtContent>
      <w:p w14:paraId="61921E40" w14:textId="29AB27AD" w:rsidR="00020E10" w:rsidRPr="00020E10" w:rsidRDefault="00020E10">
        <w:pPr>
          <w:pStyle w:val="Galvene"/>
          <w:jc w:val="center"/>
          <w:rPr>
            <w:rFonts w:ascii="Times New Roman" w:hAnsi="Times New Roman" w:cs="Times New Roman"/>
            <w:sz w:val="24"/>
            <w:szCs w:val="24"/>
          </w:rPr>
        </w:pPr>
        <w:r w:rsidRPr="00020E10">
          <w:rPr>
            <w:rFonts w:ascii="Times New Roman" w:hAnsi="Times New Roman" w:cs="Times New Roman"/>
            <w:sz w:val="24"/>
            <w:szCs w:val="24"/>
          </w:rPr>
          <w:fldChar w:fldCharType="begin"/>
        </w:r>
        <w:r w:rsidRPr="00020E10">
          <w:rPr>
            <w:rFonts w:ascii="Times New Roman" w:hAnsi="Times New Roman" w:cs="Times New Roman"/>
            <w:sz w:val="24"/>
            <w:szCs w:val="24"/>
          </w:rPr>
          <w:instrText>PAGE   \* MERGEFORMAT</w:instrText>
        </w:r>
        <w:r w:rsidRPr="00020E10">
          <w:rPr>
            <w:rFonts w:ascii="Times New Roman" w:hAnsi="Times New Roman" w:cs="Times New Roman"/>
            <w:sz w:val="24"/>
            <w:szCs w:val="24"/>
          </w:rPr>
          <w:fldChar w:fldCharType="separate"/>
        </w:r>
        <w:r w:rsidR="00905C72">
          <w:rPr>
            <w:rFonts w:ascii="Times New Roman" w:hAnsi="Times New Roman" w:cs="Times New Roman"/>
            <w:noProof/>
            <w:sz w:val="24"/>
            <w:szCs w:val="24"/>
          </w:rPr>
          <w:t>4</w:t>
        </w:r>
        <w:r w:rsidRPr="00020E10">
          <w:rPr>
            <w:rFonts w:ascii="Times New Roman" w:hAnsi="Times New Roman" w:cs="Times New Roman"/>
            <w:sz w:val="24"/>
            <w:szCs w:val="24"/>
          </w:rPr>
          <w:fldChar w:fldCharType="end"/>
        </w:r>
      </w:p>
    </w:sdtContent>
  </w:sdt>
  <w:p w14:paraId="0B4A9644" w14:textId="77777777" w:rsidR="000637B4" w:rsidRPr="00D11705" w:rsidRDefault="00BA445E"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1299" w14:textId="08D5A306" w:rsidR="00020E10" w:rsidRDefault="00020E10">
    <w:pPr>
      <w:pStyle w:val="Galvene"/>
    </w:pPr>
    <w:r w:rsidRPr="003577DC">
      <w:rPr>
        <w:b/>
        <w:bCs/>
        <w:noProof/>
        <w:lang w:eastAsia="lv-LV"/>
      </w:rPr>
      <w:drawing>
        <wp:anchor distT="0" distB="0" distL="114300" distR="114300" simplePos="0" relativeHeight="251659264" behindDoc="0" locked="0" layoutInCell="1" allowOverlap="1" wp14:anchorId="06DBE4D1" wp14:editId="39F6FC11">
          <wp:simplePos x="0" y="0"/>
          <wp:positionH relativeFrom="page">
            <wp:posOffset>22860</wp:posOffset>
          </wp:positionH>
          <wp:positionV relativeFrom="paragraph">
            <wp:posOffset>-448310</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B08D4" w14:textId="77777777" w:rsidR="000637B4" w:rsidRPr="00D11705" w:rsidRDefault="00BA445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08"/>
    <w:rsid w:val="00020E10"/>
    <w:rsid w:val="001D04A5"/>
    <w:rsid w:val="002E7CAD"/>
    <w:rsid w:val="0033679A"/>
    <w:rsid w:val="003D035A"/>
    <w:rsid w:val="00422169"/>
    <w:rsid w:val="004703C8"/>
    <w:rsid w:val="0057104D"/>
    <w:rsid w:val="0057321D"/>
    <w:rsid w:val="00666255"/>
    <w:rsid w:val="00667F08"/>
    <w:rsid w:val="006956EC"/>
    <w:rsid w:val="006A193A"/>
    <w:rsid w:val="007A2B9D"/>
    <w:rsid w:val="008226BB"/>
    <w:rsid w:val="00845CDC"/>
    <w:rsid w:val="00860892"/>
    <w:rsid w:val="00905C72"/>
    <w:rsid w:val="00A71A2C"/>
    <w:rsid w:val="00A733EA"/>
    <w:rsid w:val="00AB6343"/>
    <w:rsid w:val="00B12F72"/>
    <w:rsid w:val="00BA445E"/>
    <w:rsid w:val="00BC01FB"/>
    <w:rsid w:val="00C310A0"/>
    <w:rsid w:val="00C52590"/>
    <w:rsid w:val="00CD5A5B"/>
    <w:rsid w:val="00D93135"/>
    <w:rsid w:val="00E2259E"/>
    <w:rsid w:val="00E406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chartTrackingRefBased/>
  <w15:docId w15:val="{D484CD2D-D95A-45C0-BE00-7A2E61A0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020E10"/>
    <w:pPr>
      <w:tabs>
        <w:tab w:val="center" w:pos="4153"/>
        <w:tab w:val="right" w:pos="8306"/>
      </w:tabs>
    </w:pPr>
  </w:style>
  <w:style w:type="character" w:customStyle="1" w:styleId="KjeneRakstz">
    <w:name w:val="Kājene Rakstz."/>
    <w:basedOn w:val="Noklusjumarindkopasfonts"/>
    <w:link w:val="Kjene"/>
    <w:uiPriority w:val="99"/>
    <w:rsid w:val="00020E10"/>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11267</Words>
  <Characters>6423</Characters>
  <Application>Microsoft Office Word</Application>
  <DocSecurity>0</DocSecurity>
  <Lines>53</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5</cp:revision>
  <cp:lastPrinted>2020-11-23T07:46:00Z</cp:lastPrinted>
  <dcterms:created xsi:type="dcterms:W3CDTF">2020-11-12T11:22:00Z</dcterms:created>
  <dcterms:modified xsi:type="dcterms:W3CDTF">2020-11-30T14:30:00Z</dcterms:modified>
</cp:coreProperties>
</file>