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E84" w:rsidRPr="00A93E84" w:rsidRDefault="00A93E84" w:rsidP="00A93E84">
      <w:pPr>
        <w:tabs>
          <w:tab w:val="left" w:pos="0"/>
          <w:tab w:val="left" w:pos="851"/>
          <w:tab w:val="left" w:pos="1134"/>
        </w:tabs>
        <w:jc w:val="right"/>
        <w:rPr>
          <w:rFonts w:eastAsia="Calibri"/>
          <w:color w:val="000000"/>
          <w:szCs w:val="22"/>
          <w:lang w:eastAsia="en-US"/>
        </w:rPr>
      </w:pPr>
      <w:r w:rsidRPr="00A93E84">
        <w:rPr>
          <w:rFonts w:eastAsia="Calibri"/>
          <w:color w:val="000000"/>
          <w:szCs w:val="22"/>
          <w:lang w:eastAsia="en-US"/>
        </w:rPr>
        <w:t xml:space="preserve">Pielikums </w:t>
      </w:r>
    </w:p>
    <w:p w:rsidR="00A93E84" w:rsidRPr="00A93E84" w:rsidRDefault="00A93E84" w:rsidP="00A93E84">
      <w:pPr>
        <w:jc w:val="right"/>
        <w:rPr>
          <w:rFonts w:eastAsia="Calibri"/>
          <w:color w:val="000000"/>
          <w:szCs w:val="22"/>
          <w:lang w:eastAsia="en-US"/>
        </w:rPr>
      </w:pPr>
      <w:r w:rsidRPr="00A93E84">
        <w:rPr>
          <w:bCs/>
          <w:lang w:eastAsia="en-US"/>
        </w:rPr>
        <w:t xml:space="preserve">Limbažu novada domes </w:t>
      </w:r>
    </w:p>
    <w:p w:rsidR="00A93E84" w:rsidRPr="00A93E84" w:rsidRDefault="004B3E86" w:rsidP="00A93E84">
      <w:pPr>
        <w:jc w:val="right"/>
        <w:rPr>
          <w:rFonts w:eastAsia="Calibri"/>
          <w:color w:val="000000"/>
          <w:szCs w:val="22"/>
          <w:lang w:eastAsia="en-US"/>
        </w:rPr>
      </w:pPr>
      <w:r>
        <w:rPr>
          <w:rFonts w:eastAsia="Calibri"/>
          <w:color w:val="000000"/>
          <w:szCs w:val="22"/>
          <w:lang w:eastAsia="en-US"/>
        </w:rPr>
        <w:t>20</w:t>
      </w:r>
      <w:r w:rsidR="00A93E84" w:rsidRPr="00A93E84">
        <w:rPr>
          <w:rFonts w:eastAsia="Calibri"/>
          <w:color w:val="000000"/>
          <w:szCs w:val="22"/>
          <w:lang w:eastAsia="en-US"/>
        </w:rPr>
        <w:t>.</w:t>
      </w:r>
      <w:r w:rsidR="00A93E84">
        <w:rPr>
          <w:rFonts w:eastAsia="Calibri"/>
          <w:color w:val="000000"/>
          <w:szCs w:val="22"/>
          <w:lang w:eastAsia="en-US"/>
        </w:rPr>
        <w:t>12</w:t>
      </w:r>
      <w:r w:rsidR="00A93E84" w:rsidRPr="00A93E84">
        <w:rPr>
          <w:rFonts w:eastAsia="Calibri"/>
          <w:color w:val="000000"/>
          <w:szCs w:val="22"/>
          <w:lang w:eastAsia="en-US"/>
        </w:rPr>
        <w:t>.201</w:t>
      </w:r>
      <w:r w:rsidR="00A93E84">
        <w:rPr>
          <w:rFonts w:eastAsia="Calibri"/>
          <w:color w:val="000000"/>
          <w:szCs w:val="22"/>
          <w:lang w:eastAsia="en-US"/>
        </w:rPr>
        <w:t>8</w:t>
      </w:r>
      <w:r w:rsidR="00A93E84" w:rsidRPr="00A93E84">
        <w:rPr>
          <w:rFonts w:eastAsia="Calibri"/>
          <w:color w:val="000000"/>
          <w:szCs w:val="22"/>
          <w:lang w:eastAsia="en-US"/>
        </w:rPr>
        <w:t xml:space="preserve">. sēdes lēmumam </w:t>
      </w:r>
    </w:p>
    <w:p w:rsidR="00A93E84" w:rsidRPr="00A93E84" w:rsidRDefault="00A93E84" w:rsidP="00A93E84">
      <w:pPr>
        <w:spacing w:after="160" w:line="259" w:lineRule="auto"/>
        <w:ind w:firstLine="0"/>
        <w:jc w:val="right"/>
        <w:rPr>
          <w:rFonts w:eastAsia="Calibri"/>
          <w:lang w:eastAsia="en-US"/>
        </w:rPr>
      </w:pPr>
      <w:r w:rsidRPr="00A93E84">
        <w:rPr>
          <w:rFonts w:eastAsia="Calibri"/>
          <w:lang w:eastAsia="en-US"/>
        </w:rPr>
        <w:t>(protokols Nr.</w:t>
      </w:r>
      <w:r w:rsidR="004B3E86">
        <w:rPr>
          <w:rFonts w:eastAsia="Calibri"/>
          <w:lang w:eastAsia="en-US"/>
        </w:rPr>
        <w:t>23</w:t>
      </w:r>
      <w:r w:rsidRPr="00A93E84">
        <w:rPr>
          <w:rFonts w:eastAsia="Calibri"/>
          <w:lang w:eastAsia="en-US"/>
        </w:rPr>
        <w:t xml:space="preserve">, </w:t>
      </w:r>
      <w:r w:rsidR="004B3E86">
        <w:rPr>
          <w:rFonts w:eastAsia="Calibri"/>
          <w:lang w:eastAsia="en-US"/>
        </w:rPr>
        <w:t>26</w:t>
      </w:r>
      <w:r w:rsidRPr="00A93E84">
        <w:rPr>
          <w:rFonts w:eastAsia="Calibri"/>
          <w:lang w:eastAsia="en-US"/>
        </w:rPr>
        <w:t>.§)</w:t>
      </w:r>
    </w:p>
    <w:p w:rsidR="005456FD" w:rsidRPr="005456FD" w:rsidRDefault="00A30083" w:rsidP="005456FD">
      <w:pPr>
        <w:jc w:val="right"/>
        <w:rPr>
          <w:rFonts w:eastAsiaTheme="minorHAnsi"/>
          <w:b/>
          <w:lang w:eastAsia="en-US"/>
        </w:rPr>
      </w:pPr>
      <w:r>
        <w:rPr>
          <w:rFonts w:eastAsia="Calibri"/>
          <w:color w:val="000000"/>
          <w:szCs w:val="22"/>
          <w:lang w:eastAsia="en-US"/>
        </w:rPr>
        <w:t>“</w:t>
      </w:r>
      <w:r w:rsidR="005456FD" w:rsidRPr="005456FD">
        <w:rPr>
          <w:rFonts w:eastAsiaTheme="minorHAnsi"/>
          <w:b/>
          <w:lang w:eastAsia="en-US"/>
        </w:rPr>
        <w:t xml:space="preserve">PIELIKUMS </w:t>
      </w:r>
    </w:p>
    <w:p w:rsidR="005456FD" w:rsidRPr="005456FD" w:rsidRDefault="005456FD" w:rsidP="005456FD">
      <w:pPr>
        <w:ind w:firstLine="0"/>
        <w:jc w:val="right"/>
        <w:rPr>
          <w:rFonts w:eastAsiaTheme="minorHAnsi"/>
          <w:lang w:eastAsia="en-US"/>
        </w:rPr>
      </w:pPr>
      <w:r w:rsidRPr="005456FD">
        <w:rPr>
          <w:rFonts w:eastAsiaTheme="minorHAnsi"/>
          <w:lang w:eastAsia="en-US"/>
        </w:rPr>
        <w:t>Limbažu novada domes</w:t>
      </w:r>
    </w:p>
    <w:p w:rsidR="005456FD" w:rsidRPr="005456FD" w:rsidRDefault="005456FD" w:rsidP="005456FD">
      <w:pPr>
        <w:ind w:firstLine="0"/>
        <w:jc w:val="right"/>
        <w:rPr>
          <w:rFonts w:eastAsiaTheme="minorHAnsi"/>
          <w:lang w:eastAsia="en-US"/>
        </w:rPr>
      </w:pPr>
      <w:r w:rsidRPr="005456FD">
        <w:rPr>
          <w:rFonts w:eastAsiaTheme="minorHAnsi"/>
          <w:lang w:eastAsia="en-US"/>
        </w:rPr>
        <w:t xml:space="preserve"> 23.08.2018. sēdes lēmumam</w:t>
      </w:r>
    </w:p>
    <w:p w:rsidR="005456FD" w:rsidRPr="005456FD" w:rsidRDefault="005456FD" w:rsidP="005456FD">
      <w:pPr>
        <w:ind w:firstLine="0"/>
        <w:jc w:val="right"/>
        <w:rPr>
          <w:rFonts w:eastAsiaTheme="minorHAnsi"/>
          <w:lang w:eastAsia="en-US"/>
        </w:rPr>
      </w:pPr>
      <w:r w:rsidRPr="005456FD">
        <w:rPr>
          <w:rFonts w:eastAsiaTheme="minorHAnsi"/>
          <w:lang w:eastAsia="en-US"/>
        </w:rPr>
        <w:t xml:space="preserve"> (protokols Nr.16, 21.§)</w:t>
      </w:r>
    </w:p>
    <w:p w:rsidR="00A93E84" w:rsidRDefault="00A93E84" w:rsidP="00F229D1">
      <w:pPr>
        <w:ind w:firstLine="0"/>
        <w:jc w:val="center"/>
        <w:rPr>
          <w:rFonts w:eastAsiaTheme="minorHAnsi"/>
          <w:b/>
          <w:lang w:eastAsia="en-US"/>
        </w:rPr>
      </w:pPr>
      <w:bookmarkStart w:id="0" w:name="_GoBack"/>
      <w:bookmarkEnd w:id="0"/>
    </w:p>
    <w:p w:rsidR="00F229D1" w:rsidRPr="00871435" w:rsidRDefault="00F229D1" w:rsidP="00F229D1">
      <w:pPr>
        <w:ind w:firstLine="0"/>
        <w:jc w:val="center"/>
        <w:rPr>
          <w:rFonts w:eastAsiaTheme="minorHAnsi"/>
          <w:b/>
          <w:lang w:eastAsia="en-US"/>
        </w:rPr>
      </w:pPr>
      <w:r w:rsidRPr="00871435">
        <w:rPr>
          <w:rFonts w:eastAsiaTheme="minorHAnsi"/>
          <w:b/>
          <w:lang w:eastAsia="en-US"/>
        </w:rPr>
        <w:t>LIMBAŽU GALVENĀS BIBLIOTĒKAS</w:t>
      </w:r>
    </w:p>
    <w:p w:rsidR="00F229D1" w:rsidRPr="00871435" w:rsidRDefault="00F229D1" w:rsidP="00F229D1">
      <w:pPr>
        <w:ind w:firstLine="0"/>
        <w:jc w:val="center"/>
        <w:rPr>
          <w:rFonts w:eastAsiaTheme="minorHAnsi"/>
          <w:b/>
          <w:lang w:eastAsia="en-US"/>
        </w:rPr>
      </w:pPr>
      <w:r w:rsidRPr="00871435">
        <w:rPr>
          <w:rFonts w:eastAsiaTheme="minorHAnsi"/>
          <w:b/>
          <w:lang w:eastAsia="en-US"/>
        </w:rPr>
        <w:t>MAKSAS PAKALPOJUMU IZCENOJUMI</w:t>
      </w:r>
    </w:p>
    <w:p w:rsidR="00F229D1" w:rsidRPr="00871435" w:rsidRDefault="00F229D1" w:rsidP="00F229D1">
      <w:pPr>
        <w:ind w:firstLine="0"/>
        <w:jc w:val="left"/>
        <w:rPr>
          <w:rFonts w:eastAsiaTheme="minorHAnsi"/>
          <w:sz w:val="16"/>
          <w:szCs w:val="16"/>
          <w:lang w:eastAsia="en-US"/>
        </w:rPr>
      </w:pPr>
    </w:p>
    <w:tbl>
      <w:tblPr>
        <w:tblStyle w:val="Reatabula81"/>
        <w:tblW w:w="9679" w:type="dxa"/>
        <w:jc w:val="center"/>
        <w:tblLook w:val="04A0" w:firstRow="1" w:lastRow="0" w:firstColumn="1" w:lastColumn="0" w:noHBand="0" w:noVBand="1"/>
      </w:tblPr>
      <w:tblGrid>
        <w:gridCol w:w="1413"/>
        <w:gridCol w:w="4722"/>
        <w:gridCol w:w="1524"/>
        <w:gridCol w:w="2020"/>
      </w:tblGrid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454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Nr.p.k.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Pakalpojuma veids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Cena EUR</w:t>
            </w:r>
          </w:p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(bez PVN)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Cena EUR</w:t>
            </w:r>
          </w:p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(ar PVN)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1.</w:t>
            </w:r>
          </w:p>
        </w:tc>
        <w:tc>
          <w:tcPr>
            <w:tcW w:w="4722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A4 formāta lapu kopēšana un printēšana</w:t>
            </w:r>
          </w:p>
        </w:tc>
        <w:tc>
          <w:tcPr>
            <w:tcW w:w="1524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Teksts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1.1.1.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viena lapas puse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0,07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0,08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1.1.2.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abas lapas puses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1.1.3.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viena lapas puse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0,36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0,44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1.1.4.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abas lapas puses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0,72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0,87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Attēls</w:t>
            </w:r>
            <w:r w:rsidRPr="004B3E86">
              <w:rPr>
                <w:rFonts w:eastAsiaTheme="minorHAnsi"/>
                <w:lang w:eastAsia="en-US"/>
              </w:rPr>
              <w:t xml:space="preserve"> (ar vai bez teksta)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viena lapas puse (pilna)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¼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0,36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0,44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½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0,72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0,87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1.2.4.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¾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1,08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1,31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1.2.5.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viena lapas puse (pilna)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1,44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1,74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2.</w:t>
            </w:r>
          </w:p>
        </w:tc>
        <w:tc>
          <w:tcPr>
            <w:tcW w:w="4722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A3 formāta lapu kopēšana un printēšana</w:t>
            </w:r>
          </w:p>
        </w:tc>
        <w:tc>
          <w:tcPr>
            <w:tcW w:w="1524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  <w:shd w:val="clear" w:color="auto" w:fill="FFFFFF" w:themeFill="background1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Teksts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2.1.1.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viena lapas puse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0,17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2.1.2.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abas lapas puses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0,28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0,34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2.1.3.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viena lapas puse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0,72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0,87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2.1.4.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abas lapas puses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1,44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1,74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 xml:space="preserve">Attēls </w:t>
            </w:r>
            <w:r w:rsidRPr="004B3E86">
              <w:rPr>
                <w:rFonts w:eastAsiaTheme="minorHAnsi"/>
                <w:lang w:eastAsia="en-US"/>
              </w:rPr>
              <w:t>(ar vai bez teksta)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melnbalta - viena lapas puse (pilna)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0,28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0,34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¼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0,72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0,87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½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1,44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1,74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2.2.4.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¾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2,16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2,61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2.2.5.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krāsaina - viena lapas puse (pilna)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2,88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3,48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jc w:val="left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jc w:val="left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Laminēšana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3.1.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A5 formāts - 1 vienība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0,48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3.2.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A4 formāts - 1 vienība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0,73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3.3.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A3 formāts - 1 vienība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0,97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 xml:space="preserve">4. 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Iesiešana ar plastmasas spirāli:</w:t>
            </w:r>
            <w:r w:rsidRPr="004B3E86">
              <w:rPr>
                <w:rFonts w:eastAsiaTheme="minorHAnsi"/>
                <w:b/>
                <w:lang w:eastAsia="en-US"/>
              </w:rPr>
              <w:br/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4.1.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 vienība ar privātiem materiāliem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 xml:space="preserve">0,71 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4.2.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 vienība ar bibliotēkas materiāliem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 xml:space="preserve">1,14 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5.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Teksta sagatavošana elektroniskā formātā, ja to dara bibliotekārs (iepriekš vienojoties) A4 formāts - 1 lapa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1,50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6.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Nozaudētas vai bojātas lietotāja kartes atjaunošana - 1 karte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0,30 *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lastRenderedPageBreak/>
              <w:t>7.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 xml:space="preserve">Telpu noma Parka ielā 23, Limbažos - 1 stunda 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7.1.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mācību klase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7,50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7.2.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terase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27,00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7.3.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pasākumu zāle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13,00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7.4.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lasītava 2. stāvā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16,00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7.5.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sarunu telpa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7,00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8</w:t>
            </w:r>
            <w:r w:rsidRPr="004B3E86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 xml:space="preserve">Telpu noma </w:t>
            </w:r>
            <w:r w:rsidRPr="004B3E86">
              <w:rPr>
                <w:b/>
              </w:rPr>
              <w:t xml:space="preserve">Meldru iela 1-12a, Pālē </w:t>
            </w:r>
            <w:r w:rsidRPr="004B3E86">
              <w:rPr>
                <w:rFonts w:eastAsiaTheme="minorHAnsi"/>
                <w:b/>
                <w:lang w:eastAsia="en-US"/>
              </w:rPr>
              <w:t>- 1 stunda (bez biroja tehnikas izmantošanas)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5,00</w:t>
            </w:r>
          </w:p>
        </w:tc>
      </w:tr>
      <w:tr w:rsidR="004B3E86" w:rsidRPr="004B3E86" w:rsidTr="00092A31">
        <w:trPr>
          <w:jc w:val="center"/>
        </w:trPr>
        <w:tc>
          <w:tcPr>
            <w:tcW w:w="1413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>9</w:t>
            </w:r>
            <w:r w:rsidRPr="004B3E86">
              <w:rPr>
                <w:rFonts w:eastAsiaTheme="minorHAnsi"/>
                <w:b/>
                <w:lang w:eastAsia="en-US"/>
              </w:rPr>
              <w:t>.</w:t>
            </w:r>
          </w:p>
        </w:tc>
        <w:tc>
          <w:tcPr>
            <w:tcW w:w="4722" w:type="dxa"/>
          </w:tcPr>
          <w:p w:rsidR="004B3E86" w:rsidRPr="004B3E86" w:rsidRDefault="004B3E86" w:rsidP="004B3E86">
            <w:pPr>
              <w:ind w:firstLine="0"/>
              <w:rPr>
                <w:rFonts w:eastAsiaTheme="minorHAnsi"/>
                <w:b/>
                <w:lang w:eastAsia="en-US"/>
              </w:rPr>
            </w:pPr>
            <w:r w:rsidRPr="004B3E86">
              <w:rPr>
                <w:rFonts w:eastAsiaTheme="minorHAnsi"/>
                <w:b/>
                <w:lang w:eastAsia="en-US"/>
              </w:rPr>
              <w:t>Biroja tehnikas izmantošana - 1 stunda</w:t>
            </w:r>
          </w:p>
        </w:tc>
        <w:tc>
          <w:tcPr>
            <w:tcW w:w="1524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-</w:t>
            </w:r>
          </w:p>
        </w:tc>
        <w:tc>
          <w:tcPr>
            <w:tcW w:w="2020" w:type="dxa"/>
          </w:tcPr>
          <w:p w:rsidR="004B3E86" w:rsidRPr="004B3E86" w:rsidRDefault="004B3E86" w:rsidP="004B3E86">
            <w:pPr>
              <w:ind w:firstLine="0"/>
              <w:jc w:val="center"/>
              <w:rPr>
                <w:rFonts w:eastAsiaTheme="minorHAnsi"/>
                <w:lang w:eastAsia="en-US"/>
              </w:rPr>
            </w:pPr>
            <w:r w:rsidRPr="004B3E86">
              <w:rPr>
                <w:rFonts w:eastAsiaTheme="minorHAnsi"/>
                <w:lang w:eastAsia="en-US"/>
              </w:rPr>
              <w:t>3,00</w:t>
            </w:r>
          </w:p>
        </w:tc>
      </w:tr>
    </w:tbl>
    <w:p w:rsidR="00AE2EB3" w:rsidRDefault="00AE2EB3" w:rsidP="00F229D1">
      <w:pPr>
        <w:ind w:firstLine="0"/>
        <w:rPr>
          <w:rFonts w:eastAsiaTheme="minorHAnsi"/>
          <w:lang w:eastAsia="en-US"/>
        </w:rPr>
      </w:pPr>
    </w:p>
    <w:p w:rsidR="009C491C" w:rsidRPr="00871435" w:rsidRDefault="00F229D1" w:rsidP="009C491C">
      <w:pPr>
        <w:ind w:firstLine="0"/>
        <w:rPr>
          <w:rFonts w:eastAsiaTheme="minorHAnsi"/>
          <w:lang w:eastAsia="en-US"/>
        </w:rPr>
      </w:pPr>
      <w:r w:rsidRPr="00871435">
        <w:rPr>
          <w:rFonts w:eastAsiaTheme="minorHAnsi"/>
          <w:lang w:eastAsia="en-US"/>
        </w:rPr>
        <w:t>* Ar PVN neapliek bibliotēkas krājumā esošās informācijas publiskas pieejamības un izmantošanas nodrošināšanas pakalpojumus, pamatojoties uz Pievienotās vērtības nodokļa likuma 52.</w:t>
      </w:r>
      <w:r w:rsidR="00A93E84">
        <w:rPr>
          <w:rFonts w:eastAsiaTheme="minorHAnsi"/>
          <w:lang w:eastAsia="en-US"/>
        </w:rPr>
        <w:t xml:space="preserve"> </w:t>
      </w:r>
      <w:r w:rsidRPr="00871435">
        <w:rPr>
          <w:rFonts w:eastAsiaTheme="minorHAnsi"/>
          <w:lang w:eastAsia="en-US"/>
        </w:rPr>
        <w:t xml:space="preserve">panta </w:t>
      </w:r>
      <w:r>
        <w:rPr>
          <w:rFonts w:eastAsiaTheme="minorHAnsi"/>
          <w:lang w:eastAsia="en-US"/>
        </w:rPr>
        <w:t xml:space="preserve">pirmās </w:t>
      </w:r>
      <w:r w:rsidRPr="00871435">
        <w:rPr>
          <w:rFonts w:eastAsiaTheme="minorHAnsi"/>
          <w:lang w:eastAsia="en-US"/>
        </w:rPr>
        <w:t>daļas 17.</w:t>
      </w:r>
      <w:r w:rsidR="00A93E84">
        <w:rPr>
          <w:rFonts w:eastAsiaTheme="minorHAnsi"/>
          <w:lang w:eastAsia="en-US"/>
        </w:rPr>
        <w:t xml:space="preserve"> </w:t>
      </w:r>
      <w:r w:rsidRPr="00871435">
        <w:rPr>
          <w:rFonts w:eastAsiaTheme="minorHAnsi"/>
          <w:lang w:eastAsia="en-US"/>
        </w:rPr>
        <w:t>punkta e) apakšpunktu</w:t>
      </w:r>
      <w:r w:rsidR="009C491C">
        <w:rPr>
          <w:rFonts w:eastAsiaTheme="minorHAnsi"/>
          <w:lang w:eastAsia="en-US"/>
        </w:rPr>
        <w:t>”</w:t>
      </w:r>
    </w:p>
    <w:p w:rsidR="00F229D1" w:rsidRDefault="00F229D1" w:rsidP="00F229D1">
      <w:pPr>
        <w:ind w:firstLine="0"/>
        <w:rPr>
          <w:rFonts w:eastAsiaTheme="minorHAnsi"/>
          <w:lang w:eastAsia="en-US"/>
        </w:rPr>
      </w:pPr>
    </w:p>
    <w:p w:rsidR="009C491C" w:rsidRPr="00871435" w:rsidRDefault="009C491C">
      <w:pPr>
        <w:ind w:firstLine="0"/>
        <w:jc w:val="right"/>
        <w:rPr>
          <w:rFonts w:eastAsiaTheme="minorHAnsi"/>
          <w:lang w:eastAsia="en-US"/>
        </w:rPr>
      </w:pPr>
    </w:p>
    <w:sectPr w:rsidR="009C491C" w:rsidRPr="00871435" w:rsidSect="009C491C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189" w:rsidRDefault="00AC2189" w:rsidP="00A93E84">
      <w:r>
        <w:separator/>
      </w:r>
    </w:p>
  </w:endnote>
  <w:endnote w:type="continuationSeparator" w:id="0">
    <w:p w:rsidR="00AC2189" w:rsidRDefault="00AC2189" w:rsidP="00A93E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189" w:rsidRDefault="00AC2189" w:rsidP="00A93E84">
      <w:r>
        <w:separator/>
      </w:r>
    </w:p>
  </w:footnote>
  <w:footnote w:type="continuationSeparator" w:id="0">
    <w:p w:rsidR="00AC2189" w:rsidRDefault="00AC2189" w:rsidP="00A93E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6739822"/>
      <w:docPartObj>
        <w:docPartGallery w:val="Page Numbers (Top of Page)"/>
        <w:docPartUnique/>
      </w:docPartObj>
    </w:sdtPr>
    <w:sdtEndPr/>
    <w:sdtContent>
      <w:p w:rsidR="00A93E84" w:rsidRDefault="00A93E84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56FD">
          <w:rPr>
            <w:noProof/>
          </w:rPr>
          <w:t>2</w:t>
        </w:r>
        <w:r>
          <w:fldChar w:fldCharType="end"/>
        </w:r>
      </w:p>
    </w:sdtContent>
  </w:sdt>
  <w:p w:rsidR="00A93E84" w:rsidRDefault="00A93E84">
    <w:pPr>
      <w:pStyle w:val="Galve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9D1"/>
    <w:rsid w:val="0003239A"/>
    <w:rsid w:val="0007279F"/>
    <w:rsid w:val="003E099A"/>
    <w:rsid w:val="0045373E"/>
    <w:rsid w:val="004B3E86"/>
    <w:rsid w:val="00534443"/>
    <w:rsid w:val="005456FD"/>
    <w:rsid w:val="006327DF"/>
    <w:rsid w:val="006F1E65"/>
    <w:rsid w:val="006F3228"/>
    <w:rsid w:val="007B4D85"/>
    <w:rsid w:val="007E49F9"/>
    <w:rsid w:val="00825BFB"/>
    <w:rsid w:val="00852DCF"/>
    <w:rsid w:val="00884861"/>
    <w:rsid w:val="009C491C"/>
    <w:rsid w:val="009D2961"/>
    <w:rsid w:val="00A24909"/>
    <w:rsid w:val="00A30083"/>
    <w:rsid w:val="00A93E84"/>
    <w:rsid w:val="00AC2189"/>
    <w:rsid w:val="00AE2EB3"/>
    <w:rsid w:val="00B84F9C"/>
    <w:rsid w:val="00C03EE4"/>
    <w:rsid w:val="00C8229C"/>
    <w:rsid w:val="00DA16B0"/>
    <w:rsid w:val="00E93B6C"/>
    <w:rsid w:val="00F22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FC772-9141-4243-895E-9CA1A830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F229D1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customStyle="1" w:styleId="Reatabula8">
    <w:name w:val="Režģa tabula8"/>
    <w:basedOn w:val="Parastatabula"/>
    <w:next w:val="Reatabula"/>
    <w:uiPriority w:val="39"/>
    <w:rsid w:val="00F229D1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F22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ststmeklis">
    <w:name w:val="Normal (Web)"/>
    <w:basedOn w:val="Parasts"/>
    <w:uiPriority w:val="99"/>
    <w:semiHidden/>
    <w:unhideWhenUsed/>
    <w:rsid w:val="007E49F9"/>
    <w:pPr>
      <w:spacing w:before="100" w:beforeAutospacing="1" w:after="100" w:afterAutospacing="1"/>
      <w:ind w:firstLine="0"/>
      <w:jc w:val="left"/>
    </w:pPr>
  </w:style>
  <w:style w:type="paragraph" w:styleId="Galvene">
    <w:name w:val="header"/>
    <w:basedOn w:val="Parasts"/>
    <w:link w:val="GalveneRakstz"/>
    <w:uiPriority w:val="99"/>
    <w:unhideWhenUsed/>
    <w:rsid w:val="00A93E84"/>
    <w:pPr>
      <w:tabs>
        <w:tab w:val="center" w:pos="4153"/>
        <w:tab w:val="right" w:pos="8306"/>
      </w:tabs>
    </w:pPr>
  </w:style>
  <w:style w:type="character" w:customStyle="1" w:styleId="GalveneRakstz">
    <w:name w:val="Galvene Rakstz."/>
    <w:basedOn w:val="Noklusjumarindkopasfonts"/>
    <w:link w:val="Galvene"/>
    <w:uiPriority w:val="99"/>
    <w:rsid w:val="00A93E84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unhideWhenUsed/>
    <w:rsid w:val="00A93E84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A93E84"/>
    <w:rPr>
      <w:rFonts w:ascii="Times New Roman" w:eastAsia="Times New Roman" w:hAnsi="Times New Roman" w:cs="Times New Roman"/>
      <w:sz w:val="24"/>
      <w:szCs w:val="24"/>
      <w:lang w:eastAsia="lv-LV"/>
    </w:rPr>
  </w:style>
  <w:style w:type="table" w:customStyle="1" w:styleId="Reatabula81">
    <w:name w:val="Režģa tabula81"/>
    <w:basedOn w:val="Parastatabula"/>
    <w:next w:val="Reatabula"/>
    <w:uiPriority w:val="39"/>
    <w:rsid w:val="004B3E86"/>
    <w:pPr>
      <w:spacing w:after="0" w:line="240" w:lineRule="auto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teksts">
    <w:name w:val="Balloon Text"/>
    <w:basedOn w:val="Parasts"/>
    <w:link w:val="BalontekstsRakstz"/>
    <w:uiPriority w:val="99"/>
    <w:semiHidden/>
    <w:unhideWhenUsed/>
    <w:rsid w:val="009C491C"/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9C491C"/>
    <w:rPr>
      <w:rFonts w:ascii="Segoe UI" w:eastAsia="Times New Roman" w:hAnsi="Segoe UI" w:cs="Segoe UI"/>
      <w:sz w:val="18"/>
      <w:szCs w:val="18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34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1492</Words>
  <Characters>851</Characters>
  <Application>Microsoft Office Word</Application>
  <DocSecurity>0</DocSecurity>
  <Lines>7</Lines>
  <Paragraphs>4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Broņislava Sauka</dc:creator>
  <cp:lastModifiedBy>Dace Tauriņa</cp:lastModifiedBy>
  <cp:revision>10</cp:revision>
  <cp:lastPrinted>2019-01-02T13:28:00Z</cp:lastPrinted>
  <dcterms:created xsi:type="dcterms:W3CDTF">2018-12-12T13:42:00Z</dcterms:created>
  <dcterms:modified xsi:type="dcterms:W3CDTF">2019-01-02T13:29:00Z</dcterms:modified>
</cp:coreProperties>
</file>