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EF" w:rsidRPr="00F33075" w:rsidRDefault="00A073EF" w:rsidP="00A073EF">
      <w:pPr>
        <w:snapToGrid w:val="0"/>
        <w:jc w:val="center"/>
        <w:rPr>
          <w:b/>
        </w:rPr>
      </w:pPr>
      <w:r w:rsidRPr="00F33075">
        <w:t>Limbažos</w:t>
      </w:r>
    </w:p>
    <w:p w:rsidR="00A073EF" w:rsidRPr="00F33075" w:rsidRDefault="00A073EF" w:rsidP="00A073EF">
      <w:pPr>
        <w:snapToGrid w:val="0"/>
        <w:rPr>
          <w:b/>
        </w:rPr>
      </w:pPr>
    </w:p>
    <w:p w:rsidR="00C8395D" w:rsidRPr="00C8395D" w:rsidRDefault="00C8395D" w:rsidP="00C8395D">
      <w:pPr>
        <w:jc w:val="center"/>
        <w:rPr>
          <w:b/>
          <w:bCs/>
          <w:lang w:eastAsia="en-US"/>
        </w:rPr>
      </w:pPr>
      <w:r w:rsidRPr="00C8395D">
        <w:rPr>
          <w:b/>
          <w:bCs/>
          <w:lang w:eastAsia="en-US"/>
        </w:rPr>
        <w:t>PASKAIDROJUMA RAKSTS</w:t>
      </w:r>
    </w:p>
    <w:p w:rsidR="00C8395D" w:rsidRPr="00C8395D" w:rsidRDefault="00D8192D" w:rsidP="00D0139E">
      <w:pPr>
        <w:jc w:val="center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Limbažu novada pašvaldības</w:t>
      </w:r>
      <w:r w:rsidR="00C8395D" w:rsidRPr="00C8395D">
        <w:rPr>
          <w:b/>
          <w:color w:val="000000"/>
          <w:lang w:eastAsia="en-US"/>
        </w:rPr>
        <w:t xml:space="preserve"> saistošajiem noteikumiem </w:t>
      </w:r>
      <w:r>
        <w:rPr>
          <w:b/>
          <w:color w:val="000000"/>
          <w:lang w:eastAsia="en-US"/>
        </w:rPr>
        <w:t>Nr.</w:t>
      </w:r>
      <w:r w:rsidR="00D0139E">
        <w:rPr>
          <w:b/>
          <w:color w:val="000000"/>
          <w:lang w:eastAsia="en-US"/>
        </w:rPr>
        <w:t>9</w:t>
      </w:r>
    </w:p>
    <w:p w:rsidR="00C8395D" w:rsidRPr="00C8395D" w:rsidRDefault="00C8395D" w:rsidP="00D0139E">
      <w:pPr>
        <w:jc w:val="center"/>
        <w:rPr>
          <w:b/>
          <w:lang w:eastAsia="en-US"/>
        </w:rPr>
      </w:pPr>
      <w:r w:rsidRPr="00C8395D">
        <w:rPr>
          <w:b/>
          <w:lang w:eastAsia="en-US"/>
        </w:rPr>
        <w:t>„</w:t>
      </w:r>
      <w:r w:rsidRPr="00C8395D">
        <w:rPr>
          <w:b/>
          <w:bCs/>
          <w:lang w:eastAsia="en-US"/>
        </w:rPr>
        <w:t>Grozījumi Limbažu novada pašvaldības 2012.gada 16.februāra</w:t>
      </w:r>
    </w:p>
    <w:p w:rsidR="00C8395D" w:rsidRPr="00C8395D" w:rsidRDefault="00C8395D" w:rsidP="00D0139E">
      <w:pPr>
        <w:jc w:val="center"/>
        <w:rPr>
          <w:b/>
          <w:lang w:eastAsia="en-US"/>
        </w:rPr>
      </w:pPr>
      <w:r w:rsidRPr="00C8395D">
        <w:rPr>
          <w:b/>
          <w:bCs/>
          <w:lang w:eastAsia="en-US"/>
        </w:rPr>
        <w:t>saistošajos noteikumos Nr.5 „Limbažu novada pašvaldības nolikums””</w:t>
      </w:r>
    </w:p>
    <w:p w:rsidR="00A073EF" w:rsidRPr="00F33075" w:rsidRDefault="00A073EF" w:rsidP="00D0139E">
      <w:pPr>
        <w:contextualSpacing/>
        <w:jc w:val="center"/>
        <w:rPr>
          <w:rFonts w:eastAsia="Calibr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 xml:space="preserve">Paskaidrojuma </w:t>
            </w:r>
          </w:p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center"/>
              <w:rPr>
                <w:rFonts w:eastAsia="Calibri"/>
                <w:b/>
              </w:rPr>
            </w:pPr>
            <w:r w:rsidRPr="00F33075">
              <w:rPr>
                <w:rFonts w:eastAsia="Calibri"/>
                <w:b/>
              </w:rPr>
              <w:t>Norādāmā informācija</w:t>
            </w:r>
          </w:p>
        </w:tc>
      </w:tr>
      <w:tr w:rsidR="00A073EF" w:rsidRPr="00F33075" w:rsidTr="00096A9B">
        <w:trPr>
          <w:trHeight w:val="1186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096A9B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096A9B">
            <w:pPr>
              <w:jc w:val="both"/>
              <w:rPr>
                <w:lang w:eastAsia="en-US"/>
              </w:rPr>
            </w:pPr>
            <w:r>
              <w:t>Saistošo noteikumu izdošanas mērķis ir precizēt pašvaldības administrācijas struktūru.</w:t>
            </w:r>
          </w:p>
        </w:tc>
      </w:tr>
      <w:tr w:rsidR="00A073EF" w:rsidRPr="00F33075" w:rsidTr="00AB5289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096A9B">
            <w:pPr>
              <w:jc w:val="both"/>
            </w:pPr>
            <w:r w:rsidRPr="00C8395D">
              <w:t>Saistošie noteikumi izstrādāti, lai</w:t>
            </w:r>
            <w:r w:rsidR="00096A9B">
              <w:t>,</w:t>
            </w:r>
            <w:r w:rsidRPr="00C8395D">
              <w:t xml:space="preserve"> saskaņā ar pieņemto domes lēmumu</w:t>
            </w:r>
            <w:r w:rsidR="00096A9B">
              <w:t>,</w:t>
            </w:r>
            <w:r w:rsidRPr="00C8395D">
              <w:t xml:space="preserve"> precizētu pašvaldības administrācijas struktūru atbilstoši esošai situācijai</w:t>
            </w:r>
            <w:r w:rsidR="00096A9B">
              <w:t>,</w:t>
            </w:r>
            <w:r w:rsidR="00360949">
              <w:t xml:space="preserve"> izveidojot iestādi - Limbažu</w:t>
            </w:r>
            <w:r w:rsidR="00360949" w:rsidRPr="005908D0">
              <w:t xml:space="preserve"> novada pašvaldības administrācija</w:t>
            </w:r>
            <w:r w:rsidR="00360949">
              <w:t>.</w:t>
            </w:r>
          </w:p>
        </w:tc>
      </w:tr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F33075">
              <w:rPr>
                <w:rFonts w:eastAsia="Calibri"/>
                <w:bCs/>
              </w:rPr>
              <w:t>Neietekmē.</w:t>
            </w:r>
          </w:p>
        </w:tc>
      </w:tr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jc w:val="both"/>
              <w:rPr>
                <w:rFonts w:eastAsia="Calibri"/>
                <w:bCs/>
              </w:rPr>
            </w:pPr>
            <w:r w:rsidRPr="00F33075">
              <w:rPr>
                <w:rFonts w:eastAsia="Calibri"/>
                <w:bCs/>
              </w:rPr>
              <w:t>Neietekmē.</w:t>
            </w:r>
          </w:p>
        </w:tc>
      </w:tr>
      <w:tr w:rsidR="00A073EF" w:rsidRPr="00F33075" w:rsidTr="00AB5289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Cs/>
              </w:rPr>
            </w:pPr>
            <w:r>
              <w:t>Neietekmē.</w:t>
            </w:r>
          </w:p>
        </w:tc>
      </w:tr>
      <w:tr w:rsidR="00A073EF" w:rsidRPr="00F33075" w:rsidTr="00AB5289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A073EF" w:rsidP="00AB5289">
            <w:pPr>
              <w:ind w:right="-108"/>
              <w:contextualSpacing/>
              <w:rPr>
                <w:rFonts w:eastAsia="Calibri"/>
                <w:b/>
                <w:bCs/>
              </w:rPr>
            </w:pPr>
            <w:r w:rsidRPr="00F33075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3EF" w:rsidRPr="00F33075" w:rsidRDefault="00C8395D" w:rsidP="00AB5289">
            <w:pPr>
              <w:contextualSpacing/>
              <w:jc w:val="both"/>
              <w:rPr>
                <w:rFonts w:eastAsia="Calibri"/>
                <w:b/>
                <w:bCs/>
              </w:rPr>
            </w:pPr>
            <w:r w:rsidRPr="00C8395D">
              <w:rPr>
                <w:rFonts w:eastAsia="Calibri"/>
              </w:rPr>
              <w:t>Nav attiecināms.</w:t>
            </w:r>
          </w:p>
        </w:tc>
      </w:tr>
    </w:tbl>
    <w:p w:rsidR="00A073EF" w:rsidRPr="00F33075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contextualSpacing/>
        <w:jc w:val="both"/>
        <w:rPr>
          <w:rFonts w:eastAsia="Calibri"/>
          <w:b/>
          <w:bCs/>
        </w:rPr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A073EF" w:rsidP="00A073E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</w:r>
      <w:proofErr w:type="spellStart"/>
      <w:r w:rsidRPr="00F33075">
        <w:rPr>
          <w:rFonts w:eastAsia="Calibri"/>
        </w:rPr>
        <w:t>D.Zemmers</w:t>
      </w:r>
      <w:proofErr w:type="spellEnd"/>
    </w:p>
    <w:p w:rsidR="00A073EF" w:rsidRPr="00F33075" w:rsidRDefault="00A073EF" w:rsidP="00D7529F">
      <w:pPr>
        <w:ind w:firstLine="567"/>
        <w:jc w:val="both"/>
        <w:rPr>
          <w:rFonts w:eastAsia="Calibri"/>
        </w:rPr>
      </w:pPr>
      <w:bookmarkStart w:id="0" w:name="_GoBack"/>
      <w:bookmarkEnd w:id="0"/>
    </w:p>
    <w:sectPr w:rsidR="00A073EF" w:rsidRPr="00F33075" w:rsidSect="009740B9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C2D" w:rsidRDefault="00103C2D" w:rsidP="00D0139E">
      <w:r>
        <w:separator/>
      </w:r>
    </w:p>
  </w:endnote>
  <w:endnote w:type="continuationSeparator" w:id="0">
    <w:p w:rsidR="00103C2D" w:rsidRDefault="00103C2D" w:rsidP="00D0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C2D" w:rsidRDefault="00103C2D" w:rsidP="00D0139E">
      <w:r>
        <w:separator/>
      </w:r>
    </w:p>
  </w:footnote>
  <w:footnote w:type="continuationSeparator" w:id="0">
    <w:p w:rsidR="00103C2D" w:rsidRDefault="00103C2D" w:rsidP="00D01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0B9" w:rsidRDefault="009740B9">
    <w:pPr>
      <w:pStyle w:val="Galvene"/>
    </w:pPr>
    <w:r>
      <w:rPr>
        <w:noProof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column">
            <wp:posOffset>-973455</wp:posOffset>
          </wp:positionH>
          <wp:positionV relativeFrom="paragraph">
            <wp:posOffset>-454025</wp:posOffset>
          </wp:positionV>
          <wp:extent cx="7548880" cy="2334895"/>
          <wp:effectExtent l="0" t="0" r="0" b="8255"/>
          <wp:wrapTight wrapText="bothSides">
            <wp:wrapPolygon edited="0">
              <wp:start x="0" y="0"/>
              <wp:lineTo x="0" y="21500"/>
              <wp:lineTo x="21531" y="21500"/>
              <wp:lineTo x="21531" y="0"/>
              <wp:lineTo x="0" y="0"/>
            </wp:wrapPolygon>
          </wp:wrapTight>
          <wp:docPr id="3" name="Attēls 3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880" cy="2334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0B9" w:rsidRDefault="009740B9">
    <w:pPr>
      <w:pStyle w:val="Galvene"/>
    </w:pPr>
    <w:r>
      <w:rPr>
        <w:noProof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posOffset>-1049655</wp:posOffset>
          </wp:positionH>
          <wp:positionV relativeFrom="paragraph">
            <wp:posOffset>-454025</wp:posOffset>
          </wp:positionV>
          <wp:extent cx="7548880" cy="2334895"/>
          <wp:effectExtent l="0" t="0" r="0" b="8255"/>
          <wp:wrapTight wrapText="bothSides">
            <wp:wrapPolygon edited="0">
              <wp:start x="0" y="0"/>
              <wp:lineTo x="0" y="21500"/>
              <wp:lineTo x="21531" y="21500"/>
              <wp:lineTo x="21531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8880" cy="2334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EEF73BA"/>
    <w:multiLevelType w:val="multilevel"/>
    <w:tmpl w:val="C9F41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46523"/>
    <w:multiLevelType w:val="hybridMultilevel"/>
    <w:tmpl w:val="0EC0344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103C2D"/>
    <w:rsid w:val="002A7FF1"/>
    <w:rsid w:val="00360949"/>
    <w:rsid w:val="003930CA"/>
    <w:rsid w:val="00407961"/>
    <w:rsid w:val="004E46F2"/>
    <w:rsid w:val="005F1E4A"/>
    <w:rsid w:val="006A4A7A"/>
    <w:rsid w:val="00723891"/>
    <w:rsid w:val="008A6D86"/>
    <w:rsid w:val="009740B9"/>
    <w:rsid w:val="009B28B9"/>
    <w:rsid w:val="00A073EF"/>
    <w:rsid w:val="00A14894"/>
    <w:rsid w:val="00A513B2"/>
    <w:rsid w:val="00AB177A"/>
    <w:rsid w:val="00BE6FFA"/>
    <w:rsid w:val="00C8395D"/>
    <w:rsid w:val="00D0139E"/>
    <w:rsid w:val="00D40D01"/>
    <w:rsid w:val="00D64168"/>
    <w:rsid w:val="00D7529F"/>
    <w:rsid w:val="00D8192D"/>
    <w:rsid w:val="00D84FBA"/>
    <w:rsid w:val="00E15DDD"/>
    <w:rsid w:val="00F4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0D26D4-EDC0-4BAA-9D63-BEED1995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D0139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0139E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0139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0139E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14</cp:revision>
  <dcterms:created xsi:type="dcterms:W3CDTF">2018-03-14T14:53:00Z</dcterms:created>
  <dcterms:modified xsi:type="dcterms:W3CDTF">2018-03-23T07:24:00Z</dcterms:modified>
</cp:coreProperties>
</file>