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07" w:rsidRPr="00327B07" w:rsidRDefault="00327B07" w:rsidP="00327B07">
      <w:pPr>
        <w:ind w:right="-186" w:firstLine="0"/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</w:pPr>
    </w:p>
    <w:p w:rsidR="001571B8" w:rsidRPr="00C1255B" w:rsidRDefault="001571B8" w:rsidP="001571B8">
      <w:pPr>
        <w:ind w:right="-186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SAISTOŠIE NOTEIKUMI</w:t>
      </w:r>
    </w:p>
    <w:p w:rsidR="001571B8" w:rsidRPr="00C1255B" w:rsidRDefault="001571B8" w:rsidP="001571B8">
      <w:pPr>
        <w:ind w:right="-186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:rsidR="001571B8" w:rsidRPr="00C1255B" w:rsidRDefault="001571B8" w:rsidP="001571B8">
      <w:pPr>
        <w:ind w:right="-186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1571B8" w:rsidRPr="00C1255B" w:rsidRDefault="001571B8" w:rsidP="001571B8">
      <w:pPr>
        <w:tabs>
          <w:tab w:val="left" w:pos="8931"/>
        </w:tabs>
        <w:ind w:right="4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2016.gada 28.aprīlī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Nr.15</w:t>
      </w:r>
    </w:p>
    <w:p w:rsidR="001571B8" w:rsidRPr="00C1255B" w:rsidRDefault="001571B8" w:rsidP="001571B8">
      <w:pPr>
        <w:ind w:right="-186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1571B8" w:rsidRPr="00C1255B" w:rsidRDefault="001571B8" w:rsidP="001571B8">
      <w:pPr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:rsidR="001571B8" w:rsidRPr="00C1255B" w:rsidRDefault="001571B8" w:rsidP="001571B8">
      <w:pPr>
        <w:autoSpaceDE w:val="0"/>
        <w:autoSpaceDN w:val="0"/>
        <w:adjustRightInd w:val="0"/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:rsidR="001571B8" w:rsidRPr="00C1255B" w:rsidRDefault="001571B8" w:rsidP="001571B8">
      <w:pPr>
        <w:autoSpaceDE w:val="0"/>
        <w:autoSpaceDN w:val="0"/>
        <w:adjustRightInd w:val="0"/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28.04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.2016. sēdes</w:t>
      </w:r>
      <w:r w:rsidRPr="00C1255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</w:t>
      </w:r>
    </w:p>
    <w:p w:rsidR="001571B8" w:rsidRDefault="001571B8" w:rsidP="001571B8">
      <w:pPr>
        <w:autoSpaceDE w:val="0"/>
        <w:autoSpaceDN w:val="0"/>
        <w:adjustRightInd w:val="0"/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Nr.7, 60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:rsidR="00327B07" w:rsidRPr="00327B07" w:rsidRDefault="00327B07" w:rsidP="001571B8">
      <w:pPr>
        <w:ind w:right="43" w:firstLine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</w:pPr>
      <w:r w:rsidRPr="00327B07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ab/>
      </w:r>
      <w:r w:rsidRPr="00327B07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ab/>
      </w:r>
      <w:r w:rsidRPr="00327B07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ab/>
      </w:r>
      <w:r w:rsidRPr="00327B07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ab/>
      </w:r>
      <w:r w:rsidRPr="00327B07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ab/>
      </w:r>
      <w:r w:rsidRPr="00327B07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ab/>
      </w:r>
    </w:p>
    <w:p w:rsidR="00327B07" w:rsidRPr="00327B07" w:rsidRDefault="00327B07" w:rsidP="00327B07">
      <w:pPr>
        <w:ind w:right="43" w:firstLine="0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lv-LV"/>
        </w:rPr>
      </w:pPr>
      <w:r w:rsidRPr="00327B0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lv-LV"/>
        </w:rPr>
        <w:t xml:space="preserve">Grozījumi Limbažu novada pašvaldības saistošajos noteikumos </w:t>
      </w:r>
    </w:p>
    <w:p w:rsidR="00327B07" w:rsidRPr="00327B07" w:rsidRDefault="00327B07" w:rsidP="00327B07">
      <w:pPr>
        <w:ind w:right="43" w:firstLine="0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lv-LV"/>
        </w:rPr>
      </w:pPr>
      <w:r w:rsidRPr="00327B0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lv-LV"/>
        </w:rPr>
        <w:t xml:space="preserve">Nr.2 „Par Limbažu novada pašvaldības 2016.gada speciālo budžetu </w:t>
      </w:r>
    </w:p>
    <w:p w:rsidR="00327B07" w:rsidRPr="00327B07" w:rsidRDefault="00327B07" w:rsidP="00327B07">
      <w:pPr>
        <w:ind w:right="43" w:firstLine="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lv-LV"/>
        </w:rPr>
      </w:pPr>
      <w:r w:rsidRPr="00327B0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lv-LV"/>
        </w:rPr>
        <w:t>laikā no 2016.gada 1.janvāra līdz 2016.gada 31.decembri</w:t>
      </w:r>
      <w:r w:rsidRPr="001571B8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lv-LV"/>
        </w:rPr>
        <w:t>m</w:t>
      </w:r>
      <w:r w:rsidRPr="001571B8">
        <w:rPr>
          <w:rFonts w:ascii="Times New Roman" w:eastAsia="Times New Roman" w:hAnsi="Times New Roman" w:cs="Times New Roman"/>
          <w:b/>
          <w:noProof/>
          <w:sz w:val="28"/>
          <w:szCs w:val="28"/>
          <w:lang w:eastAsia="lv-LV"/>
        </w:rPr>
        <w:t>”</w:t>
      </w:r>
    </w:p>
    <w:p w:rsidR="00327B07" w:rsidRPr="00327B07" w:rsidRDefault="00327B07" w:rsidP="00327B07">
      <w:pPr>
        <w:ind w:right="43" w:firstLine="0"/>
        <w:jc w:val="center"/>
        <w:rPr>
          <w:rFonts w:ascii="Times New Roman" w:eastAsia="Times New Roman" w:hAnsi="Times New Roman" w:cs="Times New Roman"/>
          <w:noProof/>
          <w:lang w:eastAsia="lv-LV"/>
        </w:rPr>
      </w:pPr>
    </w:p>
    <w:p w:rsidR="00327B07" w:rsidRPr="00327B07" w:rsidRDefault="00327B07" w:rsidP="00327B07">
      <w:pPr>
        <w:ind w:right="-1" w:firstLine="0"/>
        <w:jc w:val="right"/>
        <w:rPr>
          <w:rFonts w:ascii="Times New Roman" w:eastAsia="Times New Roman" w:hAnsi="Times New Roman" w:cs="Times New Roman"/>
          <w:i/>
          <w:noProof/>
          <w:lang w:eastAsia="lv-LV"/>
        </w:rPr>
      </w:pPr>
      <w:r w:rsidRPr="00327B07">
        <w:rPr>
          <w:rFonts w:ascii="Times New Roman" w:eastAsia="Times New Roman" w:hAnsi="Times New Roman" w:cs="Times New Roman"/>
          <w:i/>
          <w:noProof/>
          <w:lang w:eastAsia="lv-LV"/>
        </w:rPr>
        <w:t xml:space="preserve">Izdoti saskaņā ar </w:t>
      </w:r>
    </w:p>
    <w:p w:rsidR="00327B07" w:rsidRPr="00327B07" w:rsidRDefault="00327B07" w:rsidP="00327B07">
      <w:pPr>
        <w:ind w:right="-1" w:firstLine="0"/>
        <w:jc w:val="right"/>
        <w:rPr>
          <w:rFonts w:ascii="Times New Roman" w:eastAsia="Times New Roman" w:hAnsi="Times New Roman" w:cs="Times New Roman"/>
          <w:i/>
          <w:noProof/>
          <w:lang w:eastAsia="lv-LV"/>
        </w:rPr>
      </w:pPr>
      <w:r w:rsidRPr="00327B07">
        <w:rPr>
          <w:rFonts w:ascii="Times New Roman" w:eastAsia="Times New Roman" w:hAnsi="Times New Roman" w:cs="Times New Roman"/>
          <w:i/>
          <w:noProof/>
          <w:lang w:eastAsia="lv-LV"/>
        </w:rPr>
        <w:t xml:space="preserve"> uz likuma „Par pašvaldībām” 21.panta pirmās daļas 2.punktu, </w:t>
      </w:r>
    </w:p>
    <w:p w:rsidR="00327B07" w:rsidRDefault="00327B07" w:rsidP="00327B07">
      <w:pPr>
        <w:ind w:right="-1" w:firstLine="0"/>
        <w:jc w:val="right"/>
        <w:rPr>
          <w:rFonts w:ascii="Times New Roman" w:eastAsia="Times New Roman" w:hAnsi="Times New Roman" w:cs="Times New Roman"/>
          <w:i/>
          <w:noProof/>
          <w:lang w:eastAsia="lv-LV"/>
        </w:rPr>
      </w:pPr>
      <w:r w:rsidRPr="00327B07">
        <w:rPr>
          <w:rFonts w:ascii="Times New Roman" w:eastAsia="Times New Roman" w:hAnsi="Times New Roman" w:cs="Times New Roman"/>
          <w:i/>
          <w:noProof/>
          <w:lang w:eastAsia="lv-LV"/>
        </w:rPr>
        <w:t xml:space="preserve"> „Par budžeta un finanšu vadību” 41.panta pirmo daļu</w:t>
      </w:r>
    </w:p>
    <w:p w:rsidR="001571B8" w:rsidRPr="00327B07" w:rsidRDefault="001571B8" w:rsidP="00327B07">
      <w:pPr>
        <w:ind w:right="-1" w:firstLine="0"/>
        <w:jc w:val="right"/>
        <w:rPr>
          <w:rFonts w:ascii="Times New Roman" w:eastAsia="Times New Roman" w:hAnsi="Times New Roman" w:cs="Times New Roman"/>
          <w:i/>
          <w:noProof/>
          <w:lang w:eastAsia="lv-LV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3687"/>
        <w:gridCol w:w="1418"/>
        <w:gridCol w:w="1275"/>
        <w:gridCol w:w="1560"/>
      </w:tblGrid>
      <w:tr w:rsidR="00327B07" w:rsidRPr="00327B07" w:rsidTr="001571B8">
        <w:trPr>
          <w:trHeight w:val="315"/>
          <w:jc w:val="center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B07" w:rsidRPr="001571B8" w:rsidRDefault="00327B07" w:rsidP="001571B8">
            <w:pPr>
              <w:ind w:right="-104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1571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 xml:space="preserve">Ieņēmumi, </w:t>
            </w:r>
            <w:r w:rsidR="001571B8" w:rsidRPr="001571B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713 254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</w:tr>
      <w:tr w:rsidR="00327B07" w:rsidRPr="00327B07" w:rsidTr="001571B8">
        <w:trPr>
          <w:trHeight w:val="160"/>
          <w:jc w:val="center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B07" w:rsidRPr="001571B8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1571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 xml:space="preserve">Izdevumi pēc funkcionālajām un ekonomiskajām kategorijām, </w:t>
            </w:r>
            <w:r w:rsidR="001571B8" w:rsidRPr="001571B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787 984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B07" w:rsidRPr="001571B8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1571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 xml:space="preserve">Naudas līdzekļi un noguldījumi, </w:t>
            </w:r>
            <w:r w:rsidR="001571B8" w:rsidRPr="001571B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74 730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B07" w:rsidRPr="001571B8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1571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 xml:space="preserve">Akcijas un cita līdzdalība komersantu pašu kapitālā, </w:t>
            </w:r>
            <w:r w:rsidR="001571B8" w:rsidRPr="001571B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</w:tr>
      <w:tr w:rsidR="00327B07" w:rsidRPr="00327B07" w:rsidTr="001571B8">
        <w:trPr>
          <w:trHeight w:val="1035"/>
          <w:jc w:val="center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Valdības funkcionālās klasifikācijas kods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Ieņēmumu veids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1571B8" w:rsidRDefault="00327B07" w:rsidP="001571B8">
            <w:pPr>
              <w:ind w:left="-108" w:right="-107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1571B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 xml:space="preserve">Gada plāns, </w:t>
            </w:r>
            <w:r w:rsidR="001571B8" w:rsidRPr="001571B8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1571B8" w:rsidRDefault="00327B07" w:rsidP="001571B8">
            <w:pPr>
              <w:ind w:left="-108" w:right="-107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1571B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Grozījumi,</w:t>
            </w:r>
            <w:r w:rsidRPr="001571B8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lv-LV"/>
              </w:rPr>
              <w:t xml:space="preserve"> </w:t>
            </w:r>
            <w:r w:rsidR="001571B8" w:rsidRPr="001571B8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1571B8" w:rsidRDefault="00327B07" w:rsidP="001571B8">
            <w:pPr>
              <w:ind w:left="-108" w:right="-107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1571B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 xml:space="preserve">Gada plāns ar </w:t>
            </w:r>
            <w:r w:rsidRPr="001571B8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lv-LV"/>
              </w:rPr>
              <w:t>grozījumiem</w:t>
            </w:r>
            <w:r w:rsidRPr="001571B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 xml:space="preserve">, </w:t>
            </w:r>
            <w:r w:rsidR="001571B8" w:rsidRPr="001571B8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lv-LV"/>
              </w:rPr>
              <w:t>EUR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IEŅĒMUMI KOPĀ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713 254,00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713 254,00</w:t>
            </w:r>
          </w:p>
        </w:tc>
      </w:tr>
      <w:tr w:rsidR="00327B07" w:rsidRPr="00327B07" w:rsidTr="001571B8">
        <w:trPr>
          <w:trHeight w:val="63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II NODOKĻU UN NENODOKĻU IEŅĒMUMI (III+IV)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III NODOKĻU IEŅĒMUMI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TIEŠIE NODOKĻI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1.1.0.0.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Ieņēmumi no iedzīvotāju ienākuma nodokļa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4.0.0.0.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Īpašuma nodokļi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5.4.0.0.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Nodokļi atsevišķām precēm un pakalpojumu veidiem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5.5.0.0.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Nodokļi un maksājumi par tiesībām lietot atsevišķas preces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IV NENODOKĻU IEŅĒMUMI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8.0.0.0.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Ieņēmumi no uzņēmējdarbības un īpašuma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9.0.0.0.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Valsts nodevas un maksājumi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10.0.0.0.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Naudas sodi un sankcijas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12.0.0.0.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Pārējie nenodokļu ieņēmumi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94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13.0.0.0.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Ieņēmumi no valsts (pašvaldības) īpašuma pārdošanas un no nodokļu pamatparāda kapitalizācijas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V TRANSFERTU IEŅĒMUMI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693 254,00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693 254,00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18.0.0.0.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Valsts budžeta transferti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693 254,00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693 254,00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18.6.0.0.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Ieņēmumi uzturēšanas izdevumiem pašvaldību pamatbudžetā no valsts budžeta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693 254,00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693 254,00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19.0.0.0.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Pašvaldību budžeta transferti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21.0.0.0.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VI BUDŽETA IESTĀŽU IEŅĒMUMI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5387" w:type="dxa"/>
            <w:gridSpan w:val="2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IZDEVUMI ATBILSTOŠI FUNKCIONĀLAJĀM KATEGORIJĀM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787 984,24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787 984,24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04.000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Ekonomiskā darbība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728 072,91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728 072,91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05.000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Vides aizsardzība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47 911,33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47 911,33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06.000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Pašvaldības teritoriju un mājokļu apsaimniekošana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12 000,00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12 000,00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5387" w:type="dxa"/>
            <w:gridSpan w:val="2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IZDEVUMI ATBILSTOŠI EKONOMISKAJĀM KATEGORIJĀM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787 984,24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787 984,24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Atlīdzība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2100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Komandējumi un dienesta braucieni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2200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Pakalpojumi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759 634,24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left="-109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-199 700,00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559 934,24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2300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Krājumi, materiāli, energoresursi, prece, biroja preces un inventārs, ko neuzskaita kodā 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8 350,00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8 350,00</w:t>
            </w:r>
          </w:p>
        </w:tc>
      </w:tr>
      <w:tr w:rsidR="00327B07" w:rsidRPr="00327B07" w:rsidTr="001571B8">
        <w:trPr>
          <w:trHeight w:val="63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2400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 xml:space="preserve">Izdevumi periodikas iegādei </w:t>
            </w: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(bibliotēkas krājumiem pieskaitāmo izdevumu iegādei)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2500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Budžeta iestāžu nodokļu maksājumi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3000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Subsīdijas un dotācijas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</w:tr>
      <w:tr w:rsidR="00327B07" w:rsidRPr="00327B07" w:rsidTr="001571B8">
        <w:trPr>
          <w:trHeight w:val="63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3200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Subsīdijas komersantiem, sabiedriskajām organizācijām un citām institūcijām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20 000,00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4000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Procentu izdevumi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5000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Pamatkapitāla veidošana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left="-109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199 700,00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199 700,00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5200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lang w:eastAsia="lv-LV"/>
              </w:rPr>
              <w:t>Pamatlīdzekļi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left="-109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199 700,00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199 700,00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6000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Sociālie pabalsti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159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Transferti, dotācijas un mērķdotācijas pašvaldībām, pašu resursi, dalības maksa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lastRenderedPageBreak/>
              <w:t>8000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Zaudējumi no valūtas kursa svārstībām un uzkrājumiem šaubīgajiem debitoriem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9000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Kapitālo izdevumu transferti, mērķdotācijas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Finansēšana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-74 730,24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-74 730,24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F20010000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Naudas līdzekļi un noguldījumi (atlikuma izmaiņas)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74 730,24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74 730,24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F22010000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Pieprasījuma noguldījumi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74 730,24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74 730,24</w:t>
            </w:r>
          </w:p>
        </w:tc>
      </w:tr>
      <w:tr w:rsidR="00327B07" w:rsidRPr="00327B07" w:rsidTr="001571B8">
        <w:trPr>
          <w:trHeight w:val="126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F22010000 AS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Naudas līdzekļu un noguldījumu atlikums gada sākumā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74 730,24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74 730,24</w:t>
            </w:r>
          </w:p>
        </w:tc>
      </w:tr>
      <w:tr w:rsidR="00327B07" w:rsidRPr="00327B07" w:rsidTr="001571B8">
        <w:trPr>
          <w:trHeight w:val="70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left="-108" w:right="-109"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F22010000 AB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Naudas līdzekļu un noguldījumu atlikums perioda beigās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F40020000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Aizņēmumi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F40020001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Aizņēmumi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09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F40020002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Finanšu līzingu pamatsummas maksājums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31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F40020003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Kredītu nākamo periodu pamatsummas maksājums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31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F40010000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Aizdevumi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</w:tr>
      <w:tr w:rsidR="00327B07" w:rsidRPr="00327B07" w:rsidTr="001571B8">
        <w:trPr>
          <w:trHeight w:val="945"/>
          <w:jc w:val="center"/>
        </w:trPr>
        <w:tc>
          <w:tcPr>
            <w:tcW w:w="170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F55010000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:rsidR="00327B07" w:rsidRPr="00327B07" w:rsidRDefault="00327B07" w:rsidP="001571B8">
            <w:pPr>
              <w:ind w:right="-109" w:firstLine="0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Akcijas un cita līdzdalība komersantu pašu kapitālā, neieskaitot kopieguldījumu fondu akcijas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lv-LV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0,00</w:t>
            </w:r>
          </w:p>
        </w:tc>
      </w:tr>
    </w:tbl>
    <w:p w:rsidR="00327B07" w:rsidRPr="001571B8" w:rsidRDefault="00327B07" w:rsidP="00327B07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</w:pPr>
    </w:p>
    <w:p w:rsidR="00327B07" w:rsidRPr="001571B8" w:rsidRDefault="00327B07" w:rsidP="00327B07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</w:pPr>
    </w:p>
    <w:p w:rsidR="001571B8" w:rsidRPr="001571B8" w:rsidRDefault="001571B8" w:rsidP="001571B8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1571B8" w:rsidRPr="001571B8" w:rsidRDefault="001571B8" w:rsidP="001571B8">
      <w:pPr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>Limbažu novada pašvaldības</w:t>
      </w:r>
    </w:p>
    <w:p w:rsidR="008A44DB" w:rsidRDefault="001571B8" w:rsidP="001571B8">
      <w:pPr>
        <w:tabs>
          <w:tab w:val="left" w:pos="4678"/>
          <w:tab w:val="left" w:pos="8364"/>
        </w:tabs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  <w:sectPr w:rsidR="008A44DB" w:rsidSect="00327B07">
          <w:headerReference w:type="default" r:id="rId6"/>
          <w:headerReference w:type="firs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>Domes priekšsēdētājs</w:t>
      </w:r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proofErr w:type="spellStart"/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>D.Zemmers</w:t>
      </w:r>
      <w:proofErr w:type="spellEnd"/>
    </w:p>
    <w:p w:rsidR="008A44DB" w:rsidRPr="00BC0443" w:rsidRDefault="008A44DB" w:rsidP="002F6829">
      <w:pPr>
        <w:ind w:left="9923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/>
          <w:caps/>
          <w:spacing w:val="-1"/>
          <w:sz w:val="24"/>
          <w:szCs w:val="24"/>
          <w:lang w:eastAsia="lv-LV"/>
        </w:rPr>
        <w:lastRenderedPageBreak/>
        <w:t>pielikums</w:t>
      </w:r>
      <w:r w:rsidRPr="00BC0443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lv-LV"/>
        </w:rPr>
        <w:t xml:space="preserve"> </w:t>
      </w:r>
    </w:p>
    <w:p w:rsidR="008A44DB" w:rsidRPr="00BC0443" w:rsidRDefault="008A44DB" w:rsidP="002F6829">
      <w:pPr>
        <w:ind w:left="9923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28.04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.2016. saistošajiem noteikumiem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Nr.15</w:t>
      </w:r>
    </w:p>
    <w:p w:rsidR="008A44DB" w:rsidRDefault="008A44DB" w:rsidP="002F6829">
      <w:pPr>
        <w:ind w:left="9923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„Grozījumi Limbažu novada pašvaldības </w:t>
      </w:r>
    </w:p>
    <w:p w:rsidR="008A44DB" w:rsidRDefault="00AC047F" w:rsidP="002F6829">
      <w:pPr>
        <w:ind w:left="9923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saistošajos noteikumos Nr.2</w:t>
      </w:r>
      <w:r w:rsidR="008A44DB"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„Par Limbažu </w:t>
      </w:r>
    </w:p>
    <w:p w:rsidR="008A44DB" w:rsidRDefault="008A44DB" w:rsidP="002F6829">
      <w:pPr>
        <w:ind w:left="9923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novada pašvaldības 2016.gada </w:t>
      </w:r>
      <w:r w:rsidR="00AC047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speciālo bu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džetu </w:t>
      </w:r>
    </w:p>
    <w:p w:rsidR="008A44DB" w:rsidRDefault="008A44DB" w:rsidP="002F6829">
      <w:pPr>
        <w:ind w:left="9923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bookmarkStart w:id="0" w:name="_GoBack"/>
      <w:bookmarkEnd w:id="0"/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laikā no 2016.gada 1.janvāra līdz 2016.gada </w:t>
      </w:r>
    </w:p>
    <w:p w:rsidR="008A44DB" w:rsidRDefault="008A44DB" w:rsidP="002F6829">
      <w:pPr>
        <w:ind w:left="9923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31.decembrim”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”</w:t>
      </w:r>
    </w:p>
    <w:p w:rsidR="008A44DB" w:rsidRDefault="008A44DB" w:rsidP="008A44DB"/>
    <w:tbl>
      <w:tblPr>
        <w:tblW w:w="14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5"/>
        <w:gridCol w:w="4199"/>
        <w:gridCol w:w="939"/>
        <w:gridCol w:w="850"/>
        <w:gridCol w:w="939"/>
        <w:gridCol w:w="939"/>
        <w:gridCol w:w="815"/>
        <w:gridCol w:w="851"/>
        <w:gridCol w:w="939"/>
        <w:gridCol w:w="939"/>
        <w:gridCol w:w="939"/>
        <w:gridCol w:w="1221"/>
      </w:tblGrid>
      <w:tr w:rsidR="00327B07" w:rsidRPr="00327B07" w:rsidTr="00740CAB">
        <w:trPr>
          <w:trHeight w:val="202"/>
          <w:jc w:val="center"/>
        </w:trPr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2F6829">
            <w:pPr>
              <w:ind w:left="-113" w:right="-54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Valdības funkcionālās klasifikācijas kods</w:t>
            </w:r>
          </w:p>
        </w:tc>
        <w:tc>
          <w:tcPr>
            <w:tcW w:w="41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Ieņēmumu veids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Limbažu pilsētas teritorija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Limbažu pagasta pārvalde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Katvaru pagasta pārvalde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73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Pāles pagasta pārvalde</w:t>
            </w:r>
          </w:p>
        </w:tc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Skultes pagasta pārvalde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Umurgas pagasta pārvalde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Vidrižu pagasta pārvalde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Viļķenes pagasta pārvalde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Limbažu novada pašvaldība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Kopā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firstLine="0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IEŅĒMUMI KOPĀ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713 254,00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713 254,00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II NODOKĻU UN NENODOKĻU IEŅĒMUMI (III+IV)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III NODOKĻU IEŅĒMUMI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TIEŠIE NODOKĻI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</w:tr>
      <w:tr w:rsidR="00327B07" w:rsidRPr="00327B07" w:rsidTr="00740CAB">
        <w:trPr>
          <w:trHeight w:val="22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1.1.0.0.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Ieņēmumi no iedzīvotāju ienākuma nodokļa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2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Īpašuma nodokļi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5.4.0.0.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Nodokļi atsevišķām precēm un pakalpojumu veidiem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8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5.5.0.0.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Nodokļi un maksājumi par tiesībām lietot atsevišķas preces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</w:tr>
      <w:tr w:rsidR="00327B07" w:rsidRPr="00327B07" w:rsidTr="00740CAB">
        <w:trPr>
          <w:trHeight w:val="187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IV NENODOKĻU IEŅĒMUMI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2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8.0.0.0.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Ieņēmumi no uzņēmējdarbības un īpašuma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2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9.0.0.0.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Valsts nodevas un maksājumi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2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10.0.0.0.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Naudas sodi un sankcijas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2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12.0.0.0.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Pārējie nenodokļu ieņēmumi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48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13.0.0.0.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Ieņēmumi no valsts (pašvaldības) īpašuma pārdošanas un no nodokļu pamatparāda kapitalizācijas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V TRANSFERTU IEŅĒMUMI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693 254,00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693 254,00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18.0.0.0.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Valsts budžeta transferti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693 254,00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693 254,00</w:t>
            </w:r>
          </w:p>
        </w:tc>
      </w:tr>
      <w:tr w:rsidR="00327B07" w:rsidRPr="00327B07" w:rsidTr="00740CAB">
        <w:trPr>
          <w:trHeight w:val="48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18.6.0.0.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Ieņēmumi uzturēšanas izdevumiem pašvaldību pamatbudžetā no valsts budžeta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693 254,00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693 254,00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19.0.0.0.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Pašvaldību budžeta transferti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2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21.0.0.0.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VI BUDŽETA IESTĀŽU IEŅĒMUMI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IZDEVUMI ATBILSTOŠI FUNKCIONĀLAJĀM KATEGORIJĀM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222 949,43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65 049,66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55 877,25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37 476,67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73 391,47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55 537,54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35 043,48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48 204,34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194 454,40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787 984,24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04.000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Ekonomiskā darbība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214 449,43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65 049,66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55 877,25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37 476,67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73 391,47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52 037,54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35 043,48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48 204,34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146 543,07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728 072,91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05.000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Vides aizsardzība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47 911,33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47 911,33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06.000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Pašvaldības teritoriju un mājokļu apsaimniekošana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8 500,00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3 500,00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12 000,00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lastRenderedPageBreak/>
              <w:t>IZDEVUMI ATBILSTOŠI EKONOMISKAJĀM KATEGORIJĀM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222 949,43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65 049,66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55 877,25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37 476,67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73 391,47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55 537,54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35 043,48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48 204,34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194 454,40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787 984,24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Atlīdzība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2100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Komandējumi un dienesta braucieni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2200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Pakalpojumi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159 949,43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54 649,66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42 577,25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34 276,67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73 241,47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39 137,54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27 643,48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34 104,34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94 354,40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559 934,24</w:t>
            </w:r>
          </w:p>
        </w:tc>
      </w:tr>
      <w:tr w:rsidR="00327B07" w:rsidRPr="00327B07" w:rsidTr="00740CAB">
        <w:trPr>
          <w:trHeight w:val="48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2300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Krājumi, materiāli, energoresursi, prece, biroja preces un inventārs, ko neuzskaita kodā 5000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3 000,00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1 300,00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150,00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2 900,00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8 350,00</w:t>
            </w:r>
          </w:p>
        </w:tc>
      </w:tr>
      <w:tr w:rsidR="00327B07" w:rsidRPr="00327B07" w:rsidTr="00740CAB">
        <w:trPr>
          <w:trHeight w:val="8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2400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 xml:space="preserve">Izdevumi periodikas iegādei </w:t>
            </w: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(bibliotēkas krājumiem pieskaitāmo izdevumu iegādei)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2500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Budžeta iestāžu nodokļu maksājumi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Subsīdijas un dotācijas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</w:tr>
      <w:tr w:rsidR="00327B07" w:rsidRPr="00327B07" w:rsidTr="00740CAB">
        <w:trPr>
          <w:trHeight w:val="8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3200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Subsīdijas komersantiem, sabiedriskajām organizācijām un citām institūcijām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20 000,00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Procentu izdevumi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Pamatkapitāla veidošana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60 000,00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10 000,00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12 000,00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3 000,00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13 500,00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7 200,00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14 000,00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80 000,00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199 700,00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5200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Pamatlīdzekļi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60 000,00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10 000,00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12 000,00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3 000,00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lv-LV"/>
              </w:rPr>
              <w:t>13</w:t>
            </w: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 xml:space="preserve"> 500,00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7 200,00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14 000,00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80 000,00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199 700,00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6000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Sociālie pabalsti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8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Transferti, dotācijas un mērķdotācijas pašvaldībām, pašu resursi, dalības maksa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8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8000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Zaudējumi no valūtas kursa svārstībām un uzkrājumiem šaubīgajiem debitoriem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9000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Kapitālo izdevumu transferti, mērķdotācijas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0,00</w:t>
            </w:r>
          </w:p>
        </w:tc>
      </w:tr>
      <w:tr w:rsidR="00327B07" w:rsidRPr="00327B07" w:rsidTr="00740CAB">
        <w:trPr>
          <w:trHeight w:val="10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Finansēšana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-222 949,43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-65 049,66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-55 877,25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-37 476,67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-73 391,47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-55 537,54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-35 043,48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-48 204,34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518 799,60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-74 730,24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F20010000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Naudas līdzekļi un noguldījumi (atlikuma izmaiņas)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17 949,43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49,66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17 377,25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8 976,67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-6 608,53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5 037,54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43,48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3 204,34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28 700,40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74 730,24</w:t>
            </w:r>
          </w:p>
        </w:tc>
      </w:tr>
      <w:tr w:rsidR="00327B07" w:rsidRPr="00327B07" w:rsidTr="00740CAB">
        <w:trPr>
          <w:trHeight w:val="85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F22010000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Pieprasījuma noguldījumi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lv-LV"/>
              </w:rPr>
              <w:t>17 949,43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49,66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17 377,25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8 976,67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-6 608,53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5 037,54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43,48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3 204,34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28 700,40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74 730,24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F22010000 AS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Naudas līdzekļu un noguldījumu atlikums gada sākumā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17 949,43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49,66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17 377,25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8 976,67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AC04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-6 608,53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5 037,54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43,48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3 204,34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28 700,40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74 730,24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left="-59" w:right="-108"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F22010000 AB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Naudas līdzekļu un noguldījumu atlikums perioda beigās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</w:tr>
      <w:tr w:rsidR="00327B07" w:rsidRPr="00327B07" w:rsidTr="00740CAB">
        <w:trPr>
          <w:trHeight w:val="12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F40020000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Aizņēmumi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F40020001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Aizņēmumi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F40020002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Finanšu līzingu pamatsummas maksājums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F40020003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Kredītu nākamo periodu pamatsummas maksājums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</w:tr>
      <w:tr w:rsidR="00327B07" w:rsidRPr="00327B07" w:rsidTr="00740CAB">
        <w:trPr>
          <w:trHeight w:val="24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F40010000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Aizdevumi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</w:tr>
      <w:tr w:rsidR="00327B07" w:rsidRPr="00327B07" w:rsidTr="00740CAB">
        <w:trPr>
          <w:trHeight w:val="480"/>
          <w:jc w:val="center"/>
        </w:trPr>
        <w:tc>
          <w:tcPr>
            <w:tcW w:w="1325" w:type="dxa"/>
            <w:shd w:val="clear" w:color="auto" w:fill="auto"/>
            <w:vAlign w:val="center"/>
            <w:hideMark/>
          </w:tcPr>
          <w:p w:rsidR="00327B07" w:rsidRPr="00327B07" w:rsidRDefault="00327B07" w:rsidP="00327B07">
            <w:pPr>
              <w:ind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F55010000</w:t>
            </w:r>
          </w:p>
        </w:tc>
        <w:tc>
          <w:tcPr>
            <w:tcW w:w="4199" w:type="dxa"/>
            <w:shd w:val="clear" w:color="auto" w:fill="auto"/>
            <w:vAlign w:val="center"/>
            <w:hideMark/>
          </w:tcPr>
          <w:p w:rsidR="00327B07" w:rsidRPr="00327B07" w:rsidRDefault="00327B07" w:rsidP="00AC047F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327B0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Akcijas un cita līdzdalība komersantu pašu kapitālā, neieskaitot kopieguldījumu fondu akcijas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27B07" w:rsidRPr="00AC047F" w:rsidRDefault="00327B07" w:rsidP="00327B0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</w:pPr>
            <w:r w:rsidRPr="00AC047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lv-LV"/>
              </w:rPr>
              <w:t>0</w:t>
            </w:r>
          </w:p>
        </w:tc>
      </w:tr>
    </w:tbl>
    <w:p w:rsidR="00327B07" w:rsidRPr="00327B07" w:rsidRDefault="00327B07" w:rsidP="00327B07">
      <w:pPr>
        <w:ind w:firstLine="0"/>
        <w:jc w:val="left"/>
        <w:rPr>
          <w:rFonts w:ascii="Times New Roman" w:eastAsia="Times New Roman" w:hAnsi="Times New Roman" w:cs="Times New Roman"/>
          <w:noProof/>
          <w:sz w:val="16"/>
          <w:szCs w:val="16"/>
          <w:lang w:eastAsia="lv-LV"/>
        </w:rPr>
      </w:pPr>
    </w:p>
    <w:p w:rsidR="00640AA5" w:rsidRDefault="00640AA5"/>
    <w:sectPr w:rsidR="00640AA5" w:rsidSect="008A44DB">
      <w:headerReference w:type="default" r:id="rId8"/>
      <w:headerReference w:type="first" r:id="rId9"/>
      <w:pgSz w:w="16838" w:h="11906" w:orient="landscape" w:code="9"/>
      <w:pgMar w:top="1701" w:right="1134" w:bottom="567" w:left="1134" w:header="99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702" w:rsidRDefault="00CC0702">
      <w:r>
        <w:separator/>
      </w:r>
    </w:p>
  </w:endnote>
  <w:endnote w:type="continuationSeparator" w:id="0">
    <w:p w:rsidR="00CC0702" w:rsidRDefault="00CC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702" w:rsidRDefault="00CC0702">
      <w:r>
        <w:separator/>
      </w:r>
    </w:p>
  </w:footnote>
  <w:footnote w:type="continuationSeparator" w:id="0">
    <w:p w:rsidR="00CC0702" w:rsidRDefault="00CC0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22475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A44DB" w:rsidRPr="00430076" w:rsidRDefault="008A44DB">
        <w:pPr>
          <w:pStyle w:val="Galvene"/>
          <w:jc w:val="center"/>
          <w:rPr>
            <w:sz w:val="24"/>
            <w:szCs w:val="24"/>
          </w:rPr>
        </w:pPr>
        <w:r w:rsidRPr="00430076">
          <w:rPr>
            <w:sz w:val="24"/>
            <w:szCs w:val="24"/>
          </w:rPr>
          <w:fldChar w:fldCharType="begin"/>
        </w:r>
        <w:r w:rsidRPr="00430076">
          <w:rPr>
            <w:sz w:val="24"/>
            <w:szCs w:val="24"/>
          </w:rPr>
          <w:instrText>PAGE   \* MERGEFORMAT</w:instrText>
        </w:r>
        <w:r w:rsidRPr="00430076">
          <w:rPr>
            <w:sz w:val="24"/>
            <w:szCs w:val="24"/>
          </w:rPr>
          <w:fldChar w:fldCharType="separate"/>
        </w:r>
        <w:r w:rsidR="00740CAB" w:rsidRPr="00740CAB">
          <w:rPr>
            <w:noProof/>
            <w:sz w:val="24"/>
            <w:szCs w:val="24"/>
            <w:lang w:val="lv-LV"/>
          </w:rPr>
          <w:t>3</w:t>
        </w:r>
        <w:r w:rsidRPr="00430076">
          <w:rPr>
            <w:sz w:val="24"/>
            <w:szCs w:val="24"/>
          </w:rPr>
          <w:fldChar w:fldCharType="end"/>
        </w:r>
      </w:p>
    </w:sdtContent>
  </w:sdt>
  <w:p w:rsidR="008A44DB" w:rsidRDefault="008A44D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4DB" w:rsidRPr="001571B8" w:rsidRDefault="008A44DB">
    <w:pPr>
      <w:pStyle w:val="Galvene"/>
      <w:rPr>
        <w:sz w:val="2"/>
        <w:szCs w:val="2"/>
      </w:rPr>
    </w:pPr>
    <w:r w:rsidRPr="001571B8">
      <w:rPr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33CCD693" wp14:editId="54509580">
          <wp:simplePos x="0" y="0"/>
          <wp:positionH relativeFrom="column">
            <wp:posOffset>-1066800</wp:posOffset>
          </wp:positionH>
          <wp:positionV relativeFrom="paragraph">
            <wp:posOffset>-438785</wp:posOffset>
          </wp:positionV>
          <wp:extent cx="7546340" cy="2329180"/>
          <wp:effectExtent l="0" t="0" r="0" b="0"/>
          <wp:wrapTight wrapText="bothSides">
            <wp:wrapPolygon edited="0">
              <wp:start x="0" y="0"/>
              <wp:lineTo x="0" y="21376"/>
              <wp:lineTo x="21538" y="21376"/>
              <wp:lineTo x="21538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232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4206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A44DB" w:rsidRPr="00430076" w:rsidRDefault="008A44DB">
        <w:pPr>
          <w:pStyle w:val="Galvene"/>
          <w:jc w:val="center"/>
          <w:rPr>
            <w:sz w:val="24"/>
            <w:szCs w:val="24"/>
          </w:rPr>
        </w:pPr>
        <w:r w:rsidRPr="00430076">
          <w:rPr>
            <w:sz w:val="24"/>
            <w:szCs w:val="24"/>
          </w:rPr>
          <w:fldChar w:fldCharType="begin"/>
        </w:r>
        <w:r w:rsidRPr="00430076">
          <w:rPr>
            <w:sz w:val="24"/>
            <w:szCs w:val="24"/>
          </w:rPr>
          <w:instrText>PAGE   \* MERGEFORMAT</w:instrText>
        </w:r>
        <w:r w:rsidRPr="00430076">
          <w:rPr>
            <w:sz w:val="24"/>
            <w:szCs w:val="24"/>
          </w:rPr>
          <w:fldChar w:fldCharType="separate"/>
        </w:r>
        <w:r w:rsidR="00740CAB" w:rsidRPr="00740CAB">
          <w:rPr>
            <w:noProof/>
            <w:sz w:val="24"/>
            <w:szCs w:val="24"/>
            <w:lang w:val="lv-LV"/>
          </w:rPr>
          <w:t>2</w:t>
        </w:r>
        <w:r w:rsidRPr="00430076">
          <w:rPr>
            <w:sz w:val="24"/>
            <w:szCs w:val="24"/>
          </w:rPr>
          <w:fldChar w:fldCharType="end"/>
        </w:r>
      </w:p>
    </w:sdtContent>
  </w:sdt>
  <w:p w:rsidR="008A44DB" w:rsidRDefault="008A44DB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4DB" w:rsidRPr="001571B8" w:rsidRDefault="008A44DB">
    <w:pPr>
      <w:pStyle w:val="Galven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07"/>
    <w:rsid w:val="00115013"/>
    <w:rsid w:val="001571B8"/>
    <w:rsid w:val="002F6829"/>
    <w:rsid w:val="00327B07"/>
    <w:rsid w:val="00640AA5"/>
    <w:rsid w:val="00740CAB"/>
    <w:rsid w:val="008A44DB"/>
    <w:rsid w:val="00AC047F"/>
    <w:rsid w:val="00CC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181C85-A1D1-4A16-AA8C-D6457A36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327B07"/>
    <w:pPr>
      <w:keepNext/>
      <w:keepLines/>
      <w:spacing w:before="24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3">
    <w:name w:val="heading 3"/>
    <w:basedOn w:val="Parasts"/>
    <w:link w:val="Virsraksts3Rakstz"/>
    <w:qFormat/>
    <w:rsid w:val="00327B07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27B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rsid w:val="00327B07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numbering" w:customStyle="1" w:styleId="Bezsaraksta1">
    <w:name w:val="Bez saraksta1"/>
    <w:next w:val="Bezsaraksta"/>
    <w:uiPriority w:val="99"/>
    <w:semiHidden/>
    <w:unhideWhenUsed/>
    <w:rsid w:val="00327B07"/>
  </w:style>
  <w:style w:type="paragraph" w:customStyle="1" w:styleId="Default">
    <w:name w:val="Default"/>
    <w:rsid w:val="00327B07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t">
    <w:name w:val="st"/>
    <w:basedOn w:val="Noklusjumarindkopasfonts"/>
    <w:rsid w:val="00327B07"/>
  </w:style>
  <w:style w:type="character" w:styleId="Izclums">
    <w:name w:val="Emphasis"/>
    <w:basedOn w:val="Noklusjumarindkopasfonts"/>
    <w:uiPriority w:val="20"/>
    <w:qFormat/>
    <w:rsid w:val="00327B07"/>
    <w:rPr>
      <w:i/>
      <w:iCs/>
    </w:rPr>
  </w:style>
  <w:style w:type="numbering" w:customStyle="1" w:styleId="Bezsaraksta11">
    <w:name w:val="Bez saraksta11"/>
    <w:next w:val="Bezsaraksta"/>
    <w:uiPriority w:val="99"/>
    <w:semiHidden/>
    <w:rsid w:val="00327B07"/>
  </w:style>
  <w:style w:type="paragraph" w:styleId="Galvene">
    <w:name w:val="header"/>
    <w:basedOn w:val="Parasts"/>
    <w:link w:val="GalveneRakstz"/>
    <w:uiPriority w:val="99"/>
    <w:unhideWhenUsed/>
    <w:rsid w:val="00327B07"/>
    <w:pPr>
      <w:tabs>
        <w:tab w:val="center" w:pos="4153"/>
        <w:tab w:val="right" w:pos="8306"/>
      </w:tabs>
      <w:suppressAutoHyphens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uiPriority w:val="99"/>
    <w:rsid w:val="00327B07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styleId="Parakstszemobjekta">
    <w:name w:val="caption"/>
    <w:basedOn w:val="Parasts"/>
    <w:next w:val="Parasts"/>
    <w:qFormat/>
    <w:rsid w:val="00327B07"/>
    <w:pPr>
      <w:pBdr>
        <w:bottom w:val="single" w:sz="8" w:space="1" w:color="000000"/>
      </w:pBdr>
      <w:suppressAutoHyphens/>
      <w:ind w:firstLine="0"/>
      <w:jc w:val="center"/>
    </w:pPr>
    <w:rPr>
      <w:rFonts w:ascii="Arial" w:eastAsia="Times New Roman" w:hAnsi="Arial" w:cs="Arial"/>
      <w:b/>
      <w:sz w:val="32"/>
      <w:szCs w:val="20"/>
      <w:lang w:eastAsia="ar-SA"/>
    </w:rPr>
  </w:style>
  <w:style w:type="character" w:styleId="Hipersaite">
    <w:name w:val="Hyperlink"/>
    <w:uiPriority w:val="99"/>
    <w:unhideWhenUsed/>
    <w:rsid w:val="00327B07"/>
    <w:rPr>
      <w:color w:val="0000FF"/>
      <w:u w:val="single"/>
    </w:rPr>
  </w:style>
  <w:style w:type="paragraph" w:customStyle="1" w:styleId="xl26">
    <w:name w:val="xl2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character" w:styleId="Izmantotahipersaite">
    <w:name w:val="FollowedHyperlink"/>
    <w:uiPriority w:val="99"/>
    <w:unhideWhenUsed/>
    <w:rsid w:val="00327B07"/>
    <w:rPr>
      <w:color w:val="800080"/>
      <w:u w:val="single"/>
    </w:rPr>
  </w:style>
  <w:style w:type="paragraph" w:customStyle="1" w:styleId="font5">
    <w:name w:val="font5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66">
    <w:name w:val="xl66"/>
    <w:basedOn w:val="Parasts"/>
    <w:rsid w:val="00327B07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67">
    <w:name w:val="xl6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68">
    <w:name w:val="xl6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69">
    <w:name w:val="xl6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70">
    <w:name w:val="xl7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71">
    <w:name w:val="xl7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72">
    <w:name w:val="xl7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73">
    <w:name w:val="xl7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74">
    <w:name w:val="xl7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75">
    <w:name w:val="xl7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6">
    <w:name w:val="xl7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77">
    <w:name w:val="xl77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78">
    <w:name w:val="xl78"/>
    <w:basedOn w:val="Parasts"/>
    <w:rsid w:val="00327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79">
    <w:name w:val="xl79"/>
    <w:basedOn w:val="Parasts"/>
    <w:rsid w:val="00327B07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80">
    <w:name w:val="xl8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81">
    <w:name w:val="xl8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82">
    <w:name w:val="xl82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83">
    <w:name w:val="xl83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84">
    <w:name w:val="xl84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85">
    <w:name w:val="xl8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86">
    <w:name w:val="xl8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87">
    <w:name w:val="xl87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88">
    <w:name w:val="xl88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89">
    <w:name w:val="xl8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90">
    <w:name w:val="xl9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1">
    <w:name w:val="xl91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2">
    <w:name w:val="xl9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lv-LV"/>
    </w:rPr>
  </w:style>
  <w:style w:type="paragraph" w:customStyle="1" w:styleId="xl93">
    <w:name w:val="xl9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4">
    <w:name w:val="xl9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5">
    <w:name w:val="xl95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6">
    <w:name w:val="xl9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7">
    <w:name w:val="xl9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98">
    <w:name w:val="xl9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99">
    <w:name w:val="xl9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00">
    <w:name w:val="xl10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01">
    <w:name w:val="xl10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2">
    <w:name w:val="xl10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3">
    <w:name w:val="xl103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4">
    <w:name w:val="xl104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5">
    <w:name w:val="xl10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06">
    <w:name w:val="xl106"/>
    <w:basedOn w:val="Parasts"/>
    <w:rsid w:val="00327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07">
    <w:name w:val="xl10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8">
    <w:name w:val="xl10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9">
    <w:name w:val="xl10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10">
    <w:name w:val="xl11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11">
    <w:name w:val="xl11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12">
    <w:name w:val="xl11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13">
    <w:name w:val="xl113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14">
    <w:name w:val="xl11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15">
    <w:name w:val="xl11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16">
    <w:name w:val="xl11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lang w:eastAsia="lv-LV"/>
    </w:rPr>
  </w:style>
  <w:style w:type="paragraph" w:customStyle="1" w:styleId="xl117">
    <w:name w:val="xl117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18">
    <w:name w:val="xl118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19">
    <w:name w:val="xl11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20">
    <w:name w:val="xl12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21">
    <w:name w:val="xl12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22">
    <w:name w:val="xl12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23">
    <w:name w:val="xl12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24">
    <w:name w:val="xl12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25">
    <w:name w:val="xl12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26">
    <w:name w:val="xl12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27">
    <w:name w:val="xl127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28">
    <w:name w:val="xl128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29">
    <w:name w:val="xl129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30">
    <w:name w:val="xl130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1">
    <w:name w:val="xl131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32">
    <w:name w:val="xl132"/>
    <w:basedOn w:val="Parasts"/>
    <w:rsid w:val="00327B07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33">
    <w:name w:val="xl133"/>
    <w:basedOn w:val="Parasts"/>
    <w:rsid w:val="00327B07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34">
    <w:name w:val="xl13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5">
    <w:name w:val="xl13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i/>
      <w:iCs/>
      <w:lang w:eastAsia="lv-LV"/>
    </w:rPr>
  </w:style>
  <w:style w:type="paragraph" w:customStyle="1" w:styleId="xl136">
    <w:name w:val="xl13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37">
    <w:name w:val="xl13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i/>
      <w:iCs/>
      <w:lang w:eastAsia="lv-LV"/>
    </w:rPr>
  </w:style>
  <w:style w:type="paragraph" w:customStyle="1" w:styleId="xl138">
    <w:name w:val="xl13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39">
    <w:name w:val="xl13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40">
    <w:name w:val="xl14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41">
    <w:name w:val="xl14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lang w:eastAsia="lv-LV"/>
    </w:rPr>
  </w:style>
  <w:style w:type="paragraph" w:customStyle="1" w:styleId="xl142">
    <w:name w:val="xl14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43">
    <w:name w:val="xl14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44">
    <w:name w:val="xl14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45">
    <w:name w:val="xl145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146">
    <w:name w:val="xl14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47">
    <w:name w:val="xl147"/>
    <w:basedOn w:val="Parasts"/>
    <w:rsid w:val="00327B07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8">
    <w:name w:val="xl148"/>
    <w:basedOn w:val="Parasts"/>
    <w:rsid w:val="00327B07"/>
    <w:pP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lang w:eastAsia="lv-LV"/>
    </w:rPr>
  </w:style>
  <w:style w:type="paragraph" w:customStyle="1" w:styleId="xl149">
    <w:name w:val="xl149"/>
    <w:basedOn w:val="Parasts"/>
    <w:rsid w:val="00327B07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50">
    <w:name w:val="xl150"/>
    <w:basedOn w:val="Parasts"/>
    <w:rsid w:val="00327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1">
    <w:name w:val="xl151"/>
    <w:basedOn w:val="Parasts"/>
    <w:rsid w:val="00327B07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2">
    <w:name w:val="xl152"/>
    <w:basedOn w:val="Parasts"/>
    <w:rsid w:val="00327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3">
    <w:name w:val="xl153"/>
    <w:basedOn w:val="Parasts"/>
    <w:rsid w:val="00327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4">
    <w:name w:val="xl154"/>
    <w:basedOn w:val="Parasts"/>
    <w:rsid w:val="00327B07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5">
    <w:name w:val="xl155"/>
    <w:basedOn w:val="Parasts"/>
    <w:rsid w:val="00327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6">
    <w:name w:val="xl156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7">
    <w:name w:val="xl157"/>
    <w:basedOn w:val="Parasts"/>
    <w:rsid w:val="00327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8">
    <w:name w:val="xl15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59">
    <w:name w:val="xl15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60">
    <w:name w:val="xl16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61">
    <w:name w:val="xl16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62">
    <w:name w:val="xl162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63">
    <w:name w:val="xl163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64">
    <w:name w:val="xl164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65">
    <w:name w:val="xl16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66">
    <w:name w:val="xl166"/>
    <w:basedOn w:val="Parasts"/>
    <w:rsid w:val="00327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67">
    <w:name w:val="xl167"/>
    <w:basedOn w:val="Parasts"/>
    <w:rsid w:val="00327B07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68">
    <w:name w:val="xl168"/>
    <w:basedOn w:val="Parasts"/>
    <w:rsid w:val="00327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69">
    <w:name w:val="xl169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70">
    <w:name w:val="xl17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1">
    <w:name w:val="xl171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2">
    <w:name w:val="xl17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3">
    <w:name w:val="xl173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4">
    <w:name w:val="xl174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5">
    <w:name w:val="xl17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6">
    <w:name w:val="xl176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7">
    <w:name w:val="xl177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8">
    <w:name w:val="xl178"/>
    <w:basedOn w:val="Parasts"/>
    <w:rsid w:val="00327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79">
    <w:name w:val="xl179"/>
    <w:basedOn w:val="Parasts"/>
    <w:rsid w:val="00327B07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80">
    <w:name w:val="xl180"/>
    <w:basedOn w:val="Parasts"/>
    <w:rsid w:val="00327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81">
    <w:name w:val="xl18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82">
    <w:name w:val="xl182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83">
    <w:name w:val="xl183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84">
    <w:name w:val="xl18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85">
    <w:name w:val="xl185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86">
    <w:name w:val="xl186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87">
    <w:name w:val="xl18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64">
    <w:name w:val="xl64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xl65">
    <w:name w:val="xl65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customStyle="1" w:styleId="xl188">
    <w:name w:val="xl188"/>
    <w:basedOn w:val="Parasts"/>
    <w:rsid w:val="00327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89">
    <w:name w:val="xl18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90">
    <w:name w:val="xl190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1">
    <w:name w:val="xl191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2">
    <w:name w:val="xl19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customStyle="1" w:styleId="xl193">
    <w:name w:val="xl19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5">
    <w:name w:val="xl19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rsid w:val="00327B07"/>
    <w:pPr>
      <w:ind w:firstLine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ontekstsRakstz">
    <w:name w:val="Balonteksts Rakstz."/>
    <w:basedOn w:val="Noklusjumarindkopasfonts"/>
    <w:link w:val="Balonteksts"/>
    <w:rsid w:val="00327B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Kjene">
    <w:name w:val="footer"/>
    <w:basedOn w:val="Parasts"/>
    <w:link w:val="KjeneRakstz"/>
    <w:uiPriority w:val="99"/>
    <w:rsid w:val="00327B07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327B0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font6">
    <w:name w:val="font6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196">
    <w:name w:val="xl196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7">
    <w:name w:val="xl197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8">
    <w:name w:val="xl198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9">
    <w:name w:val="xl199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00">
    <w:name w:val="xl20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01">
    <w:name w:val="xl20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2">
    <w:name w:val="xl20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paragraph" w:customStyle="1" w:styleId="xl203">
    <w:name w:val="xl20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lv-LV"/>
    </w:rPr>
  </w:style>
  <w:style w:type="paragraph" w:customStyle="1" w:styleId="xl204">
    <w:name w:val="xl20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5">
    <w:name w:val="xl20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lv-LV"/>
    </w:rPr>
  </w:style>
  <w:style w:type="paragraph" w:customStyle="1" w:styleId="xl206">
    <w:name w:val="xl20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paragraph" w:customStyle="1" w:styleId="xl207">
    <w:name w:val="xl20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lv-LV"/>
    </w:rPr>
  </w:style>
  <w:style w:type="paragraph" w:customStyle="1" w:styleId="xl208">
    <w:name w:val="xl20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09">
    <w:name w:val="xl209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teiksmgs">
    <w:name w:val="Strong"/>
    <w:uiPriority w:val="22"/>
    <w:qFormat/>
    <w:rsid w:val="00327B07"/>
    <w:rPr>
      <w:b/>
      <w:bCs/>
    </w:rPr>
  </w:style>
  <w:style w:type="paragraph" w:styleId="Sarakstarindkopa">
    <w:name w:val="List Paragraph"/>
    <w:basedOn w:val="Parasts"/>
    <w:uiPriority w:val="34"/>
    <w:qFormat/>
    <w:rsid w:val="00327B07"/>
    <w:pPr>
      <w:ind w:left="720"/>
      <w:contextualSpacing/>
    </w:pPr>
  </w:style>
  <w:style w:type="table" w:styleId="Reatabula">
    <w:name w:val="Table Grid"/>
    <w:basedOn w:val="Parastatabula"/>
    <w:uiPriority w:val="39"/>
    <w:rsid w:val="00327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327B07"/>
    <w:pPr>
      <w:ind w:firstLine="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osaukumsRakstz">
    <w:name w:val="Nosaukums Rakstz."/>
    <w:basedOn w:val="Noklusjumarindkopasfonts"/>
    <w:link w:val="Nosaukums"/>
    <w:rsid w:val="00327B07"/>
    <w:rPr>
      <w:rFonts w:ascii="Times New Roman" w:eastAsia="Times New Roman" w:hAnsi="Times New Roman" w:cs="Times New Roman"/>
      <w:sz w:val="28"/>
      <w:szCs w:val="20"/>
    </w:rPr>
  </w:style>
  <w:style w:type="paragraph" w:customStyle="1" w:styleId="a">
    <w:name w:val="Обычный (веб)"/>
    <w:basedOn w:val="Parasts"/>
    <w:uiPriority w:val="99"/>
    <w:rsid w:val="00327B07"/>
    <w:pPr>
      <w:suppressAutoHyphens/>
      <w:spacing w:before="280" w:after="119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Noklusjumarindkopasfonts"/>
    <w:rsid w:val="00327B07"/>
  </w:style>
  <w:style w:type="paragraph" w:customStyle="1" w:styleId="default0">
    <w:name w:val="default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numbering" w:customStyle="1" w:styleId="Bezsaraksta2">
    <w:name w:val="Bez saraksta2"/>
    <w:next w:val="Bezsaraksta"/>
    <w:uiPriority w:val="99"/>
    <w:semiHidden/>
    <w:rsid w:val="00327B07"/>
  </w:style>
  <w:style w:type="numbering" w:customStyle="1" w:styleId="Bezsaraksta3">
    <w:name w:val="Bez saraksta3"/>
    <w:next w:val="Bezsaraksta"/>
    <w:uiPriority w:val="99"/>
    <w:semiHidden/>
    <w:unhideWhenUsed/>
    <w:rsid w:val="00327B07"/>
  </w:style>
  <w:style w:type="table" w:customStyle="1" w:styleId="Reatabula1">
    <w:name w:val="Režģa tabula1"/>
    <w:basedOn w:val="Parastatabula"/>
    <w:next w:val="Reatabula"/>
    <w:uiPriority w:val="59"/>
    <w:rsid w:val="00327B07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11">
    <w:name w:val="Bez saraksta111"/>
    <w:next w:val="Bezsaraksta"/>
    <w:uiPriority w:val="99"/>
    <w:semiHidden/>
    <w:rsid w:val="00327B07"/>
  </w:style>
  <w:style w:type="paragraph" w:customStyle="1" w:styleId="font7">
    <w:name w:val="font7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tv213">
    <w:name w:val="tv213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enkrsteksts">
    <w:name w:val="Plain Text"/>
    <w:basedOn w:val="Parasts"/>
    <w:link w:val="VienkrstekstsRakstz"/>
    <w:uiPriority w:val="99"/>
    <w:unhideWhenUsed/>
    <w:rsid w:val="00327B07"/>
    <w:pPr>
      <w:ind w:firstLine="0"/>
      <w:jc w:val="left"/>
    </w:pPr>
    <w:rPr>
      <w:rFonts w:ascii="Consolas" w:eastAsia="Calibri" w:hAnsi="Consolas" w:cs="Times New Roman"/>
      <w:sz w:val="21"/>
      <w:szCs w:val="21"/>
      <w:lang w:val="en-US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327B07"/>
    <w:rPr>
      <w:rFonts w:ascii="Consolas" w:eastAsia="Calibri" w:hAnsi="Consolas" w:cs="Times New Roman"/>
      <w:sz w:val="21"/>
      <w:szCs w:val="21"/>
      <w:lang w:val="en-US"/>
    </w:rPr>
  </w:style>
  <w:style w:type="paragraph" w:styleId="Pamatteksts">
    <w:name w:val="Body Text"/>
    <w:basedOn w:val="Parasts"/>
    <w:link w:val="PamattekstsRakstz"/>
    <w:unhideWhenUsed/>
    <w:rsid w:val="00327B07"/>
    <w:pPr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PamattekstsRakstz">
    <w:name w:val="Pamatteksts Rakstz."/>
    <w:basedOn w:val="Noklusjumarindkopasfonts"/>
    <w:link w:val="Pamatteksts"/>
    <w:rsid w:val="00327B0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Pamatteksts2">
    <w:name w:val="Body Text 2"/>
    <w:basedOn w:val="Parasts"/>
    <w:link w:val="Pamatteksts2Rakstz"/>
    <w:semiHidden/>
    <w:unhideWhenUsed/>
    <w:rsid w:val="00327B07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327B0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rsid w:val="00327B07"/>
    <w:pPr>
      <w:spacing w:before="75" w:after="75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2">
    <w:name w:val="Režģa tabula2"/>
    <w:basedOn w:val="Parastatabula"/>
    <w:next w:val="Reatabula"/>
    <w:uiPriority w:val="59"/>
    <w:rsid w:val="00327B07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6300</Words>
  <Characters>3592</Characters>
  <Application>Microsoft Office Word</Application>
  <DocSecurity>0</DocSecurity>
  <Lines>29</Lines>
  <Paragraphs>19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4</cp:revision>
  <dcterms:created xsi:type="dcterms:W3CDTF">2016-05-05T07:47:00Z</dcterms:created>
  <dcterms:modified xsi:type="dcterms:W3CDTF">2016-05-10T07:15:00Z</dcterms:modified>
</cp:coreProperties>
</file>