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F53B8" w14:textId="77777777" w:rsidR="00A073EF" w:rsidRPr="00F33075" w:rsidRDefault="00A073EF" w:rsidP="00E511BF">
      <w:pPr>
        <w:ind w:right="-186"/>
        <w:jc w:val="center"/>
        <w:rPr>
          <w:b/>
        </w:rPr>
      </w:pPr>
      <w:r w:rsidRPr="00F33075">
        <w:rPr>
          <w:b/>
        </w:rPr>
        <w:t>SAISTOŠIE NOTEIKUMI</w:t>
      </w:r>
    </w:p>
    <w:p w14:paraId="689B8AEA" w14:textId="77777777" w:rsidR="00A073EF" w:rsidRPr="00F33075" w:rsidRDefault="00A073EF" w:rsidP="00E511BF">
      <w:pPr>
        <w:ind w:right="-186"/>
        <w:jc w:val="center"/>
        <w:rPr>
          <w:b/>
        </w:rPr>
      </w:pPr>
      <w:r w:rsidRPr="00F33075">
        <w:t>Limbažos</w:t>
      </w:r>
    </w:p>
    <w:p w14:paraId="322D2161" w14:textId="77777777" w:rsidR="00A073EF" w:rsidRPr="00F33075" w:rsidRDefault="00A073EF" w:rsidP="00E511BF">
      <w:pPr>
        <w:ind w:right="-186"/>
      </w:pPr>
    </w:p>
    <w:p w14:paraId="08664F13" w14:textId="257F7A9C" w:rsidR="002A7FF1" w:rsidRPr="002A7FF1" w:rsidRDefault="003276A7" w:rsidP="00E511BF">
      <w:pPr>
        <w:tabs>
          <w:tab w:val="left" w:pos="8931"/>
        </w:tabs>
        <w:ind w:right="43"/>
      </w:pPr>
      <w:r>
        <w:t>2021</w:t>
      </w:r>
      <w:r w:rsidR="00A073EF" w:rsidRPr="00F33075">
        <w:t>.</w:t>
      </w:r>
      <w:r w:rsidR="00203ADC">
        <w:t xml:space="preserve"> </w:t>
      </w:r>
      <w:r w:rsidR="00A073EF" w:rsidRPr="00F33075">
        <w:t xml:space="preserve">gada </w:t>
      </w:r>
      <w:r w:rsidR="00CA6F67">
        <w:t>25</w:t>
      </w:r>
      <w:r w:rsidR="00A073EF" w:rsidRPr="00F33075">
        <w:t>.</w:t>
      </w:r>
      <w:r w:rsidR="00203ADC">
        <w:t xml:space="preserve"> </w:t>
      </w:r>
      <w:r>
        <w:t>februārī</w:t>
      </w:r>
      <w:r w:rsidR="00A073EF" w:rsidRPr="00F33075">
        <w:tab/>
      </w:r>
      <w:r w:rsidR="00F42329">
        <w:t>Nr.</w:t>
      </w:r>
      <w:r w:rsidR="00DF3E83">
        <w:t xml:space="preserve"> </w:t>
      </w:r>
      <w:r w:rsidR="008F30D3">
        <w:t>4</w:t>
      </w:r>
    </w:p>
    <w:p w14:paraId="57F42E4B" w14:textId="77777777" w:rsidR="00443423" w:rsidRDefault="00443423" w:rsidP="00E511BF">
      <w:pPr>
        <w:jc w:val="right"/>
        <w:rPr>
          <w:b/>
        </w:rPr>
      </w:pPr>
    </w:p>
    <w:p w14:paraId="4DA0DB65" w14:textId="77777777" w:rsidR="00443423" w:rsidRPr="00443423" w:rsidRDefault="00443423" w:rsidP="00E511BF">
      <w:pPr>
        <w:jc w:val="right"/>
      </w:pPr>
      <w:r w:rsidRPr="00443423">
        <w:rPr>
          <w:b/>
        </w:rPr>
        <w:t>APSTIPRINĀTI</w:t>
      </w:r>
    </w:p>
    <w:p w14:paraId="2F0D9DF7" w14:textId="77777777" w:rsidR="00D13155" w:rsidRPr="00104D71" w:rsidRDefault="00D13155" w:rsidP="00E511BF">
      <w:pPr>
        <w:jc w:val="right"/>
      </w:pPr>
      <w:r w:rsidRPr="00104D71">
        <w:t>ar Limbažu novada domes</w:t>
      </w:r>
    </w:p>
    <w:p w14:paraId="3871D244" w14:textId="2F53D075" w:rsidR="00D13155" w:rsidRPr="00104D71" w:rsidRDefault="00CA6F67" w:rsidP="00E511BF">
      <w:pPr>
        <w:autoSpaceDE w:val="0"/>
        <w:autoSpaceDN w:val="0"/>
        <w:adjustRightInd w:val="0"/>
        <w:jc w:val="right"/>
      </w:pPr>
      <w:r>
        <w:t>25</w:t>
      </w:r>
      <w:r w:rsidR="005E1187">
        <w:t>.02.2021</w:t>
      </w:r>
      <w:r w:rsidR="00D13155" w:rsidRPr="00104D71">
        <w:t>. sēdes lēmumu</w:t>
      </w:r>
    </w:p>
    <w:p w14:paraId="019C43C3" w14:textId="2C33F046" w:rsidR="00D13155" w:rsidRPr="00104D71" w:rsidRDefault="00D13155" w:rsidP="00E511BF">
      <w:pPr>
        <w:autoSpaceDE w:val="0"/>
        <w:autoSpaceDN w:val="0"/>
        <w:adjustRightInd w:val="0"/>
        <w:jc w:val="right"/>
      </w:pPr>
      <w:r w:rsidRPr="00104D71">
        <w:t>(protokols Nr.</w:t>
      </w:r>
      <w:r w:rsidR="008F30D3">
        <w:t>5</w:t>
      </w:r>
      <w:r w:rsidRPr="00104D71">
        <w:t xml:space="preserve">, </w:t>
      </w:r>
      <w:r w:rsidR="008F30D3">
        <w:t>31</w:t>
      </w:r>
      <w:r w:rsidRPr="00104D71">
        <w:t>.§)</w:t>
      </w:r>
    </w:p>
    <w:p w14:paraId="62E04723" w14:textId="77777777" w:rsidR="00443423" w:rsidRDefault="00443423" w:rsidP="00E511BF">
      <w:pPr>
        <w:autoSpaceDE w:val="0"/>
        <w:autoSpaceDN w:val="0"/>
        <w:adjustRightInd w:val="0"/>
        <w:jc w:val="right"/>
      </w:pPr>
    </w:p>
    <w:p w14:paraId="6AD49ABC" w14:textId="326AD7DB" w:rsidR="00A073EF" w:rsidRPr="00561428" w:rsidRDefault="00A073EF" w:rsidP="00561428">
      <w:pPr>
        <w:pStyle w:val="Sarakstarindkopa"/>
        <w:spacing w:after="0" w:line="240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561428">
        <w:rPr>
          <w:b/>
          <w:sz w:val="28"/>
          <w:szCs w:val="28"/>
        </w:rPr>
        <w:t>Grozīj</w:t>
      </w:r>
      <w:r w:rsidR="00561428">
        <w:rPr>
          <w:b/>
          <w:sz w:val="28"/>
          <w:szCs w:val="28"/>
        </w:rPr>
        <w:t>um</w:t>
      </w:r>
      <w:r w:rsidR="00515B84" w:rsidRPr="00CA6F67">
        <w:rPr>
          <w:b/>
          <w:sz w:val="28"/>
          <w:szCs w:val="28"/>
        </w:rPr>
        <w:t>i</w:t>
      </w:r>
      <w:r w:rsidR="00561428" w:rsidRPr="00561428">
        <w:rPr>
          <w:b/>
          <w:bCs/>
          <w:sz w:val="28"/>
          <w:szCs w:val="28"/>
        </w:rPr>
        <w:t xml:space="preserve"> Limbažu novada </w:t>
      </w:r>
      <w:r w:rsidR="00CA6F67">
        <w:rPr>
          <w:b/>
          <w:bCs/>
          <w:sz w:val="28"/>
          <w:szCs w:val="28"/>
        </w:rPr>
        <w:t>pašvaldības 2019.</w:t>
      </w:r>
      <w:r w:rsidR="00561428" w:rsidRPr="00561428">
        <w:rPr>
          <w:b/>
          <w:bCs/>
          <w:sz w:val="28"/>
          <w:szCs w:val="28"/>
        </w:rPr>
        <w:t>gada 25.aprīļa saistošajos noteikumos Nr. 20 „Decentralizēto kanalizācijas pakalpojumu sniegšanas un uzskaites kārtība Limbažu novadā</w:t>
      </w:r>
      <w:r w:rsidR="008D574A">
        <w:rPr>
          <w:b/>
          <w:bCs/>
          <w:sz w:val="28"/>
          <w:szCs w:val="28"/>
        </w:rPr>
        <w:t>”</w:t>
      </w:r>
    </w:p>
    <w:p w14:paraId="79410BEA" w14:textId="77777777" w:rsidR="00A073EF" w:rsidRPr="00F33075" w:rsidRDefault="00A073EF" w:rsidP="00E511BF">
      <w:pPr>
        <w:pStyle w:val="Default"/>
        <w:jc w:val="right"/>
        <w:rPr>
          <w:color w:val="auto"/>
          <w:sz w:val="22"/>
          <w:szCs w:val="22"/>
        </w:rPr>
      </w:pPr>
    </w:p>
    <w:p w14:paraId="4F730652" w14:textId="77777777" w:rsidR="00712C40" w:rsidRPr="00340C50" w:rsidRDefault="00712C40" w:rsidP="00C40B3E">
      <w:pPr>
        <w:ind w:left="10" w:right="71" w:hanging="10"/>
        <w:jc w:val="right"/>
        <w:rPr>
          <w:i/>
          <w:sz w:val="22"/>
        </w:rPr>
      </w:pPr>
      <w:r w:rsidRPr="00340C50">
        <w:rPr>
          <w:i/>
          <w:sz w:val="22"/>
        </w:rPr>
        <w:t>Izd</w:t>
      </w:r>
      <w:r w:rsidR="00C40B3E">
        <w:rPr>
          <w:i/>
          <w:sz w:val="22"/>
        </w:rPr>
        <w:t xml:space="preserve">oti </w:t>
      </w:r>
      <w:r w:rsidR="00C40B3E" w:rsidRPr="00D46A8F">
        <w:rPr>
          <w:i/>
          <w:sz w:val="22"/>
          <w:szCs w:val="22"/>
        </w:rPr>
        <w:t>saskaņā ar Ūdenssaimniecības pakalpojumu likuma</w:t>
      </w:r>
      <w:r w:rsidR="00C40B3E" w:rsidRPr="00D46A8F">
        <w:rPr>
          <w:i/>
          <w:sz w:val="22"/>
          <w:szCs w:val="22"/>
        </w:rPr>
        <w:br/>
      </w:r>
      <w:hyperlink r:id="rId7" w:anchor="p6" w:tgtFrame="_blank" w:history="1">
        <w:r w:rsidR="00C40B3E" w:rsidRPr="00D46A8F">
          <w:rPr>
            <w:i/>
            <w:sz w:val="22"/>
            <w:szCs w:val="22"/>
          </w:rPr>
          <w:t>6.panta</w:t>
        </w:r>
      </w:hyperlink>
      <w:r w:rsidR="00C40B3E" w:rsidRPr="00D46A8F">
        <w:rPr>
          <w:i/>
          <w:sz w:val="22"/>
          <w:szCs w:val="22"/>
        </w:rPr>
        <w:t xml:space="preserve"> ceturtās daļas 5.punktu un Ministru kabineta</w:t>
      </w:r>
      <w:r w:rsidR="00C40B3E" w:rsidRPr="00D46A8F">
        <w:rPr>
          <w:i/>
          <w:sz w:val="22"/>
          <w:szCs w:val="22"/>
        </w:rPr>
        <w:br/>
        <w:t>2017.gada 27.jūnija noteikumu Nr.384</w:t>
      </w:r>
      <w:r w:rsidR="00C40B3E" w:rsidRPr="00D46A8F">
        <w:rPr>
          <w:i/>
          <w:sz w:val="22"/>
          <w:szCs w:val="22"/>
        </w:rPr>
        <w:br/>
      </w:r>
      <w:r w:rsidR="00C40B3E" w:rsidRPr="00E23D50">
        <w:rPr>
          <w:i/>
          <w:sz w:val="22"/>
          <w:szCs w:val="22"/>
        </w:rPr>
        <w:t>„</w:t>
      </w:r>
      <w:hyperlink r:id="rId8" w:tgtFrame="_blank" w:history="1">
        <w:r w:rsidR="00C40B3E" w:rsidRPr="00D46A8F">
          <w:rPr>
            <w:i/>
            <w:sz w:val="22"/>
            <w:szCs w:val="22"/>
          </w:rPr>
          <w:t>Noteikumi par decentralizēto kanalizācijas sistēmu</w:t>
        </w:r>
        <w:r w:rsidR="00C40B3E" w:rsidRPr="00D46A8F">
          <w:rPr>
            <w:i/>
            <w:sz w:val="22"/>
            <w:szCs w:val="22"/>
          </w:rPr>
          <w:br/>
          <w:t>apsaimniekošanu un reģistrēšanu</w:t>
        </w:r>
      </w:hyperlink>
      <w:r w:rsidR="00C40B3E">
        <w:rPr>
          <w:i/>
          <w:sz w:val="22"/>
          <w:szCs w:val="22"/>
        </w:rPr>
        <w:t>”</w:t>
      </w:r>
      <w:r w:rsidR="00C40B3E" w:rsidRPr="00D46A8F">
        <w:rPr>
          <w:i/>
          <w:sz w:val="22"/>
          <w:szCs w:val="22"/>
        </w:rPr>
        <w:t xml:space="preserve"> </w:t>
      </w:r>
      <w:hyperlink r:id="rId9" w:anchor="p6" w:tgtFrame="_blank" w:history="1">
        <w:r w:rsidR="00C40B3E" w:rsidRPr="00D46A8F">
          <w:rPr>
            <w:i/>
            <w:sz w:val="22"/>
            <w:szCs w:val="22"/>
          </w:rPr>
          <w:t>6.</w:t>
        </w:r>
      </w:hyperlink>
      <w:r w:rsidR="00C40B3E" w:rsidRPr="00D46A8F">
        <w:rPr>
          <w:i/>
          <w:sz w:val="22"/>
          <w:szCs w:val="22"/>
        </w:rPr>
        <w:t>punktu</w:t>
      </w:r>
    </w:p>
    <w:p w14:paraId="0AC64A70" w14:textId="77777777" w:rsidR="001C3BCA" w:rsidRDefault="001C3BCA" w:rsidP="00E511BF">
      <w:pPr>
        <w:jc w:val="right"/>
        <w:rPr>
          <w:bCs/>
          <w:i/>
          <w:iCs/>
          <w:sz w:val="22"/>
          <w:szCs w:val="22"/>
        </w:rPr>
      </w:pPr>
    </w:p>
    <w:p w14:paraId="4CE75BD3" w14:textId="133F3298" w:rsidR="00515B84" w:rsidRPr="00CA6F67" w:rsidRDefault="00A073EF" w:rsidP="00E511BF">
      <w:pPr>
        <w:tabs>
          <w:tab w:val="left" w:pos="5103"/>
          <w:tab w:val="left" w:pos="5387"/>
        </w:tabs>
        <w:ind w:firstLine="720"/>
        <w:jc w:val="both"/>
      </w:pPr>
      <w:r w:rsidRPr="00CA6F67">
        <w:t>Iz</w:t>
      </w:r>
      <w:r w:rsidR="0030286F" w:rsidRPr="00CA6F67">
        <w:t xml:space="preserve">darīt Limbažu novada </w:t>
      </w:r>
      <w:r w:rsidR="00CA6F67" w:rsidRPr="00CA6F67">
        <w:t>pašvaldības</w:t>
      </w:r>
      <w:r w:rsidR="00997415" w:rsidRPr="00CA6F67">
        <w:rPr>
          <w:bCs/>
        </w:rPr>
        <w:t xml:space="preserve"> </w:t>
      </w:r>
      <w:r w:rsidR="00997415" w:rsidRPr="00CA6F67">
        <w:t xml:space="preserve">2019.gada </w:t>
      </w:r>
      <w:r w:rsidR="00997415" w:rsidRPr="00CA6F67">
        <w:rPr>
          <w:bCs/>
        </w:rPr>
        <w:t>25.aprīļa saistošajos noteikumos Nr. 20 „Decentralizēto kanalizācijas pakalpojumu sniegšanas un uzskaites kārtība Limbažu novadā</w:t>
      </w:r>
      <w:r w:rsidR="00667FE8" w:rsidRPr="00CA6F67">
        <w:rPr>
          <w:bCs/>
        </w:rPr>
        <w:t xml:space="preserve"> </w:t>
      </w:r>
      <w:r w:rsidR="00997415" w:rsidRPr="00CA6F67">
        <w:rPr>
          <w:bCs/>
        </w:rPr>
        <w:t>”</w:t>
      </w:r>
      <w:r w:rsidR="00E1364D" w:rsidRPr="00CA6F67">
        <w:rPr>
          <w:bCs/>
        </w:rPr>
        <w:t xml:space="preserve"> </w:t>
      </w:r>
      <w:r w:rsidRPr="00CA6F67">
        <w:t>šādu</w:t>
      </w:r>
      <w:r w:rsidR="00515B84" w:rsidRPr="00CA6F67">
        <w:t>s</w:t>
      </w:r>
      <w:r w:rsidRPr="00CA6F67">
        <w:t xml:space="preserve"> grozījumu</w:t>
      </w:r>
      <w:r w:rsidR="00515B84" w:rsidRPr="00CA6F67">
        <w:t>s</w:t>
      </w:r>
      <w:r w:rsidRPr="00CA6F67">
        <w:t>:</w:t>
      </w:r>
    </w:p>
    <w:p w14:paraId="12E7885B" w14:textId="67E769CC" w:rsidR="00A073EF" w:rsidRDefault="00515B84" w:rsidP="00CA6F67">
      <w:pPr>
        <w:pStyle w:val="Sarakstarindkopa"/>
        <w:numPr>
          <w:ilvl w:val="0"/>
          <w:numId w:val="10"/>
        </w:numPr>
        <w:tabs>
          <w:tab w:val="left" w:pos="5103"/>
          <w:tab w:val="left" w:pos="5387"/>
        </w:tabs>
        <w:spacing w:after="0" w:line="240" w:lineRule="auto"/>
        <w:ind w:left="357" w:hanging="357"/>
      </w:pPr>
      <w:r>
        <w:t>A</w:t>
      </w:r>
      <w:r w:rsidR="00C25862">
        <w:t>izstāt saistošo noteikumu tekstā vārdu</w:t>
      </w:r>
      <w:r w:rsidR="00C11307">
        <w:t xml:space="preserve"> savienojumu</w:t>
      </w:r>
      <w:r w:rsidR="00C25862">
        <w:t xml:space="preserve"> “Limbažu pilsētas sabiedrības ar ierobežotu atbildību “Limbažu </w:t>
      </w:r>
      <w:proofErr w:type="spellStart"/>
      <w:r w:rsidR="00C25862">
        <w:t>Komunālserviss</w:t>
      </w:r>
      <w:proofErr w:type="spellEnd"/>
      <w:r w:rsidR="00C25862">
        <w:t>””</w:t>
      </w:r>
      <w:r w:rsidR="008209C2">
        <w:t xml:space="preserve"> (attiecīgajā locījumā)</w:t>
      </w:r>
      <w:r w:rsidR="00C25862">
        <w:t xml:space="preserve"> ar vārd</w:t>
      </w:r>
      <w:r w:rsidR="00C11307">
        <w:t>u savienojumu</w:t>
      </w:r>
      <w:r w:rsidR="00C25862">
        <w:t xml:space="preserve"> </w:t>
      </w:r>
      <w:r w:rsidR="00687570">
        <w:t>“</w:t>
      </w:r>
      <w:r w:rsidR="000D150C">
        <w:t>sabiedrība ar ierobežotu atbildību “Limbažu siltums”</w:t>
      </w:r>
      <w:r w:rsidR="00687570">
        <w:t>”</w:t>
      </w:r>
      <w:r w:rsidR="00983241">
        <w:t xml:space="preserve"> </w:t>
      </w:r>
      <w:r w:rsidR="008209C2">
        <w:t>(</w:t>
      </w:r>
      <w:r w:rsidR="00983241">
        <w:t>attiecīgajā locījumā</w:t>
      </w:r>
      <w:r w:rsidR="008209C2">
        <w:t>)</w:t>
      </w:r>
      <w:r w:rsidR="00CA6F67">
        <w:t>.</w:t>
      </w:r>
    </w:p>
    <w:p w14:paraId="68D42896" w14:textId="2C18FA25" w:rsidR="00515B84" w:rsidRPr="008F30D3" w:rsidRDefault="008209C2" w:rsidP="00CA6F67">
      <w:pPr>
        <w:pStyle w:val="Sarakstarindkopa"/>
        <w:numPr>
          <w:ilvl w:val="0"/>
          <w:numId w:val="10"/>
        </w:numPr>
        <w:tabs>
          <w:tab w:val="left" w:pos="5103"/>
          <w:tab w:val="left" w:pos="5387"/>
        </w:tabs>
        <w:spacing w:after="0" w:line="240" w:lineRule="auto"/>
        <w:ind w:left="357" w:hanging="357"/>
        <w:rPr>
          <w:b/>
          <w:spacing w:val="-1"/>
        </w:rPr>
      </w:pPr>
      <w:r w:rsidRPr="008F30D3">
        <w:t>Aiz</w:t>
      </w:r>
      <w:r w:rsidR="00F95283" w:rsidRPr="008F30D3">
        <w:t>s</w:t>
      </w:r>
      <w:r w:rsidRPr="008F30D3">
        <w:t>tāt 37.punktā datumu “2019.gada 31.decembrim</w:t>
      </w:r>
      <w:r w:rsidR="00CA6F67" w:rsidRPr="008F30D3">
        <w:t xml:space="preserve">” </w:t>
      </w:r>
      <w:r w:rsidRPr="008F30D3">
        <w:t>ar datumu “2021.gada 1.jūnijam”.</w:t>
      </w:r>
    </w:p>
    <w:p w14:paraId="5766D696" w14:textId="77777777" w:rsidR="00623DD3" w:rsidRDefault="00623DD3" w:rsidP="00E511BF"/>
    <w:p w14:paraId="1F4315EE" w14:textId="77777777" w:rsidR="00A073EF" w:rsidRPr="00F33075" w:rsidRDefault="00A073EF" w:rsidP="00E511BF">
      <w:pPr>
        <w:jc w:val="both"/>
      </w:pPr>
    </w:p>
    <w:p w14:paraId="6BAD1257" w14:textId="77777777" w:rsidR="00A073EF" w:rsidRPr="00F33075" w:rsidRDefault="00A073EF" w:rsidP="00E511BF">
      <w:pPr>
        <w:ind w:right="43"/>
        <w:contextualSpacing/>
        <w:rPr>
          <w:rFonts w:eastAsia="Calibri"/>
        </w:rPr>
      </w:pPr>
      <w:r w:rsidRPr="00F33075">
        <w:rPr>
          <w:rFonts w:eastAsia="Calibri"/>
        </w:rPr>
        <w:t>Limbažu novada pašvaldība</w:t>
      </w:r>
      <w:bookmarkStart w:id="0" w:name="_GoBack"/>
      <w:bookmarkEnd w:id="0"/>
      <w:r w:rsidRPr="00F33075">
        <w:rPr>
          <w:rFonts w:eastAsia="Calibri"/>
        </w:rPr>
        <w:t>s</w:t>
      </w:r>
    </w:p>
    <w:p w14:paraId="69A58D5D" w14:textId="77777777" w:rsidR="00A073EF" w:rsidRPr="00F33075" w:rsidRDefault="00A073EF" w:rsidP="00E511BF">
      <w:pPr>
        <w:tabs>
          <w:tab w:val="left" w:pos="4678"/>
          <w:tab w:val="left" w:pos="8364"/>
        </w:tabs>
        <w:ind w:right="43"/>
        <w:contextualSpacing/>
        <w:rPr>
          <w:rFonts w:eastAsia="Calibri"/>
        </w:rPr>
      </w:pPr>
      <w:r w:rsidRPr="00F33075">
        <w:rPr>
          <w:rFonts w:eastAsia="Calibri"/>
        </w:rPr>
        <w:t>Domes priekšsēdētājs</w:t>
      </w:r>
      <w:r w:rsidRPr="00F33075">
        <w:rPr>
          <w:rFonts w:eastAsia="Calibri"/>
        </w:rPr>
        <w:tab/>
      </w:r>
      <w:r w:rsidRPr="00F33075">
        <w:rPr>
          <w:rFonts w:eastAsia="Calibri"/>
        </w:rPr>
        <w:tab/>
        <w:t>D.</w:t>
      </w:r>
      <w:r w:rsidR="00623DD3">
        <w:rPr>
          <w:rFonts w:eastAsia="Calibri"/>
        </w:rPr>
        <w:t xml:space="preserve"> </w:t>
      </w:r>
      <w:r w:rsidRPr="00F33075">
        <w:rPr>
          <w:rFonts w:eastAsia="Calibri"/>
        </w:rPr>
        <w:t>Zemmers</w:t>
      </w:r>
    </w:p>
    <w:sectPr w:rsidR="00A073EF" w:rsidRPr="00F33075" w:rsidSect="00906A53"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90124" w14:textId="77777777" w:rsidR="00763D56" w:rsidRDefault="00763D56" w:rsidP="00CA6F67">
      <w:r>
        <w:separator/>
      </w:r>
    </w:p>
  </w:endnote>
  <w:endnote w:type="continuationSeparator" w:id="0">
    <w:p w14:paraId="0198CB52" w14:textId="77777777" w:rsidR="00763D56" w:rsidRDefault="00763D56" w:rsidP="00CA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C5AFE" w14:textId="77777777" w:rsidR="00763D56" w:rsidRDefault="00763D56" w:rsidP="00CA6F67">
      <w:r>
        <w:separator/>
      </w:r>
    </w:p>
  </w:footnote>
  <w:footnote w:type="continuationSeparator" w:id="0">
    <w:p w14:paraId="51F909FE" w14:textId="77777777" w:rsidR="00763D56" w:rsidRDefault="00763D56" w:rsidP="00CA6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698D4" w14:textId="0619C834" w:rsidR="00CA6F67" w:rsidRDefault="00CA6F67">
    <w:pPr>
      <w:pStyle w:val="Galvene"/>
    </w:pPr>
    <w:r>
      <w:rPr>
        <w:noProof/>
      </w:rPr>
      <w:drawing>
        <wp:anchor distT="0" distB="0" distL="114300" distR="114300" simplePos="0" relativeHeight="251659264" behindDoc="1" locked="0" layoutInCell="1" allowOverlap="0" wp14:anchorId="2622282B" wp14:editId="3A94AC5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EAC"/>
    <w:multiLevelType w:val="hybridMultilevel"/>
    <w:tmpl w:val="0D468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49B"/>
    <w:multiLevelType w:val="hybridMultilevel"/>
    <w:tmpl w:val="0914B2A0"/>
    <w:lvl w:ilvl="0" w:tplc="40928A68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780" w:hanging="360"/>
      </w:pPr>
    </w:lvl>
    <w:lvl w:ilvl="2" w:tplc="0426001B" w:tentative="1">
      <w:start w:val="1"/>
      <w:numFmt w:val="lowerRoman"/>
      <w:lvlText w:val="%3."/>
      <w:lvlJc w:val="right"/>
      <w:pPr>
        <w:ind w:left="2500" w:hanging="180"/>
      </w:pPr>
    </w:lvl>
    <w:lvl w:ilvl="3" w:tplc="0426000F" w:tentative="1">
      <w:start w:val="1"/>
      <w:numFmt w:val="decimal"/>
      <w:lvlText w:val="%4."/>
      <w:lvlJc w:val="left"/>
      <w:pPr>
        <w:ind w:left="3220" w:hanging="360"/>
      </w:pPr>
    </w:lvl>
    <w:lvl w:ilvl="4" w:tplc="04260019" w:tentative="1">
      <w:start w:val="1"/>
      <w:numFmt w:val="lowerLetter"/>
      <w:lvlText w:val="%5."/>
      <w:lvlJc w:val="left"/>
      <w:pPr>
        <w:ind w:left="3940" w:hanging="360"/>
      </w:pPr>
    </w:lvl>
    <w:lvl w:ilvl="5" w:tplc="0426001B" w:tentative="1">
      <w:start w:val="1"/>
      <w:numFmt w:val="lowerRoman"/>
      <w:lvlText w:val="%6."/>
      <w:lvlJc w:val="right"/>
      <w:pPr>
        <w:ind w:left="4660" w:hanging="180"/>
      </w:pPr>
    </w:lvl>
    <w:lvl w:ilvl="6" w:tplc="0426000F" w:tentative="1">
      <w:start w:val="1"/>
      <w:numFmt w:val="decimal"/>
      <w:lvlText w:val="%7."/>
      <w:lvlJc w:val="left"/>
      <w:pPr>
        <w:ind w:left="5380" w:hanging="360"/>
      </w:pPr>
    </w:lvl>
    <w:lvl w:ilvl="7" w:tplc="04260019" w:tentative="1">
      <w:start w:val="1"/>
      <w:numFmt w:val="lowerLetter"/>
      <w:lvlText w:val="%8."/>
      <w:lvlJc w:val="left"/>
      <w:pPr>
        <w:ind w:left="6100" w:hanging="360"/>
      </w:pPr>
    </w:lvl>
    <w:lvl w:ilvl="8" w:tplc="042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BAC3379"/>
    <w:multiLevelType w:val="hybridMultilevel"/>
    <w:tmpl w:val="ECA29F1E"/>
    <w:lvl w:ilvl="0" w:tplc="F410A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EF"/>
    <w:rsid w:val="00037D7A"/>
    <w:rsid w:val="000452F0"/>
    <w:rsid w:val="0004552E"/>
    <w:rsid w:val="000930EC"/>
    <w:rsid w:val="00096A9B"/>
    <w:rsid w:val="000C5BC0"/>
    <w:rsid w:val="000C67C2"/>
    <w:rsid w:val="000D150C"/>
    <w:rsid w:val="000E6C2D"/>
    <w:rsid w:val="00104D71"/>
    <w:rsid w:val="00112144"/>
    <w:rsid w:val="001532D8"/>
    <w:rsid w:val="00190959"/>
    <w:rsid w:val="001A370A"/>
    <w:rsid w:val="001C3BCA"/>
    <w:rsid w:val="001C3FFB"/>
    <w:rsid w:val="001D6119"/>
    <w:rsid w:val="001E453B"/>
    <w:rsid w:val="001F20FA"/>
    <w:rsid w:val="00203ADC"/>
    <w:rsid w:val="00216BD8"/>
    <w:rsid w:val="00236B93"/>
    <w:rsid w:val="00242315"/>
    <w:rsid w:val="00244307"/>
    <w:rsid w:val="0025145D"/>
    <w:rsid w:val="002519ED"/>
    <w:rsid w:val="00272F5A"/>
    <w:rsid w:val="00287062"/>
    <w:rsid w:val="002A7FF1"/>
    <w:rsid w:val="002B742E"/>
    <w:rsid w:val="002E1AEC"/>
    <w:rsid w:val="002F07BC"/>
    <w:rsid w:val="002F0A1B"/>
    <w:rsid w:val="0030286F"/>
    <w:rsid w:val="003276A7"/>
    <w:rsid w:val="0033376B"/>
    <w:rsid w:val="00335007"/>
    <w:rsid w:val="003409F1"/>
    <w:rsid w:val="003549B7"/>
    <w:rsid w:val="00360949"/>
    <w:rsid w:val="003765F6"/>
    <w:rsid w:val="00381B86"/>
    <w:rsid w:val="003F355A"/>
    <w:rsid w:val="004010E1"/>
    <w:rsid w:val="004078C3"/>
    <w:rsid w:val="00407961"/>
    <w:rsid w:val="00412BDC"/>
    <w:rsid w:val="00426461"/>
    <w:rsid w:val="004410C8"/>
    <w:rsid w:val="00441955"/>
    <w:rsid w:val="00443423"/>
    <w:rsid w:val="004861CC"/>
    <w:rsid w:val="00486C72"/>
    <w:rsid w:val="004949C7"/>
    <w:rsid w:val="004C25C5"/>
    <w:rsid w:val="00515B84"/>
    <w:rsid w:val="00534B92"/>
    <w:rsid w:val="00561428"/>
    <w:rsid w:val="0058483E"/>
    <w:rsid w:val="005B1541"/>
    <w:rsid w:val="005D2945"/>
    <w:rsid w:val="005E1187"/>
    <w:rsid w:val="005F12A0"/>
    <w:rsid w:val="005F1E4A"/>
    <w:rsid w:val="00617B2B"/>
    <w:rsid w:val="00623DD3"/>
    <w:rsid w:val="00645AED"/>
    <w:rsid w:val="00651B0C"/>
    <w:rsid w:val="00661BCB"/>
    <w:rsid w:val="00667FE8"/>
    <w:rsid w:val="00687570"/>
    <w:rsid w:val="006A4A7A"/>
    <w:rsid w:val="006B02DC"/>
    <w:rsid w:val="006C3BC6"/>
    <w:rsid w:val="006E09C6"/>
    <w:rsid w:val="006E1F7C"/>
    <w:rsid w:val="00710C2B"/>
    <w:rsid w:val="00712C40"/>
    <w:rsid w:val="00723891"/>
    <w:rsid w:val="00736EFA"/>
    <w:rsid w:val="007468E3"/>
    <w:rsid w:val="00760114"/>
    <w:rsid w:val="007617CF"/>
    <w:rsid w:val="00763D56"/>
    <w:rsid w:val="00787638"/>
    <w:rsid w:val="00791FBD"/>
    <w:rsid w:val="0079233F"/>
    <w:rsid w:val="007D1142"/>
    <w:rsid w:val="00803EF5"/>
    <w:rsid w:val="00812418"/>
    <w:rsid w:val="008209C2"/>
    <w:rsid w:val="00894AE5"/>
    <w:rsid w:val="008A6D86"/>
    <w:rsid w:val="008C397F"/>
    <w:rsid w:val="008C5E0F"/>
    <w:rsid w:val="008D48D5"/>
    <w:rsid w:val="008D574A"/>
    <w:rsid w:val="008E2F79"/>
    <w:rsid w:val="008F30D3"/>
    <w:rsid w:val="008F3CC8"/>
    <w:rsid w:val="00906A53"/>
    <w:rsid w:val="0092362A"/>
    <w:rsid w:val="00923B77"/>
    <w:rsid w:val="00963518"/>
    <w:rsid w:val="00983241"/>
    <w:rsid w:val="009877EA"/>
    <w:rsid w:val="00997415"/>
    <w:rsid w:val="00997F05"/>
    <w:rsid w:val="009B16FA"/>
    <w:rsid w:val="009D7992"/>
    <w:rsid w:val="009E6819"/>
    <w:rsid w:val="009F4FCE"/>
    <w:rsid w:val="00A073EF"/>
    <w:rsid w:val="00A14894"/>
    <w:rsid w:val="00A20A8D"/>
    <w:rsid w:val="00A513B2"/>
    <w:rsid w:val="00A6517C"/>
    <w:rsid w:val="00AB177A"/>
    <w:rsid w:val="00AD2C12"/>
    <w:rsid w:val="00AE1256"/>
    <w:rsid w:val="00B55642"/>
    <w:rsid w:val="00B96935"/>
    <w:rsid w:val="00BA5EE6"/>
    <w:rsid w:val="00BA6B84"/>
    <w:rsid w:val="00BB41E4"/>
    <w:rsid w:val="00BC0579"/>
    <w:rsid w:val="00BD6DCC"/>
    <w:rsid w:val="00BE6FFA"/>
    <w:rsid w:val="00C11307"/>
    <w:rsid w:val="00C25862"/>
    <w:rsid w:val="00C40B3E"/>
    <w:rsid w:val="00C41940"/>
    <w:rsid w:val="00C52533"/>
    <w:rsid w:val="00C6367A"/>
    <w:rsid w:val="00C8395D"/>
    <w:rsid w:val="00CA6F67"/>
    <w:rsid w:val="00CD010E"/>
    <w:rsid w:val="00CF6105"/>
    <w:rsid w:val="00CF6EAE"/>
    <w:rsid w:val="00D13155"/>
    <w:rsid w:val="00D535FC"/>
    <w:rsid w:val="00D64168"/>
    <w:rsid w:val="00D8192D"/>
    <w:rsid w:val="00D84FBA"/>
    <w:rsid w:val="00DA510A"/>
    <w:rsid w:val="00DC309C"/>
    <w:rsid w:val="00DD760A"/>
    <w:rsid w:val="00DE63AC"/>
    <w:rsid w:val="00DF3E83"/>
    <w:rsid w:val="00E022F1"/>
    <w:rsid w:val="00E1364D"/>
    <w:rsid w:val="00E15DDD"/>
    <w:rsid w:val="00E47AF8"/>
    <w:rsid w:val="00E511BF"/>
    <w:rsid w:val="00E53C03"/>
    <w:rsid w:val="00E73103"/>
    <w:rsid w:val="00E76B15"/>
    <w:rsid w:val="00EC103E"/>
    <w:rsid w:val="00EC49EF"/>
    <w:rsid w:val="00EF6A26"/>
    <w:rsid w:val="00F0031A"/>
    <w:rsid w:val="00F07061"/>
    <w:rsid w:val="00F23DD5"/>
    <w:rsid w:val="00F42329"/>
    <w:rsid w:val="00F52A94"/>
    <w:rsid w:val="00F544F8"/>
    <w:rsid w:val="00F8170A"/>
    <w:rsid w:val="00F9495D"/>
    <w:rsid w:val="00F95283"/>
    <w:rsid w:val="00FA7B7F"/>
    <w:rsid w:val="00FC4CBE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BAAD"/>
  <w15:docId w15:val="{9D28125B-AEBA-46D0-AC43-2AB8B43A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A6F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A6F6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A6F6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A6F6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91947-noteikumi-par-decentralizeto-kanalizacijas-sistemu-apsaimniekosanu-un-registresa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275062-udenssaimniecibas-pakalpojumu-lik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91947-noteikumi-par-decentralizeto-kanalizacijas-sistemu-apsaimniekosanu-un-registresa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Dace Tauriņa</cp:lastModifiedBy>
  <cp:revision>13</cp:revision>
  <cp:lastPrinted>2020-02-05T14:10:00Z</cp:lastPrinted>
  <dcterms:created xsi:type="dcterms:W3CDTF">2021-02-17T13:57:00Z</dcterms:created>
  <dcterms:modified xsi:type="dcterms:W3CDTF">2021-03-01T09:50:00Z</dcterms:modified>
</cp:coreProperties>
</file>