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A8F" w:rsidRDefault="00D46A8F" w:rsidP="00D46A8F">
      <w:pPr>
        <w:snapToGrid w:val="0"/>
        <w:jc w:val="center"/>
        <w:rPr>
          <w:b/>
        </w:rPr>
      </w:pPr>
      <w:r w:rsidRPr="00A449BD">
        <w:t>Limbažos</w:t>
      </w:r>
    </w:p>
    <w:p w:rsidR="00D46A8F" w:rsidRDefault="00D46A8F" w:rsidP="00D46A8F">
      <w:pPr>
        <w:snapToGrid w:val="0"/>
        <w:jc w:val="center"/>
        <w:rPr>
          <w:b/>
        </w:rPr>
      </w:pPr>
    </w:p>
    <w:p w:rsidR="00D46A8F" w:rsidRDefault="00D46A8F" w:rsidP="00D46A8F">
      <w:pPr>
        <w:snapToGrid w:val="0"/>
        <w:jc w:val="center"/>
        <w:rPr>
          <w:b/>
        </w:rPr>
      </w:pPr>
      <w:r w:rsidRPr="003A417D">
        <w:rPr>
          <w:b/>
        </w:rPr>
        <w:t>PASKAIDROJUMA RAKSTS</w:t>
      </w:r>
      <w:r w:rsidRPr="001E5E5A">
        <w:rPr>
          <w:b/>
        </w:rPr>
        <w:t xml:space="preserve"> </w:t>
      </w:r>
    </w:p>
    <w:p w:rsidR="00D46A8F" w:rsidRPr="00D46A8F" w:rsidRDefault="00D46A8F" w:rsidP="00D46A8F">
      <w:pPr>
        <w:jc w:val="center"/>
        <w:rPr>
          <w:b/>
        </w:rPr>
      </w:pPr>
      <w:r w:rsidRPr="001E3D27">
        <w:rPr>
          <w:b/>
        </w:rPr>
        <w:t xml:space="preserve">Limbažu novada domes </w:t>
      </w:r>
      <w:r w:rsidRPr="003A417D">
        <w:rPr>
          <w:b/>
          <w:bCs/>
        </w:rPr>
        <w:t>201</w:t>
      </w:r>
      <w:r>
        <w:rPr>
          <w:b/>
          <w:bCs/>
        </w:rPr>
        <w:t>9</w:t>
      </w:r>
      <w:r w:rsidRPr="003A417D">
        <w:rPr>
          <w:b/>
          <w:bCs/>
        </w:rPr>
        <w:t xml:space="preserve">.gada </w:t>
      </w:r>
      <w:r>
        <w:rPr>
          <w:b/>
          <w:bCs/>
        </w:rPr>
        <w:t>25.aprīļa</w:t>
      </w:r>
      <w:r>
        <w:rPr>
          <w:b/>
        </w:rPr>
        <w:t xml:space="preserve"> </w:t>
      </w:r>
      <w:r>
        <w:rPr>
          <w:b/>
          <w:bCs/>
        </w:rPr>
        <w:t>saistošajiem noteikumiem Nr.20</w:t>
      </w:r>
    </w:p>
    <w:p w:rsidR="00F146CD" w:rsidRPr="001E3D27" w:rsidRDefault="00F146CD" w:rsidP="00F146CD">
      <w:pPr>
        <w:jc w:val="center"/>
        <w:rPr>
          <w:b/>
        </w:rPr>
      </w:pPr>
      <w:r w:rsidRPr="001E3D27">
        <w:rPr>
          <w:rFonts w:eastAsiaTheme="minorHAnsi"/>
          <w:b/>
          <w:lang w:eastAsia="en-US"/>
        </w:rPr>
        <w:t>„</w:t>
      </w:r>
      <w:r w:rsidRPr="001E3D27">
        <w:rPr>
          <w:b/>
        </w:rPr>
        <w:t>Decentralizēto kanalizācijas pakalpojumu sniegšanas un uzskaites kārtība Limbažu novadā”</w:t>
      </w:r>
    </w:p>
    <w:p w:rsidR="00F146CD" w:rsidRDefault="00F146CD" w:rsidP="00F146CD">
      <w:pPr>
        <w:jc w:val="center"/>
      </w:pPr>
    </w:p>
    <w:tbl>
      <w:tblPr>
        <w:tblStyle w:val="Reatabula"/>
        <w:tblW w:w="9634" w:type="dxa"/>
        <w:tblLook w:val="04A0" w:firstRow="1" w:lastRow="0" w:firstColumn="1" w:lastColumn="0" w:noHBand="0" w:noVBand="1"/>
      </w:tblPr>
      <w:tblGrid>
        <w:gridCol w:w="2547"/>
        <w:gridCol w:w="7087"/>
      </w:tblGrid>
      <w:tr w:rsidR="00E23D50" w:rsidRPr="00E23D50" w:rsidTr="00E23D50">
        <w:tc>
          <w:tcPr>
            <w:tcW w:w="2547" w:type="dxa"/>
            <w:vAlign w:val="center"/>
          </w:tcPr>
          <w:p w:rsidR="00E23D50" w:rsidRPr="00E23D50" w:rsidRDefault="00E23D50" w:rsidP="00E23D50">
            <w:pPr>
              <w:jc w:val="center"/>
              <w:rPr>
                <w:b/>
              </w:rPr>
            </w:pPr>
            <w:r w:rsidRPr="00E23D50">
              <w:rPr>
                <w:b/>
              </w:rPr>
              <w:t>Paskaidrojuma raksta sadaļas</w:t>
            </w:r>
          </w:p>
        </w:tc>
        <w:tc>
          <w:tcPr>
            <w:tcW w:w="7087" w:type="dxa"/>
            <w:vAlign w:val="center"/>
          </w:tcPr>
          <w:p w:rsidR="00E23D50" w:rsidRPr="00E23D50" w:rsidRDefault="00E23D50" w:rsidP="00E23D50">
            <w:pPr>
              <w:jc w:val="center"/>
              <w:rPr>
                <w:b/>
              </w:rPr>
            </w:pPr>
            <w:r w:rsidRPr="00E23D50">
              <w:rPr>
                <w:b/>
              </w:rPr>
              <w:t>Norādāmā informācija</w:t>
            </w:r>
          </w:p>
        </w:tc>
      </w:tr>
      <w:tr w:rsidR="00E23D50" w:rsidTr="00E23D50">
        <w:tc>
          <w:tcPr>
            <w:tcW w:w="2547" w:type="dxa"/>
          </w:tcPr>
          <w:p w:rsidR="00E23D50" w:rsidRPr="001E3D27" w:rsidRDefault="00E23D50" w:rsidP="00E23D50">
            <w:pPr>
              <w:pStyle w:val="Sarakstarindkopa"/>
              <w:numPr>
                <w:ilvl w:val="0"/>
                <w:numId w:val="5"/>
              </w:numPr>
              <w:tabs>
                <w:tab w:val="left" w:pos="313"/>
              </w:tabs>
              <w:spacing w:after="0" w:line="240" w:lineRule="auto"/>
              <w:ind w:left="28" w:firstLine="0"/>
            </w:pPr>
            <w:r w:rsidRPr="001E3D27">
              <w:t>Projekta nepieciešamības pamatojums</w:t>
            </w:r>
          </w:p>
        </w:tc>
        <w:tc>
          <w:tcPr>
            <w:tcW w:w="7087" w:type="dxa"/>
            <w:vAlign w:val="center"/>
          </w:tcPr>
          <w:p w:rsidR="00E23D50" w:rsidRDefault="00E23D50" w:rsidP="00E23D50">
            <w:pPr>
              <w:pStyle w:val="Sarakstarindkopa"/>
              <w:numPr>
                <w:ilvl w:val="1"/>
                <w:numId w:val="5"/>
              </w:numPr>
              <w:tabs>
                <w:tab w:val="left" w:pos="459"/>
              </w:tabs>
              <w:spacing w:after="0" w:line="240" w:lineRule="auto"/>
              <w:ind w:left="0" w:firstLine="0"/>
              <w:jc w:val="both"/>
            </w:pPr>
            <w:r w:rsidRPr="001E3D27">
              <w:t xml:space="preserve">Saistošie noteikumi izstrādāti, pamatojoties uz Ūdenssaimniecības pakalpojumu likuma </w:t>
            </w:r>
            <w:hyperlink r:id="rId7" w:anchor="p6" w:tgtFrame="_blank" w:history="1">
              <w:r w:rsidRPr="001E3D27">
                <w:t>6.</w:t>
              </w:r>
            </w:hyperlink>
            <w:r>
              <w:t>panta ceturtās daļas 5.</w:t>
            </w:r>
            <w:r w:rsidRPr="001E3D27">
              <w:t xml:space="preserve">punktu vietējām pašvaldībām noteikto deleģējumu; </w:t>
            </w:r>
          </w:p>
          <w:p w:rsidR="00E23D50" w:rsidRPr="001E3D27" w:rsidRDefault="00E23D50" w:rsidP="00E23D50">
            <w:pPr>
              <w:pStyle w:val="Sarakstarindkopa"/>
              <w:numPr>
                <w:ilvl w:val="1"/>
                <w:numId w:val="5"/>
              </w:numPr>
              <w:tabs>
                <w:tab w:val="left" w:pos="459"/>
              </w:tabs>
              <w:spacing w:after="0" w:line="240" w:lineRule="auto"/>
              <w:ind w:left="0" w:firstLine="0"/>
              <w:jc w:val="both"/>
            </w:pPr>
            <w:r w:rsidRPr="001E3D27">
              <w:t>lai nodrošinātu vides aizsardzību un dabas resursu ilgtspējīgu izmantošanu un pakalpojuma sniegšanas tiesi</w:t>
            </w:r>
            <w:r>
              <w:t xml:space="preserve">skā regulējuma atbilstību </w:t>
            </w:r>
            <w:r w:rsidRPr="001E3D27">
              <w:t>Mi</w:t>
            </w:r>
            <w:r>
              <w:t>nistru kabineta 2017.gada 27.</w:t>
            </w:r>
            <w:r w:rsidRPr="001E3D27">
              <w:t xml:space="preserve">jūnija </w:t>
            </w:r>
            <w:r>
              <w:t>noteikumiem Nr.</w:t>
            </w:r>
            <w:r w:rsidRPr="001E3D27">
              <w:t xml:space="preserve">384 </w:t>
            </w:r>
            <w:r w:rsidRPr="006B0C8B">
              <w:t>„</w:t>
            </w:r>
            <w:r w:rsidRPr="001E3D27">
              <w:t xml:space="preserve">Noteikumi par decentralizēto kanalizācijas sistēmu </w:t>
            </w:r>
            <w:r>
              <w:t>apsaimniekošanu un reģistrēšanu”</w:t>
            </w:r>
            <w:r w:rsidRPr="001E3D27">
              <w:t>.</w:t>
            </w:r>
          </w:p>
        </w:tc>
      </w:tr>
      <w:tr w:rsidR="00E23D50" w:rsidTr="00E23D50">
        <w:tc>
          <w:tcPr>
            <w:tcW w:w="2547" w:type="dxa"/>
          </w:tcPr>
          <w:p w:rsidR="00E23D50" w:rsidRPr="001E3D27" w:rsidRDefault="00E23D50" w:rsidP="00E23D50">
            <w:pPr>
              <w:pStyle w:val="Sarakstarindkopa"/>
              <w:numPr>
                <w:ilvl w:val="0"/>
                <w:numId w:val="5"/>
              </w:numPr>
              <w:tabs>
                <w:tab w:val="left" w:pos="313"/>
              </w:tabs>
              <w:spacing w:after="0" w:line="240" w:lineRule="auto"/>
              <w:ind w:left="28" w:firstLine="0"/>
            </w:pPr>
            <w:r w:rsidRPr="001E3D27">
              <w:t>Īss projekta satura izklāsts</w:t>
            </w:r>
          </w:p>
        </w:tc>
        <w:tc>
          <w:tcPr>
            <w:tcW w:w="7087" w:type="dxa"/>
            <w:vAlign w:val="center"/>
          </w:tcPr>
          <w:p w:rsidR="00E23D50" w:rsidRPr="001E3D27" w:rsidRDefault="00E23D50" w:rsidP="00E23D50">
            <w:pPr>
              <w:pStyle w:val="Sarakstarindkopa"/>
              <w:numPr>
                <w:ilvl w:val="1"/>
                <w:numId w:val="5"/>
              </w:numPr>
              <w:tabs>
                <w:tab w:val="left" w:pos="459"/>
              </w:tabs>
              <w:spacing w:after="0" w:line="240" w:lineRule="auto"/>
              <w:ind w:left="0" w:firstLine="0"/>
              <w:jc w:val="both"/>
            </w:pPr>
            <w:r w:rsidRPr="001E3D27">
              <w:t xml:space="preserve">Saistošo noteikumu mērķis: </w:t>
            </w:r>
          </w:p>
          <w:p w:rsidR="00E23D50" w:rsidRDefault="00E23D50" w:rsidP="00E23D50">
            <w:pPr>
              <w:pStyle w:val="Sarakstarindkopa"/>
              <w:numPr>
                <w:ilvl w:val="2"/>
                <w:numId w:val="5"/>
              </w:numPr>
              <w:tabs>
                <w:tab w:val="left" w:pos="601"/>
              </w:tabs>
              <w:spacing w:after="0" w:line="240" w:lineRule="auto"/>
              <w:ind w:left="0" w:firstLine="0"/>
              <w:jc w:val="both"/>
            </w:pPr>
            <w:r w:rsidRPr="001E3D27">
              <w:t>nodrošināt pa</w:t>
            </w:r>
            <w:r>
              <w:t xml:space="preserve">švaldības autonomās funkcijas – </w:t>
            </w:r>
            <w:r w:rsidRPr="001E3D27">
              <w:t>komunālo kanalizācijas pakalpojumu organizēšana pašvaldības iedzīvo</w:t>
            </w:r>
            <w:r>
              <w:t>tāju interesēs, izpildi;</w:t>
            </w:r>
          </w:p>
          <w:p w:rsidR="00E23D50" w:rsidRPr="001E3D27" w:rsidRDefault="00E23D50" w:rsidP="00E23D50">
            <w:pPr>
              <w:pStyle w:val="Sarakstarindkopa"/>
              <w:numPr>
                <w:ilvl w:val="2"/>
                <w:numId w:val="5"/>
              </w:numPr>
              <w:tabs>
                <w:tab w:val="left" w:pos="601"/>
              </w:tabs>
              <w:spacing w:after="0" w:line="240" w:lineRule="auto"/>
              <w:ind w:left="0" w:firstLine="0"/>
              <w:jc w:val="both"/>
            </w:pPr>
            <w:r w:rsidRPr="001E3D27">
              <w:t>noteikt decentralizēto kanalizācijas pakalpojumu sniegšanas kārtību, lai aizsargātu cilvēku dzīvību un veselību, nodrošinātu vides aizsardzību un dabas resursu ilgtspējīgu izmantošanu.</w:t>
            </w:r>
          </w:p>
          <w:p w:rsidR="00E23D50" w:rsidRPr="001E3D27" w:rsidRDefault="00E23D50" w:rsidP="00E23D50">
            <w:pPr>
              <w:pStyle w:val="Sarakstarindkopa"/>
              <w:numPr>
                <w:ilvl w:val="1"/>
                <w:numId w:val="5"/>
              </w:numPr>
              <w:tabs>
                <w:tab w:val="left" w:pos="459"/>
              </w:tabs>
              <w:spacing w:after="0" w:line="240" w:lineRule="auto"/>
              <w:ind w:left="0" w:firstLine="0"/>
              <w:jc w:val="both"/>
            </w:pPr>
            <w:r w:rsidRPr="001E3D27">
              <w:t>Saistošie noteikumi nosaka:</w:t>
            </w:r>
          </w:p>
          <w:p w:rsidR="00E23D50" w:rsidRPr="001E3D27" w:rsidRDefault="00E23D50" w:rsidP="00E23D50">
            <w:pPr>
              <w:pStyle w:val="Sarakstarindkopa"/>
              <w:numPr>
                <w:ilvl w:val="2"/>
                <w:numId w:val="5"/>
              </w:numPr>
              <w:tabs>
                <w:tab w:val="left" w:pos="601"/>
              </w:tabs>
              <w:spacing w:after="0" w:line="240" w:lineRule="auto"/>
              <w:ind w:left="0" w:firstLine="0"/>
              <w:jc w:val="both"/>
            </w:pPr>
            <w:r w:rsidRPr="001E3D27">
              <w:t>decentralizēto kanalizācijas sistēmu, kuras nav pievienotas sabiedrisko ūdenssaimniecības pakalpojumu sniedzēja centralizētajai kanalizācijas sistēmai, kontroles un uzraudzības kārtību;</w:t>
            </w:r>
          </w:p>
          <w:p w:rsidR="00E23D50" w:rsidRPr="001E3D27" w:rsidRDefault="00E23D50" w:rsidP="00E23D50">
            <w:pPr>
              <w:pStyle w:val="Sarakstarindkopa"/>
              <w:numPr>
                <w:ilvl w:val="2"/>
                <w:numId w:val="5"/>
              </w:numPr>
              <w:tabs>
                <w:tab w:val="left" w:pos="601"/>
              </w:tabs>
              <w:spacing w:after="0" w:line="240" w:lineRule="auto"/>
              <w:ind w:left="0" w:firstLine="0"/>
              <w:jc w:val="both"/>
            </w:pPr>
            <w:r w:rsidRPr="001E3D27">
              <w:t>minimālo biežumu notekūdeņu un nosēdumu izvešanai no decentralizētajām kanalizācijas sistēmām;</w:t>
            </w:r>
          </w:p>
          <w:p w:rsidR="00E23D50" w:rsidRDefault="00E23D50" w:rsidP="00E23D50">
            <w:pPr>
              <w:pStyle w:val="Sarakstarindkopa"/>
              <w:numPr>
                <w:ilvl w:val="2"/>
                <w:numId w:val="5"/>
              </w:numPr>
              <w:tabs>
                <w:tab w:val="left" w:pos="601"/>
              </w:tabs>
              <w:spacing w:after="0" w:line="240" w:lineRule="auto"/>
              <w:ind w:left="0" w:firstLine="0"/>
              <w:jc w:val="both"/>
            </w:pPr>
            <w:r w:rsidRPr="001E3D27">
              <w:t>prasību minimumu asenizatoriem;</w:t>
            </w:r>
          </w:p>
          <w:p w:rsidR="00E23D50" w:rsidRPr="001E3D27" w:rsidRDefault="00E23D50" w:rsidP="00E23D50">
            <w:pPr>
              <w:pStyle w:val="Sarakstarindkopa"/>
              <w:numPr>
                <w:ilvl w:val="2"/>
                <w:numId w:val="5"/>
              </w:numPr>
              <w:tabs>
                <w:tab w:val="left" w:pos="601"/>
              </w:tabs>
              <w:spacing w:after="0" w:line="240" w:lineRule="auto"/>
              <w:ind w:left="0" w:firstLine="0"/>
              <w:jc w:val="both"/>
            </w:pPr>
            <w:r w:rsidRPr="001E3D27">
              <w:t>asenizatoru reģistrācijas kārtību;</w:t>
            </w:r>
          </w:p>
          <w:p w:rsidR="00E23D50" w:rsidRPr="001E3D27" w:rsidRDefault="00E23D50" w:rsidP="00E23D50">
            <w:pPr>
              <w:pStyle w:val="Sarakstarindkopa"/>
              <w:numPr>
                <w:ilvl w:val="2"/>
                <w:numId w:val="5"/>
              </w:numPr>
              <w:tabs>
                <w:tab w:val="left" w:pos="601"/>
              </w:tabs>
              <w:spacing w:after="0" w:line="240" w:lineRule="auto"/>
              <w:ind w:left="0" w:firstLine="0"/>
              <w:jc w:val="both"/>
            </w:pPr>
            <w:r w:rsidRPr="001E3D27">
              <w:t>decentralizēto kanalizācijas sistēmu reģistrācijas kārtību;</w:t>
            </w:r>
          </w:p>
          <w:p w:rsidR="00E23D50" w:rsidRPr="001E3D27" w:rsidRDefault="00E23D50" w:rsidP="00E23D50">
            <w:pPr>
              <w:pStyle w:val="Sarakstarindkopa"/>
              <w:numPr>
                <w:ilvl w:val="2"/>
                <w:numId w:val="5"/>
              </w:numPr>
              <w:tabs>
                <w:tab w:val="left" w:pos="601"/>
              </w:tabs>
              <w:spacing w:after="0" w:line="240" w:lineRule="auto"/>
              <w:ind w:left="0" w:firstLine="0"/>
              <w:jc w:val="both"/>
            </w:pPr>
            <w:r w:rsidRPr="001E3D27">
              <w:t>decentralizēto kanalizācijas pakalpojumu sniegšanas un uzskaites kārtību, tai skaitā pašvaldības kompetenci minētajā jomā;</w:t>
            </w:r>
          </w:p>
          <w:p w:rsidR="00E23D50" w:rsidRPr="001E3D27" w:rsidRDefault="00E23D50" w:rsidP="00E23D50">
            <w:pPr>
              <w:pStyle w:val="Sarakstarindkopa"/>
              <w:numPr>
                <w:ilvl w:val="2"/>
                <w:numId w:val="5"/>
              </w:numPr>
              <w:tabs>
                <w:tab w:val="left" w:pos="601"/>
              </w:tabs>
              <w:spacing w:after="0" w:line="240" w:lineRule="auto"/>
              <w:ind w:left="0" w:firstLine="0"/>
              <w:jc w:val="both"/>
            </w:pPr>
            <w:r w:rsidRPr="001E3D27">
              <w:t>decentralizēto kanalizācijas sistēmu īpašnieku un valdītāju pienākumus;</w:t>
            </w:r>
          </w:p>
          <w:p w:rsidR="00E23D50" w:rsidRPr="001E3D27" w:rsidRDefault="00E23D50" w:rsidP="00E23D50">
            <w:pPr>
              <w:pStyle w:val="Sarakstarindkopa"/>
              <w:numPr>
                <w:ilvl w:val="2"/>
                <w:numId w:val="5"/>
              </w:numPr>
              <w:tabs>
                <w:tab w:val="left" w:pos="601"/>
              </w:tabs>
              <w:spacing w:after="0" w:line="240" w:lineRule="auto"/>
              <w:ind w:left="0" w:firstLine="0"/>
              <w:jc w:val="both"/>
            </w:pPr>
            <w:r w:rsidRPr="001E3D27">
              <w:t>atbildību par saistošo noteikumu pārkāpumiem.</w:t>
            </w:r>
          </w:p>
        </w:tc>
      </w:tr>
      <w:tr w:rsidR="00E23D50" w:rsidTr="00E23D50">
        <w:tc>
          <w:tcPr>
            <w:tcW w:w="2547" w:type="dxa"/>
          </w:tcPr>
          <w:p w:rsidR="00E23D50" w:rsidRPr="001E3D27" w:rsidRDefault="00E23D50" w:rsidP="00E23D50">
            <w:pPr>
              <w:pStyle w:val="Sarakstarindkopa"/>
              <w:numPr>
                <w:ilvl w:val="0"/>
                <w:numId w:val="5"/>
              </w:numPr>
              <w:tabs>
                <w:tab w:val="left" w:pos="313"/>
              </w:tabs>
              <w:spacing w:after="0" w:line="240" w:lineRule="auto"/>
              <w:ind w:left="28" w:firstLine="0"/>
            </w:pPr>
            <w:r w:rsidRPr="001E3D27">
              <w:t>Informācija par plānoto projekta ietekmi uz pašvaldības budžetu</w:t>
            </w:r>
          </w:p>
        </w:tc>
        <w:tc>
          <w:tcPr>
            <w:tcW w:w="7087" w:type="dxa"/>
            <w:vAlign w:val="center"/>
          </w:tcPr>
          <w:p w:rsidR="00E23D50" w:rsidRPr="001E3D27" w:rsidRDefault="00E23D50" w:rsidP="00E23D50">
            <w:pPr>
              <w:pStyle w:val="Sarakstarindkopa"/>
              <w:numPr>
                <w:ilvl w:val="1"/>
                <w:numId w:val="5"/>
              </w:numPr>
              <w:tabs>
                <w:tab w:val="left" w:pos="459"/>
              </w:tabs>
              <w:spacing w:after="0" w:line="240" w:lineRule="auto"/>
              <w:ind w:left="0" w:firstLine="0"/>
              <w:jc w:val="both"/>
            </w:pPr>
            <w:r w:rsidRPr="001E3D27">
              <w:t>Saistošo noteikumu īstenošanas finansiālās ietekmes prognoze uz pašvaldības budžetu nav prognozēta.</w:t>
            </w:r>
          </w:p>
        </w:tc>
      </w:tr>
      <w:tr w:rsidR="00E23D50" w:rsidTr="00E23D50">
        <w:tc>
          <w:tcPr>
            <w:tcW w:w="2547" w:type="dxa"/>
          </w:tcPr>
          <w:p w:rsidR="00E23D50" w:rsidRPr="001E3D27" w:rsidRDefault="00E23D50" w:rsidP="00E23D50">
            <w:pPr>
              <w:pStyle w:val="Sarakstarindkopa"/>
              <w:numPr>
                <w:ilvl w:val="0"/>
                <w:numId w:val="5"/>
              </w:numPr>
              <w:tabs>
                <w:tab w:val="left" w:pos="313"/>
              </w:tabs>
              <w:spacing w:after="0" w:line="240" w:lineRule="auto"/>
              <w:ind w:left="28" w:firstLine="0"/>
            </w:pPr>
            <w:r w:rsidRPr="001E3D27">
              <w:lastRenderedPageBreak/>
              <w:t>Informācija par plānoto projekta ietekmi uz sabiedrību (</w:t>
            </w:r>
            <w:proofErr w:type="spellStart"/>
            <w:r w:rsidRPr="001E3D27">
              <w:t>mērķgrupām</w:t>
            </w:r>
            <w:proofErr w:type="spellEnd"/>
            <w:r w:rsidRPr="001E3D27">
              <w:t>) un uzņēmējdarbības vidi pašvaldības teritorijā</w:t>
            </w:r>
          </w:p>
        </w:tc>
        <w:tc>
          <w:tcPr>
            <w:tcW w:w="7087" w:type="dxa"/>
            <w:vAlign w:val="center"/>
          </w:tcPr>
          <w:p w:rsidR="00E23D50" w:rsidRPr="001E3D27" w:rsidRDefault="00E23D50" w:rsidP="00E23D50">
            <w:pPr>
              <w:pStyle w:val="Sarakstarindkopa"/>
              <w:numPr>
                <w:ilvl w:val="1"/>
                <w:numId w:val="5"/>
              </w:numPr>
              <w:tabs>
                <w:tab w:val="left" w:pos="459"/>
              </w:tabs>
              <w:spacing w:after="0" w:line="240" w:lineRule="auto"/>
              <w:ind w:left="0" w:firstLine="0"/>
              <w:jc w:val="both"/>
            </w:pPr>
            <w:r w:rsidRPr="001E3D27">
              <w:t xml:space="preserve">Sabiedrības </w:t>
            </w:r>
            <w:proofErr w:type="spellStart"/>
            <w:r w:rsidRPr="001E3D27">
              <w:t>mērķgrupa</w:t>
            </w:r>
            <w:proofErr w:type="spellEnd"/>
            <w:r w:rsidRPr="001E3D27">
              <w:t xml:space="preserve">, uz kuru attiecināms saistošo noteikumu tiesiskais regulējums, ir novada administratīvās teritorijas iedzīvotāji, kuri lieto decentralizētās kanalizācijas sistēmas; </w:t>
            </w:r>
          </w:p>
          <w:p w:rsidR="00E23D50" w:rsidRPr="001E3D27" w:rsidRDefault="00E23D50" w:rsidP="00E23D50">
            <w:pPr>
              <w:pStyle w:val="Sarakstarindkopa"/>
              <w:numPr>
                <w:ilvl w:val="1"/>
                <w:numId w:val="5"/>
              </w:numPr>
              <w:tabs>
                <w:tab w:val="left" w:pos="459"/>
              </w:tabs>
              <w:spacing w:after="0" w:line="240" w:lineRule="auto"/>
              <w:ind w:left="0" w:firstLine="0"/>
              <w:jc w:val="both"/>
            </w:pPr>
            <w:r w:rsidRPr="001E3D27">
              <w:t>saistošo noteikumu īstenošanai netiek prognozēta tieša ietekme uz uzņēmējdarbības vidi novada pašvaldības teritorijā.</w:t>
            </w:r>
          </w:p>
        </w:tc>
      </w:tr>
      <w:tr w:rsidR="00E23D50" w:rsidTr="00E23D50">
        <w:tc>
          <w:tcPr>
            <w:tcW w:w="2547" w:type="dxa"/>
          </w:tcPr>
          <w:p w:rsidR="00E23D50" w:rsidRPr="001E3D27" w:rsidRDefault="00E23D50" w:rsidP="00E23D50">
            <w:pPr>
              <w:pStyle w:val="Sarakstarindkopa"/>
              <w:numPr>
                <w:ilvl w:val="0"/>
                <w:numId w:val="5"/>
              </w:numPr>
              <w:tabs>
                <w:tab w:val="left" w:pos="313"/>
              </w:tabs>
              <w:spacing w:after="0" w:line="240" w:lineRule="auto"/>
              <w:ind w:left="28" w:firstLine="0"/>
            </w:pPr>
            <w:r w:rsidRPr="001E3D27">
              <w:t>Informācija par administratīvajām procedūrām</w:t>
            </w:r>
          </w:p>
        </w:tc>
        <w:tc>
          <w:tcPr>
            <w:tcW w:w="7087" w:type="dxa"/>
            <w:vAlign w:val="center"/>
          </w:tcPr>
          <w:p w:rsidR="00E23D50" w:rsidRPr="001E3D27" w:rsidRDefault="00E23D50" w:rsidP="00E23D50">
            <w:pPr>
              <w:pStyle w:val="Sarakstarindkopa"/>
              <w:numPr>
                <w:ilvl w:val="1"/>
                <w:numId w:val="5"/>
              </w:numPr>
              <w:tabs>
                <w:tab w:val="left" w:pos="459"/>
              </w:tabs>
              <w:spacing w:after="0" w:line="240" w:lineRule="auto"/>
              <w:ind w:left="0" w:firstLine="0"/>
              <w:jc w:val="both"/>
            </w:pPr>
            <w:r w:rsidRPr="001E3D27">
              <w:t xml:space="preserve">Saistošo noteikumu ievērošanu kontrolēs Limbažu pilsētas sabiedrība ar ierobežotu atbildību </w:t>
            </w:r>
            <w:r w:rsidRPr="006B0C8B">
              <w:t>„</w:t>
            </w:r>
            <w:r w:rsidRPr="001E3D27">
              <w:t xml:space="preserve">Limbažu </w:t>
            </w:r>
            <w:proofErr w:type="spellStart"/>
            <w:r w:rsidRPr="001E3D27">
              <w:t>Komunālserviss</w:t>
            </w:r>
            <w:proofErr w:type="spellEnd"/>
            <w:r>
              <w:t>”</w:t>
            </w:r>
            <w:r w:rsidRPr="001E3D27">
              <w:t xml:space="preserve"> šo noteikumu paredzētajā kārtībā un Limbažu novada pašvald</w:t>
            </w:r>
            <w:r>
              <w:t>ības policijas amatpersonas;</w:t>
            </w:r>
          </w:p>
          <w:p w:rsidR="00E23D50" w:rsidRPr="001E3D27" w:rsidRDefault="00E23D50" w:rsidP="00E23D50">
            <w:pPr>
              <w:pStyle w:val="Sarakstarindkopa"/>
              <w:numPr>
                <w:ilvl w:val="1"/>
                <w:numId w:val="5"/>
              </w:numPr>
              <w:tabs>
                <w:tab w:val="left" w:pos="459"/>
              </w:tabs>
              <w:spacing w:after="0" w:line="240" w:lineRule="auto"/>
              <w:ind w:left="0" w:firstLine="0"/>
              <w:jc w:val="both"/>
            </w:pPr>
            <w:r w:rsidRPr="001E3D27">
              <w:t>saistošo noteikumu izpilde neietekmēs tās institūcijas funkcijas un uzdevumus, kura nodrošinās saistošo noteikumu izpildi;</w:t>
            </w:r>
          </w:p>
          <w:p w:rsidR="00E23D50" w:rsidRPr="001E3D27" w:rsidRDefault="00E23D50" w:rsidP="00E23D50">
            <w:pPr>
              <w:pStyle w:val="Sarakstarindkopa"/>
              <w:numPr>
                <w:ilvl w:val="1"/>
                <w:numId w:val="5"/>
              </w:numPr>
              <w:tabs>
                <w:tab w:val="left" w:pos="459"/>
              </w:tabs>
              <w:spacing w:after="0" w:line="240" w:lineRule="auto"/>
              <w:ind w:left="0" w:firstLine="0"/>
              <w:jc w:val="both"/>
            </w:pPr>
            <w:r w:rsidRPr="001E3D27">
              <w:t xml:space="preserve">privātpersona saistošo noteikumu piemērošanā var vērsties Limbažu pilsētas sabiedrībā ar ierobežotu atbildību </w:t>
            </w:r>
            <w:r w:rsidRPr="006B0C8B">
              <w:t>„</w:t>
            </w:r>
            <w:r>
              <w:t xml:space="preserve">Limbažu </w:t>
            </w:r>
            <w:proofErr w:type="spellStart"/>
            <w:r>
              <w:t>Komunālserviss</w:t>
            </w:r>
            <w:proofErr w:type="spellEnd"/>
            <w:r>
              <w:t>”.</w:t>
            </w:r>
          </w:p>
        </w:tc>
      </w:tr>
      <w:tr w:rsidR="00E23D50" w:rsidTr="00E23D50">
        <w:tc>
          <w:tcPr>
            <w:tcW w:w="2547" w:type="dxa"/>
          </w:tcPr>
          <w:p w:rsidR="00E23D50" w:rsidRPr="001E3D27" w:rsidRDefault="00E23D50" w:rsidP="00E23D50">
            <w:pPr>
              <w:pStyle w:val="Sarakstarindkopa"/>
              <w:numPr>
                <w:ilvl w:val="0"/>
                <w:numId w:val="5"/>
              </w:numPr>
              <w:tabs>
                <w:tab w:val="left" w:pos="313"/>
              </w:tabs>
              <w:spacing w:after="0" w:line="240" w:lineRule="auto"/>
              <w:ind w:left="28" w:firstLine="0"/>
            </w:pPr>
            <w:r w:rsidRPr="001E3D27">
              <w:t>Informācija par konsultācijām ar privātpersonām</w:t>
            </w:r>
          </w:p>
        </w:tc>
        <w:tc>
          <w:tcPr>
            <w:tcW w:w="7087" w:type="dxa"/>
            <w:vAlign w:val="center"/>
          </w:tcPr>
          <w:p w:rsidR="00E23D50" w:rsidRPr="001E3D27" w:rsidRDefault="00E23D50" w:rsidP="00E06D75">
            <w:pPr>
              <w:pStyle w:val="Sarakstarindkopa"/>
              <w:numPr>
                <w:ilvl w:val="1"/>
                <w:numId w:val="5"/>
              </w:numPr>
              <w:tabs>
                <w:tab w:val="left" w:pos="459"/>
              </w:tabs>
              <w:spacing w:after="0" w:line="240" w:lineRule="auto"/>
              <w:ind w:left="0" w:firstLine="0"/>
              <w:jc w:val="both"/>
            </w:pPr>
            <w:r w:rsidRPr="001E3D27">
              <w:t>Saistošo noteikumu grozījumu izstrādes procesā nav notikušas konsultācijas ar sabiedrības pārstāvjiem. Saistošo noteikumu projekts publicēts pašvaldības māja</w:t>
            </w:r>
            <w:r>
              <w:t>slapā internetā www.limba</w:t>
            </w:r>
            <w:r w:rsidR="00E06D75">
              <w:t>z</w:t>
            </w:r>
            <w:r>
              <w:t>i.lv.</w:t>
            </w:r>
          </w:p>
        </w:tc>
      </w:tr>
    </w:tbl>
    <w:p w:rsidR="00F146CD" w:rsidRDefault="00F146CD" w:rsidP="00F146CD">
      <w:pPr>
        <w:tabs>
          <w:tab w:val="left" w:pos="1725"/>
        </w:tabs>
      </w:pPr>
    </w:p>
    <w:p w:rsidR="00E23D50" w:rsidRDefault="00E23D50" w:rsidP="00F146CD">
      <w:pPr>
        <w:tabs>
          <w:tab w:val="left" w:pos="1725"/>
        </w:tabs>
      </w:pPr>
    </w:p>
    <w:p w:rsidR="00E23D50" w:rsidRPr="001E3D27" w:rsidRDefault="00E23D50" w:rsidP="00F146CD">
      <w:pPr>
        <w:tabs>
          <w:tab w:val="left" w:pos="1725"/>
        </w:tabs>
      </w:pPr>
    </w:p>
    <w:p w:rsidR="00F146CD" w:rsidRPr="001E3D27" w:rsidRDefault="00F146CD" w:rsidP="00F146CD">
      <w:pPr>
        <w:tabs>
          <w:tab w:val="left" w:pos="1725"/>
        </w:tabs>
      </w:pPr>
      <w:r w:rsidRPr="001E3D27">
        <w:t xml:space="preserve">Limbažu novada pašvaldības </w:t>
      </w:r>
    </w:p>
    <w:p w:rsidR="00F146CD" w:rsidRPr="001E3D27" w:rsidRDefault="00D76C07" w:rsidP="00F146CD">
      <w:pPr>
        <w:tabs>
          <w:tab w:val="left" w:pos="1725"/>
          <w:tab w:val="left" w:pos="8080"/>
        </w:tabs>
      </w:pPr>
      <w:r>
        <w:t>Domes priekšsēdētāja 1.vietniece</w:t>
      </w:r>
      <w:r w:rsidR="00F146CD" w:rsidRPr="001E3D27">
        <w:tab/>
      </w:r>
      <w:proofErr w:type="spellStart"/>
      <w:r>
        <w:t>I.Zariņa</w:t>
      </w:r>
      <w:proofErr w:type="spellEnd"/>
    </w:p>
    <w:p w:rsidR="00F146CD" w:rsidRPr="001E3D27" w:rsidRDefault="00F146CD" w:rsidP="00F146CD">
      <w:pPr>
        <w:tabs>
          <w:tab w:val="left" w:pos="1725"/>
        </w:tabs>
      </w:pPr>
    </w:p>
    <w:p w:rsidR="00F146CD" w:rsidRPr="001E3D27" w:rsidRDefault="00F146CD" w:rsidP="00F146CD">
      <w:pPr>
        <w:jc w:val="right"/>
        <w:rPr>
          <w:b/>
        </w:rPr>
      </w:pPr>
    </w:p>
    <w:p w:rsidR="00F146CD" w:rsidRPr="001E3D27" w:rsidRDefault="00F146CD" w:rsidP="00F146CD">
      <w:pPr>
        <w:jc w:val="right"/>
      </w:pPr>
    </w:p>
    <w:p w:rsidR="00EE42FB" w:rsidRDefault="00EE42FB" w:rsidP="00F146CD">
      <w:pPr>
        <w:jc w:val="center"/>
        <w:rPr>
          <w:b/>
        </w:rPr>
        <w:sectPr w:rsidR="00EE42FB" w:rsidSect="00EE42FB">
          <w:headerReference w:type="default" r:id="rId8"/>
          <w:headerReference w:type="first" r:id="rId9"/>
          <w:pgSz w:w="11906" w:h="16838" w:code="9"/>
          <w:pgMar w:top="1134" w:right="567" w:bottom="1134" w:left="1701" w:header="709" w:footer="709" w:gutter="0"/>
          <w:cols w:space="708"/>
          <w:titlePg/>
          <w:docGrid w:linePitch="360"/>
        </w:sectPr>
      </w:pPr>
    </w:p>
    <w:p w:rsidR="00EE42FB" w:rsidRDefault="00EE42FB" w:rsidP="00F146CD">
      <w:pPr>
        <w:jc w:val="center"/>
        <w:rPr>
          <w:b/>
        </w:rPr>
      </w:pPr>
      <w:bookmarkStart w:id="0" w:name="_GoBack"/>
      <w:bookmarkEnd w:id="0"/>
    </w:p>
    <w:p w:rsidR="00F146CD" w:rsidRPr="00D46A8F" w:rsidRDefault="00F146CD" w:rsidP="00F146CD">
      <w:pPr>
        <w:jc w:val="center"/>
        <w:rPr>
          <w:b/>
        </w:rPr>
      </w:pPr>
      <w:r w:rsidRPr="00D46A8F">
        <w:rPr>
          <w:b/>
        </w:rPr>
        <w:t>SAISTOŠIE NOTEIKUMI</w:t>
      </w:r>
    </w:p>
    <w:p w:rsidR="00F146CD" w:rsidRPr="00D46A8F" w:rsidRDefault="00F146CD" w:rsidP="00F146CD">
      <w:pPr>
        <w:jc w:val="center"/>
      </w:pPr>
      <w:r w:rsidRPr="00D46A8F">
        <w:t xml:space="preserve">Limbažos </w:t>
      </w:r>
    </w:p>
    <w:p w:rsidR="00F146CD" w:rsidRPr="00D46A8F" w:rsidRDefault="00F146CD" w:rsidP="00D46A8F">
      <w:pPr>
        <w:tabs>
          <w:tab w:val="left" w:pos="9072"/>
        </w:tabs>
      </w:pPr>
      <w:r w:rsidRPr="00D46A8F">
        <w:t>2019.gada 25.aprīlī</w:t>
      </w:r>
      <w:r w:rsidRPr="00D46A8F">
        <w:tab/>
        <w:t>Nr.20</w:t>
      </w:r>
    </w:p>
    <w:p w:rsidR="00F146CD" w:rsidRPr="00D46A8F" w:rsidRDefault="00F146CD" w:rsidP="00F146CD">
      <w:pPr>
        <w:jc w:val="center"/>
      </w:pPr>
    </w:p>
    <w:p w:rsidR="00F146CD" w:rsidRPr="00D46A8F" w:rsidRDefault="00F146CD" w:rsidP="00F146CD">
      <w:pPr>
        <w:jc w:val="right"/>
      </w:pPr>
      <w:r w:rsidRPr="00D46A8F">
        <w:rPr>
          <w:b/>
        </w:rPr>
        <w:t>APSTIPRINĀTI</w:t>
      </w:r>
    </w:p>
    <w:p w:rsidR="00F146CD" w:rsidRPr="00D46A8F" w:rsidRDefault="00F146CD" w:rsidP="00F146CD">
      <w:pPr>
        <w:jc w:val="right"/>
      </w:pPr>
      <w:r w:rsidRPr="00D46A8F">
        <w:t>ar Limbažu novada domes</w:t>
      </w:r>
    </w:p>
    <w:p w:rsidR="00F146CD" w:rsidRPr="00D46A8F" w:rsidRDefault="00F146CD" w:rsidP="00F146CD">
      <w:pPr>
        <w:jc w:val="right"/>
      </w:pPr>
      <w:r w:rsidRPr="00D46A8F">
        <w:t>25.04.2019. sēdes lēmumu</w:t>
      </w:r>
    </w:p>
    <w:p w:rsidR="00F146CD" w:rsidRPr="00D46A8F" w:rsidRDefault="00F146CD" w:rsidP="00F146CD">
      <w:pPr>
        <w:jc w:val="right"/>
      </w:pPr>
      <w:r w:rsidRPr="00D46A8F">
        <w:t>(protokols Nr.7, 60.§)</w:t>
      </w:r>
    </w:p>
    <w:p w:rsidR="00F146CD" w:rsidRDefault="00F146CD" w:rsidP="00F146CD">
      <w:pPr>
        <w:jc w:val="right"/>
      </w:pPr>
    </w:p>
    <w:p w:rsidR="00D76C07" w:rsidRPr="00D76C07" w:rsidRDefault="00D76C07" w:rsidP="00D76C07">
      <w:pPr>
        <w:jc w:val="right"/>
        <w:rPr>
          <w:rFonts w:eastAsia="Lucida Sans Unicode" w:cs="Tahoma"/>
          <w:i/>
          <w:szCs w:val="20"/>
          <w:lang w:eastAsia="en-US"/>
        </w:rPr>
      </w:pPr>
      <w:r w:rsidRPr="00D76C07">
        <w:rPr>
          <w:rFonts w:eastAsia="Lucida Sans Unicode" w:cs="Tahoma"/>
          <w:i/>
          <w:szCs w:val="20"/>
          <w:lang w:eastAsia="en-US"/>
        </w:rPr>
        <w:t xml:space="preserve">PRECIZĒTI ar </w:t>
      </w:r>
    </w:p>
    <w:p w:rsidR="00D76C07" w:rsidRPr="00D76C07" w:rsidRDefault="00D76C07" w:rsidP="00D76C07">
      <w:pPr>
        <w:jc w:val="right"/>
        <w:rPr>
          <w:rFonts w:eastAsia="Lucida Sans Unicode" w:cs="Tahoma"/>
          <w:i/>
          <w:szCs w:val="20"/>
          <w:lang w:eastAsia="en-US"/>
        </w:rPr>
      </w:pPr>
      <w:r w:rsidRPr="00D76C07">
        <w:rPr>
          <w:rFonts w:eastAsia="Lucida Sans Unicode" w:cs="Tahoma"/>
          <w:i/>
          <w:szCs w:val="20"/>
          <w:lang w:eastAsia="en-US"/>
        </w:rPr>
        <w:t>Limbažu novada domes</w:t>
      </w:r>
    </w:p>
    <w:p w:rsidR="00D76C07" w:rsidRPr="00D76C07" w:rsidRDefault="00D76C07" w:rsidP="00D76C07">
      <w:pPr>
        <w:jc w:val="right"/>
        <w:rPr>
          <w:rFonts w:eastAsia="Lucida Sans Unicode" w:cs="Tahoma"/>
          <w:i/>
          <w:szCs w:val="20"/>
          <w:lang w:eastAsia="en-US"/>
        </w:rPr>
      </w:pPr>
      <w:r w:rsidRPr="00D76C07">
        <w:rPr>
          <w:rFonts w:eastAsia="Lucida Sans Unicode" w:cs="Tahoma"/>
          <w:i/>
          <w:szCs w:val="20"/>
          <w:lang w:eastAsia="en-US"/>
        </w:rPr>
        <w:t xml:space="preserve"> 25.07.2019. sēdes lēmumu</w:t>
      </w:r>
    </w:p>
    <w:p w:rsidR="00D76C07" w:rsidRPr="00D76C07" w:rsidRDefault="00D76C07" w:rsidP="00D76C07">
      <w:pPr>
        <w:jc w:val="right"/>
        <w:rPr>
          <w:rFonts w:eastAsia="Lucida Sans Unicode" w:cs="Tahoma"/>
          <w:i/>
          <w:szCs w:val="20"/>
          <w:lang w:eastAsia="en-US"/>
        </w:rPr>
      </w:pPr>
      <w:r w:rsidRPr="00D76C07">
        <w:rPr>
          <w:rFonts w:eastAsia="Lucida Sans Unicode" w:cs="Tahoma"/>
          <w:i/>
          <w:szCs w:val="20"/>
          <w:lang w:eastAsia="en-US"/>
        </w:rPr>
        <w:t xml:space="preserve"> (protokols Nr.15, 2</w:t>
      </w:r>
      <w:r>
        <w:rPr>
          <w:rFonts w:eastAsia="Lucida Sans Unicode" w:cs="Tahoma"/>
          <w:i/>
          <w:szCs w:val="20"/>
          <w:lang w:eastAsia="en-US"/>
        </w:rPr>
        <w:t>9</w:t>
      </w:r>
      <w:r w:rsidRPr="00D76C07">
        <w:rPr>
          <w:rFonts w:eastAsia="Lucida Sans Unicode" w:cs="Tahoma"/>
          <w:i/>
          <w:szCs w:val="20"/>
          <w:lang w:eastAsia="en-US"/>
        </w:rPr>
        <w:t>.</w:t>
      </w:r>
      <w:r w:rsidRPr="00D76C07">
        <w:rPr>
          <w:rFonts w:eastAsia="Lucida Sans Unicode"/>
          <w:i/>
          <w:szCs w:val="20"/>
          <w:lang w:eastAsia="en-US"/>
        </w:rPr>
        <w:t>§</w:t>
      </w:r>
      <w:r w:rsidRPr="00D76C07">
        <w:rPr>
          <w:rFonts w:eastAsia="Lucida Sans Unicode" w:cs="Tahoma"/>
          <w:i/>
          <w:szCs w:val="20"/>
          <w:lang w:eastAsia="en-US"/>
        </w:rPr>
        <w:t>)</w:t>
      </w:r>
    </w:p>
    <w:p w:rsidR="00D76C07" w:rsidRPr="00D46A8F" w:rsidRDefault="00D76C07" w:rsidP="00F146CD">
      <w:pPr>
        <w:jc w:val="right"/>
      </w:pPr>
    </w:p>
    <w:p w:rsidR="00E06D75" w:rsidRDefault="00F146CD" w:rsidP="00F146CD">
      <w:pPr>
        <w:jc w:val="center"/>
        <w:rPr>
          <w:b/>
          <w:sz w:val="28"/>
          <w:szCs w:val="28"/>
        </w:rPr>
      </w:pPr>
      <w:r w:rsidRPr="001E3D27">
        <w:rPr>
          <w:b/>
          <w:sz w:val="28"/>
          <w:szCs w:val="28"/>
        </w:rPr>
        <w:t xml:space="preserve">DECENTRALIZĒTO KANALIZĀCIJAS PAKALPOJUMU </w:t>
      </w:r>
    </w:p>
    <w:p w:rsidR="00F146CD" w:rsidRDefault="00F146CD" w:rsidP="00F146CD">
      <w:pPr>
        <w:jc w:val="center"/>
        <w:rPr>
          <w:b/>
          <w:sz w:val="28"/>
          <w:szCs w:val="28"/>
        </w:rPr>
      </w:pPr>
      <w:r w:rsidRPr="001E3D27">
        <w:rPr>
          <w:b/>
          <w:sz w:val="28"/>
          <w:szCs w:val="28"/>
        </w:rPr>
        <w:t>SNIEGŠANAS UN UZSKAITES KĀRTĪBA LIMBAŽU NOVADĀ</w:t>
      </w:r>
    </w:p>
    <w:p w:rsidR="00D46A8F" w:rsidRPr="001E3D27" w:rsidRDefault="00D46A8F" w:rsidP="00F146CD">
      <w:pPr>
        <w:jc w:val="center"/>
        <w:rPr>
          <w:sz w:val="28"/>
          <w:szCs w:val="28"/>
        </w:rPr>
      </w:pPr>
    </w:p>
    <w:p w:rsidR="00F146CD" w:rsidRPr="00D46A8F" w:rsidRDefault="00F146CD" w:rsidP="00F146CD">
      <w:pPr>
        <w:jc w:val="right"/>
        <w:rPr>
          <w:i/>
          <w:sz w:val="22"/>
          <w:szCs w:val="22"/>
        </w:rPr>
      </w:pPr>
      <w:r w:rsidRPr="00D46A8F">
        <w:rPr>
          <w:i/>
          <w:sz w:val="22"/>
          <w:szCs w:val="22"/>
        </w:rPr>
        <w:t>Izdoti saskaņā ar Ūdenssaimniecības pakalpojumu likuma</w:t>
      </w:r>
      <w:r w:rsidRPr="00D46A8F">
        <w:rPr>
          <w:i/>
          <w:sz w:val="22"/>
          <w:szCs w:val="22"/>
        </w:rPr>
        <w:br/>
      </w:r>
      <w:hyperlink r:id="rId10" w:anchor="p6" w:tgtFrame="_blank" w:history="1">
        <w:r w:rsidRPr="00D46A8F">
          <w:rPr>
            <w:i/>
            <w:sz w:val="22"/>
            <w:szCs w:val="22"/>
          </w:rPr>
          <w:t>6.panta</w:t>
        </w:r>
      </w:hyperlink>
      <w:r w:rsidRPr="00D46A8F">
        <w:rPr>
          <w:i/>
          <w:sz w:val="22"/>
          <w:szCs w:val="22"/>
        </w:rPr>
        <w:t xml:space="preserve"> ceturtās daļas 5.punktu un Ministru kabineta</w:t>
      </w:r>
      <w:r w:rsidRPr="00D46A8F">
        <w:rPr>
          <w:i/>
          <w:sz w:val="22"/>
          <w:szCs w:val="22"/>
        </w:rPr>
        <w:br/>
        <w:t>2017.gada 27.jūnija noteikumu Nr.384</w:t>
      </w:r>
      <w:r w:rsidRPr="00D46A8F">
        <w:rPr>
          <w:i/>
          <w:sz w:val="22"/>
          <w:szCs w:val="22"/>
        </w:rPr>
        <w:br/>
      </w:r>
      <w:r w:rsidR="00E23D50" w:rsidRPr="00E23D50">
        <w:rPr>
          <w:i/>
          <w:sz w:val="22"/>
          <w:szCs w:val="22"/>
        </w:rPr>
        <w:t>„</w:t>
      </w:r>
      <w:hyperlink r:id="rId11" w:tgtFrame="_blank" w:history="1">
        <w:r w:rsidRPr="00D46A8F">
          <w:rPr>
            <w:i/>
            <w:sz w:val="22"/>
            <w:szCs w:val="22"/>
          </w:rPr>
          <w:t>Noteikumi par decentralizēto kanalizācijas sistēmu</w:t>
        </w:r>
        <w:r w:rsidRPr="00D46A8F">
          <w:rPr>
            <w:i/>
            <w:sz w:val="22"/>
            <w:szCs w:val="22"/>
          </w:rPr>
          <w:br/>
          <w:t>apsaimniekošanu un reģistrēšanu</w:t>
        </w:r>
      </w:hyperlink>
      <w:r w:rsidR="00E23D50">
        <w:rPr>
          <w:i/>
          <w:sz w:val="22"/>
          <w:szCs w:val="22"/>
        </w:rPr>
        <w:t>”</w:t>
      </w:r>
      <w:r w:rsidRPr="00D46A8F">
        <w:rPr>
          <w:i/>
          <w:sz w:val="22"/>
          <w:szCs w:val="22"/>
        </w:rPr>
        <w:t xml:space="preserve"> </w:t>
      </w:r>
      <w:hyperlink r:id="rId12" w:anchor="p6" w:tgtFrame="_blank" w:history="1">
        <w:r w:rsidRPr="00D46A8F">
          <w:rPr>
            <w:i/>
            <w:sz w:val="22"/>
            <w:szCs w:val="22"/>
          </w:rPr>
          <w:t>6.</w:t>
        </w:r>
      </w:hyperlink>
      <w:r w:rsidRPr="00D46A8F">
        <w:rPr>
          <w:i/>
          <w:sz w:val="22"/>
          <w:szCs w:val="22"/>
        </w:rPr>
        <w:t>punktu</w:t>
      </w:r>
    </w:p>
    <w:p w:rsidR="00F146CD" w:rsidRPr="001E3D27" w:rsidRDefault="00F146CD" w:rsidP="00F146CD"/>
    <w:p w:rsidR="00F146CD" w:rsidRPr="00E23D50" w:rsidRDefault="00F146CD" w:rsidP="00E23D50">
      <w:pPr>
        <w:pStyle w:val="Sarakstarindkopa"/>
        <w:numPr>
          <w:ilvl w:val="0"/>
          <w:numId w:val="4"/>
        </w:numPr>
        <w:spacing w:after="0" w:line="240" w:lineRule="auto"/>
        <w:ind w:left="426" w:hanging="426"/>
        <w:jc w:val="center"/>
        <w:rPr>
          <w:b/>
        </w:rPr>
      </w:pPr>
      <w:bookmarkStart w:id="1" w:name="n1"/>
      <w:bookmarkStart w:id="2" w:name="n-658946"/>
      <w:bookmarkEnd w:id="1"/>
      <w:bookmarkEnd w:id="2"/>
      <w:r w:rsidRPr="00E23D50">
        <w:rPr>
          <w:b/>
        </w:rPr>
        <w:t>Vispārīgie jautājumi</w:t>
      </w:r>
    </w:p>
    <w:p w:rsidR="00F146CD" w:rsidRPr="001E3D27" w:rsidRDefault="00F146CD" w:rsidP="00E23D50">
      <w:pPr>
        <w:jc w:val="center"/>
        <w:rPr>
          <w:b/>
        </w:rPr>
      </w:pP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3" w:name="p1"/>
      <w:bookmarkStart w:id="4" w:name="p-658947"/>
      <w:bookmarkEnd w:id="3"/>
      <w:bookmarkEnd w:id="4"/>
      <w:r w:rsidRPr="001E3D27">
        <w:rPr>
          <w:rFonts w:eastAsia="Times New Roman" w:cs="Times New Roman"/>
          <w:szCs w:val="24"/>
          <w:lang w:eastAsia="lv-LV"/>
        </w:rPr>
        <w:t>Saistošie noteikumi nosaka:</w:t>
      </w:r>
    </w:p>
    <w:p w:rsidR="00F146CD" w:rsidRPr="001E3D27" w:rsidRDefault="00F146CD" w:rsidP="00E23D50">
      <w:pPr>
        <w:pStyle w:val="Sarakstarindkopa"/>
        <w:numPr>
          <w:ilvl w:val="1"/>
          <w:numId w:val="1"/>
        </w:numPr>
        <w:spacing w:after="0" w:line="240" w:lineRule="auto"/>
        <w:ind w:left="1134" w:hanging="556"/>
        <w:jc w:val="both"/>
        <w:rPr>
          <w:rFonts w:eastAsia="Times New Roman" w:cs="Times New Roman"/>
          <w:szCs w:val="24"/>
          <w:lang w:eastAsia="lv-LV"/>
        </w:rPr>
      </w:pPr>
      <w:r w:rsidRPr="001E3D27">
        <w:rPr>
          <w:rFonts w:eastAsia="Times New Roman" w:cs="Times New Roman"/>
          <w:szCs w:val="24"/>
          <w:lang w:eastAsia="lv-LV"/>
        </w:rPr>
        <w:t>decentralizēto kanalizācijas sistēmu, kuras nav pievienotas sabiedrisko ūdenssaimniecības pakalpojumu sniedzēja centralizētajai kanalizācijas sistēmai, kontroles un uzraudzības kārtību;</w:t>
      </w:r>
    </w:p>
    <w:p w:rsidR="00F146CD" w:rsidRPr="001E3D27" w:rsidRDefault="00F146CD" w:rsidP="00E23D50">
      <w:pPr>
        <w:pStyle w:val="Sarakstarindkopa"/>
        <w:numPr>
          <w:ilvl w:val="1"/>
          <w:numId w:val="1"/>
        </w:numPr>
        <w:spacing w:after="0" w:line="240" w:lineRule="auto"/>
        <w:ind w:left="1134" w:hanging="556"/>
        <w:jc w:val="both"/>
        <w:rPr>
          <w:rFonts w:eastAsia="Times New Roman" w:cs="Times New Roman"/>
          <w:szCs w:val="24"/>
          <w:lang w:eastAsia="lv-LV"/>
        </w:rPr>
      </w:pPr>
      <w:r w:rsidRPr="001E3D27">
        <w:rPr>
          <w:rFonts w:eastAsia="Times New Roman" w:cs="Times New Roman"/>
          <w:szCs w:val="24"/>
          <w:lang w:eastAsia="lv-LV"/>
        </w:rPr>
        <w:t>minimālo biežumu notekūdeņu un nosēdumu izvešanai no decentralizētajām kanalizācijas sistēmām;</w:t>
      </w:r>
    </w:p>
    <w:p w:rsidR="00F146CD" w:rsidRPr="001E3D27" w:rsidRDefault="00F146CD" w:rsidP="00E23D50">
      <w:pPr>
        <w:pStyle w:val="Sarakstarindkopa"/>
        <w:numPr>
          <w:ilvl w:val="1"/>
          <w:numId w:val="1"/>
        </w:numPr>
        <w:spacing w:after="0" w:line="240" w:lineRule="auto"/>
        <w:ind w:left="1134" w:hanging="556"/>
        <w:jc w:val="both"/>
        <w:rPr>
          <w:rFonts w:eastAsia="Times New Roman" w:cs="Times New Roman"/>
          <w:szCs w:val="24"/>
          <w:lang w:eastAsia="lv-LV"/>
        </w:rPr>
      </w:pPr>
      <w:r w:rsidRPr="001E3D27">
        <w:rPr>
          <w:rFonts w:eastAsia="Times New Roman" w:cs="Times New Roman"/>
          <w:szCs w:val="24"/>
          <w:lang w:eastAsia="lv-LV"/>
        </w:rPr>
        <w:t>prasību minimumu asenizatoriem;</w:t>
      </w:r>
    </w:p>
    <w:p w:rsidR="00F146CD" w:rsidRPr="001E3D27" w:rsidRDefault="00F146CD" w:rsidP="00E23D50">
      <w:pPr>
        <w:pStyle w:val="Sarakstarindkopa"/>
        <w:numPr>
          <w:ilvl w:val="1"/>
          <w:numId w:val="1"/>
        </w:numPr>
        <w:spacing w:after="0" w:line="240" w:lineRule="auto"/>
        <w:ind w:left="1134" w:hanging="556"/>
        <w:jc w:val="both"/>
        <w:rPr>
          <w:rFonts w:eastAsia="Times New Roman" w:cs="Times New Roman"/>
          <w:szCs w:val="24"/>
          <w:lang w:eastAsia="lv-LV"/>
        </w:rPr>
      </w:pPr>
      <w:r w:rsidRPr="001E3D27">
        <w:rPr>
          <w:rFonts w:eastAsia="Times New Roman" w:cs="Times New Roman"/>
          <w:szCs w:val="24"/>
          <w:lang w:eastAsia="lv-LV"/>
        </w:rPr>
        <w:t>asenizatoru reģistrācijas kārtību;</w:t>
      </w:r>
    </w:p>
    <w:p w:rsidR="00F146CD" w:rsidRPr="001E3D27" w:rsidRDefault="00F146CD" w:rsidP="00E23D50">
      <w:pPr>
        <w:pStyle w:val="Sarakstarindkopa"/>
        <w:numPr>
          <w:ilvl w:val="1"/>
          <w:numId w:val="1"/>
        </w:numPr>
        <w:spacing w:after="0" w:line="240" w:lineRule="auto"/>
        <w:ind w:left="1134" w:hanging="556"/>
        <w:jc w:val="both"/>
        <w:rPr>
          <w:rFonts w:eastAsia="Times New Roman" w:cs="Times New Roman"/>
          <w:szCs w:val="24"/>
          <w:lang w:eastAsia="lv-LV"/>
        </w:rPr>
      </w:pPr>
      <w:r w:rsidRPr="001E3D27">
        <w:rPr>
          <w:rFonts w:eastAsia="Times New Roman" w:cs="Times New Roman"/>
          <w:szCs w:val="24"/>
          <w:lang w:eastAsia="lv-LV"/>
        </w:rPr>
        <w:t>decentralizēto kanalizācijas sistēmu reģistrācijas kārtību;</w:t>
      </w:r>
    </w:p>
    <w:p w:rsidR="00F146CD" w:rsidRPr="001E3D27" w:rsidRDefault="00F146CD" w:rsidP="00E23D50">
      <w:pPr>
        <w:pStyle w:val="Sarakstarindkopa"/>
        <w:numPr>
          <w:ilvl w:val="1"/>
          <w:numId w:val="1"/>
        </w:numPr>
        <w:spacing w:after="0" w:line="240" w:lineRule="auto"/>
        <w:ind w:left="1134" w:hanging="556"/>
        <w:jc w:val="both"/>
        <w:rPr>
          <w:rFonts w:eastAsia="Times New Roman" w:cs="Times New Roman"/>
          <w:szCs w:val="24"/>
          <w:lang w:eastAsia="lv-LV"/>
        </w:rPr>
      </w:pPr>
      <w:r w:rsidRPr="001E3D27">
        <w:rPr>
          <w:rFonts w:eastAsia="Times New Roman" w:cs="Times New Roman"/>
          <w:szCs w:val="24"/>
          <w:lang w:eastAsia="lv-LV"/>
        </w:rPr>
        <w:t>decentralizēto kanalizācijas pakalpojumu sniegšanas un uzskaites kārtību, tai skaitā pašvaldības kompetenci minētajā jomā;</w:t>
      </w:r>
    </w:p>
    <w:p w:rsidR="00F146CD" w:rsidRPr="001E3D27" w:rsidRDefault="00F146CD" w:rsidP="00E23D50">
      <w:pPr>
        <w:pStyle w:val="Sarakstarindkopa"/>
        <w:numPr>
          <w:ilvl w:val="1"/>
          <w:numId w:val="1"/>
        </w:numPr>
        <w:spacing w:after="0" w:line="240" w:lineRule="auto"/>
        <w:ind w:left="1134" w:hanging="556"/>
        <w:jc w:val="both"/>
        <w:rPr>
          <w:rFonts w:eastAsia="Times New Roman" w:cs="Times New Roman"/>
          <w:szCs w:val="24"/>
          <w:lang w:eastAsia="lv-LV"/>
        </w:rPr>
      </w:pPr>
      <w:r w:rsidRPr="001E3D27">
        <w:rPr>
          <w:rFonts w:eastAsia="Times New Roman" w:cs="Times New Roman"/>
          <w:szCs w:val="24"/>
          <w:lang w:eastAsia="lv-LV"/>
        </w:rPr>
        <w:t>decentralizēto kanalizācijas sistēmu īpašnieku un valdītāju pienākumus;</w:t>
      </w:r>
    </w:p>
    <w:p w:rsidR="00F146CD" w:rsidRDefault="00F146CD" w:rsidP="00E23D50">
      <w:pPr>
        <w:pStyle w:val="Sarakstarindkopa"/>
        <w:numPr>
          <w:ilvl w:val="1"/>
          <w:numId w:val="1"/>
        </w:numPr>
        <w:spacing w:after="0" w:line="240" w:lineRule="auto"/>
        <w:ind w:left="1134" w:hanging="556"/>
        <w:jc w:val="both"/>
        <w:rPr>
          <w:rFonts w:eastAsia="Times New Roman" w:cs="Times New Roman"/>
          <w:szCs w:val="24"/>
          <w:lang w:eastAsia="lv-LV"/>
        </w:rPr>
      </w:pPr>
      <w:r w:rsidRPr="001E3D27">
        <w:rPr>
          <w:rFonts w:eastAsia="Times New Roman" w:cs="Times New Roman"/>
          <w:szCs w:val="24"/>
          <w:lang w:eastAsia="lv-LV"/>
        </w:rPr>
        <w:t>atbildību par</w:t>
      </w:r>
      <w:r w:rsidR="00D76C07">
        <w:rPr>
          <w:rFonts w:eastAsia="Times New Roman" w:cs="Times New Roman"/>
          <w:szCs w:val="24"/>
          <w:lang w:eastAsia="lv-LV"/>
        </w:rPr>
        <w:t xml:space="preserve"> saistošo noteikumu pārkāpumiem;</w:t>
      </w:r>
    </w:p>
    <w:p w:rsidR="00D76C07" w:rsidRPr="001E3D27" w:rsidRDefault="00D76C07" w:rsidP="00E23D50">
      <w:pPr>
        <w:pStyle w:val="Sarakstarindkopa"/>
        <w:numPr>
          <w:ilvl w:val="1"/>
          <w:numId w:val="1"/>
        </w:numPr>
        <w:spacing w:after="0" w:line="240" w:lineRule="auto"/>
        <w:ind w:left="1134" w:hanging="556"/>
        <w:jc w:val="both"/>
        <w:rPr>
          <w:rFonts w:eastAsia="Times New Roman" w:cs="Times New Roman"/>
          <w:szCs w:val="24"/>
          <w:lang w:eastAsia="lv-LV"/>
        </w:rPr>
      </w:pPr>
      <w:r w:rsidRPr="00DC027A">
        <w:rPr>
          <w:rFonts w:eastAsia="Calibri"/>
          <w:bCs/>
        </w:rPr>
        <w:t>ciemus, uz kuru teritorijās esošām decentralizētajām kanalizācijas sistēmām neattiecas šajos noteikumos noteiktās prasības.</w:t>
      </w: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5" w:name="p2"/>
      <w:bookmarkStart w:id="6" w:name="p-658948"/>
      <w:bookmarkEnd w:id="5"/>
      <w:bookmarkEnd w:id="6"/>
      <w:r w:rsidRPr="001E3D27">
        <w:rPr>
          <w:rFonts w:eastAsia="Times New Roman" w:cs="Times New Roman"/>
          <w:szCs w:val="24"/>
          <w:lang w:eastAsia="lv-LV"/>
        </w:rPr>
        <w:t>Saistošo noteikumu mērķis ir:</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organizēt decentralizēto kanalizācijas pakalpojumu sniegšanu iedzīvotājiem;</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lastRenderedPageBreak/>
        <w:t>noteikt decentralizētajās kanalizācijas sistēmās uzkrāto notekūdeņu un nosēdumu apsaimniekošanas (</w:t>
      </w:r>
      <w:r w:rsidRPr="001E3D27">
        <w:rPr>
          <w:rFonts w:eastAsia="Times New Roman" w:cs="Times New Roman"/>
          <w:i/>
          <w:iCs/>
          <w:szCs w:val="24"/>
          <w:lang w:eastAsia="lv-LV"/>
        </w:rPr>
        <w:t>attīrīšanas, savākšanas, transportēšanas</w:t>
      </w:r>
      <w:r w:rsidRPr="001E3D27">
        <w:rPr>
          <w:rFonts w:eastAsia="Times New Roman" w:cs="Times New Roman"/>
          <w:szCs w:val="24"/>
          <w:lang w:eastAsia="lv-LV"/>
        </w:rPr>
        <w:t>), uzraudzības un kontroles prasības, lai aizsargātu cilvēku dzīvību un veselību, nodrošinātu vides aizsardzību un dabas resursu ilgtspējīgu izmantošanu;</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nodrošināt normatīvajos aktos noteikto notekūdeņu attīrīšanas un savākšanas prasību ievērošanu Limbažu novada pašvaldības administratīvajā teritorijā.</w:t>
      </w: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7" w:name="p3"/>
      <w:bookmarkStart w:id="8" w:name="p-658949"/>
      <w:bookmarkEnd w:id="7"/>
      <w:bookmarkEnd w:id="8"/>
      <w:r w:rsidRPr="001E3D27">
        <w:rPr>
          <w:rFonts w:eastAsia="Times New Roman" w:cs="Times New Roman"/>
          <w:szCs w:val="24"/>
          <w:lang w:eastAsia="lv-LV"/>
        </w:rPr>
        <w:t>Saistošie noteikumi ir saistoši visām fiziskajām un juridiskajām personām Limbažu novada pašvaldības administratīvajā teritorijā, kuru īpašumā vai valdījumā ir decentralizētās kanalizācijas sistēmas.</w:t>
      </w:r>
      <w:bookmarkStart w:id="9" w:name="p4"/>
      <w:bookmarkStart w:id="10" w:name="p-658950"/>
      <w:bookmarkEnd w:id="9"/>
      <w:bookmarkEnd w:id="10"/>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Šajos saistošajos noteikumos lietotie termini atbilst normatīvajos aktos ūdenssaimniecības pakalpojumu sniegšanas jomā un citos normatīvajos aktos lietotajiem terminiem.</w:t>
      </w: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cs="Times New Roman"/>
          <w:szCs w:val="24"/>
        </w:rPr>
        <w:t xml:space="preserve">Šo noteikumu prasības neattiecas uz viensētām un ciemiem, kuri kā ciemi nav noteikti Limbažu novada </w:t>
      </w:r>
      <w:r w:rsidRPr="001E3D27">
        <w:rPr>
          <w:rFonts w:eastAsia="Times New Roman" w:cs="Times New Roman"/>
          <w:szCs w:val="24"/>
          <w:lang w:eastAsia="lv-LV"/>
        </w:rPr>
        <w:t>teritorijas</w:t>
      </w:r>
      <w:r w:rsidRPr="001E3D27">
        <w:rPr>
          <w:rFonts w:cs="Times New Roman"/>
          <w:szCs w:val="24"/>
        </w:rPr>
        <w:t xml:space="preserve"> plānojumā.</w:t>
      </w:r>
    </w:p>
    <w:p w:rsidR="00F146CD" w:rsidRPr="001E3D27" w:rsidRDefault="00F146CD" w:rsidP="00E23D50">
      <w:pPr>
        <w:pStyle w:val="Sarakstarindkopa"/>
        <w:spacing w:after="0" w:line="240" w:lineRule="auto"/>
        <w:ind w:left="567"/>
        <w:jc w:val="both"/>
        <w:rPr>
          <w:rFonts w:eastAsia="Times New Roman" w:cs="Times New Roman"/>
          <w:szCs w:val="24"/>
          <w:lang w:eastAsia="lv-LV"/>
        </w:rPr>
      </w:pPr>
    </w:p>
    <w:p w:rsidR="00F146CD" w:rsidRPr="001E3D27" w:rsidRDefault="00F146CD" w:rsidP="00E23D50">
      <w:pPr>
        <w:pStyle w:val="Sarakstarindkopa"/>
        <w:numPr>
          <w:ilvl w:val="0"/>
          <w:numId w:val="4"/>
        </w:numPr>
        <w:spacing w:after="0" w:line="240" w:lineRule="auto"/>
        <w:ind w:left="426" w:hanging="426"/>
        <w:jc w:val="center"/>
        <w:rPr>
          <w:b/>
        </w:rPr>
      </w:pPr>
      <w:bookmarkStart w:id="11" w:name="n2"/>
      <w:bookmarkStart w:id="12" w:name="n-658951"/>
      <w:bookmarkEnd w:id="11"/>
      <w:bookmarkEnd w:id="12"/>
      <w:r w:rsidRPr="001E3D27">
        <w:rPr>
          <w:b/>
        </w:rPr>
        <w:t xml:space="preserve">Pašvaldības kompetence decentralizēto kanalizācijas pakalpojumu </w:t>
      </w:r>
    </w:p>
    <w:p w:rsidR="00F146CD" w:rsidRPr="001E3D27" w:rsidRDefault="00F146CD" w:rsidP="00E23D50">
      <w:pPr>
        <w:jc w:val="center"/>
        <w:rPr>
          <w:b/>
        </w:rPr>
      </w:pPr>
      <w:r w:rsidRPr="001E3D27">
        <w:rPr>
          <w:b/>
        </w:rPr>
        <w:t>sniegšanas un uzskaites jomā</w:t>
      </w:r>
    </w:p>
    <w:p w:rsidR="00F146CD" w:rsidRPr="001E3D27" w:rsidRDefault="00F146CD" w:rsidP="00E23D50">
      <w:pPr>
        <w:rPr>
          <w:b/>
        </w:rPr>
      </w:pP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13" w:name="p5"/>
      <w:bookmarkStart w:id="14" w:name="p-658952"/>
      <w:bookmarkEnd w:id="13"/>
      <w:bookmarkEnd w:id="14"/>
      <w:r w:rsidRPr="001E3D27">
        <w:rPr>
          <w:rFonts w:eastAsia="Times New Roman" w:cs="Times New Roman"/>
          <w:szCs w:val="24"/>
          <w:lang w:eastAsia="lv-LV"/>
        </w:rPr>
        <w:t xml:space="preserve">Limbažu pilsētas sabiedrība ar ierobežotu atbildību </w:t>
      </w:r>
      <w:r w:rsidR="00E23D50" w:rsidRPr="006B0C8B">
        <w:t>„</w:t>
      </w:r>
      <w:r w:rsidRPr="001E3D27">
        <w:rPr>
          <w:rFonts w:eastAsia="Times New Roman" w:cs="Times New Roman"/>
          <w:szCs w:val="24"/>
          <w:lang w:eastAsia="lv-LV"/>
        </w:rPr>
        <w:t xml:space="preserve">Limbažu </w:t>
      </w:r>
      <w:proofErr w:type="spellStart"/>
      <w:r w:rsidRPr="001E3D27">
        <w:rPr>
          <w:rFonts w:eastAsia="Times New Roman" w:cs="Times New Roman"/>
          <w:szCs w:val="24"/>
          <w:lang w:eastAsia="lv-LV"/>
        </w:rPr>
        <w:t>Komunālserviss</w:t>
      </w:r>
      <w:proofErr w:type="spellEnd"/>
      <w:r w:rsidR="00E23D50">
        <w:rPr>
          <w:rFonts w:eastAsia="Times New Roman" w:cs="Times New Roman"/>
          <w:szCs w:val="24"/>
          <w:lang w:eastAsia="lv-LV"/>
        </w:rPr>
        <w:t>”</w:t>
      </w:r>
      <w:r w:rsidRPr="001E3D27">
        <w:rPr>
          <w:rFonts w:eastAsia="Times New Roman" w:cs="Times New Roman"/>
          <w:szCs w:val="24"/>
          <w:lang w:eastAsia="lv-LV"/>
        </w:rPr>
        <w:t xml:space="preserve"> nodrošina:</w:t>
      </w:r>
    </w:p>
    <w:p w:rsidR="00F146CD" w:rsidRPr="001E3D27" w:rsidRDefault="00F146CD" w:rsidP="00E23D50">
      <w:pPr>
        <w:pStyle w:val="Sarakstarindkopa"/>
        <w:numPr>
          <w:ilvl w:val="1"/>
          <w:numId w:val="1"/>
        </w:numPr>
        <w:spacing w:after="0" w:line="240" w:lineRule="auto"/>
        <w:ind w:left="1134" w:hanging="556"/>
        <w:jc w:val="both"/>
        <w:rPr>
          <w:rFonts w:eastAsia="Times New Roman" w:cs="Times New Roman"/>
          <w:szCs w:val="24"/>
          <w:lang w:eastAsia="lv-LV"/>
        </w:rPr>
      </w:pPr>
      <w:r w:rsidRPr="001E3D27">
        <w:rPr>
          <w:rFonts w:eastAsia="Times New Roman" w:cs="Times New Roman"/>
          <w:szCs w:val="24"/>
          <w:lang w:eastAsia="lv-LV"/>
        </w:rPr>
        <w:t>decentralizēto kanalizācijas sistēmu reģistra izveidošanu un uzturēšanu;</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notekūdeņu un nosēdumu savākšanai no decentralizētajām kanalizācijas sistēmām, to transportēšanai un novadīšanai centralizētajā kanalizācijas sistēmā izvirzīto prasību ievērošanas kontroli;</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decentralizētajās kanalizācijas sistēmās uzkrāto notekūdeņu un nosēdumu izvešanas biežuma kontroli un uzraudzību;</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decentralizēto kanalizācijas sistēmu ekspluatācijas un uzturēšan</w:t>
      </w:r>
      <w:r w:rsidR="00E06D75">
        <w:rPr>
          <w:rFonts w:eastAsia="Times New Roman" w:cs="Times New Roman"/>
          <w:szCs w:val="24"/>
          <w:lang w:eastAsia="lv-LV"/>
        </w:rPr>
        <w:t>as prasību ievērošanas kontroli;</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informācijas sniegšanu decentralizēto kanalizācijas sistēmu īpašniekiem par tajās uzkrāto notekūdeņu un nosēdumu izvešanas kārtību un nepieciešamību uzglabāt decentralizēto kanalizācijas pakalpojumu saņemšanu apliecinošu dokumentāciju.</w:t>
      </w:r>
    </w:p>
    <w:p w:rsidR="00F146CD" w:rsidRPr="001E3D27" w:rsidRDefault="00F146CD" w:rsidP="00E23D50">
      <w:pPr>
        <w:pStyle w:val="Sarakstarindkopa"/>
        <w:spacing w:after="0" w:line="240" w:lineRule="auto"/>
        <w:ind w:left="840"/>
        <w:jc w:val="both"/>
        <w:rPr>
          <w:rFonts w:eastAsia="Times New Roman" w:cs="Times New Roman"/>
          <w:szCs w:val="24"/>
          <w:lang w:eastAsia="lv-LV"/>
        </w:rPr>
      </w:pPr>
    </w:p>
    <w:p w:rsidR="00F146CD" w:rsidRPr="001E3D27" w:rsidRDefault="00F146CD" w:rsidP="00E23D50">
      <w:pPr>
        <w:pStyle w:val="Sarakstarindkopa"/>
        <w:numPr>
          <w:ilvl w:val="0"/>
          <w:numId w:val="4"/>
        </w:numPr>
        <w:spacing w:after="0" w:line="240" w:lineRule="auto"/>
        <w:ind w:left="426" w:hanging="426"/>
        <w:jc w:val="center"/>
        <w:rPr>
          <w:b/>
        </w:rPr>
      </w:pPr>
      <w:bookmarkStart w:id="15" w:name="n3"/>
      <w:bookmarkStart w:id="16" w:name="n-658953"/>
      <w:bookmarkEnd w:id="15"/>
      <w:bookmarkEnd w:id="16"/>
      <w:r w:rsidRPr="001E3D27">
        <w:rPr>
          <w:b/>
        </w:rPr>
        <w:t>Minimālais biežums notekūdeņu un nosēdumu izvešanai</w:t>
      </w:r>
    </w:p>
    <w:p w:rsidR="00F146CD" w:rsidRPr="001E3D27" w:rsidRDefault="00F146CD" w:rsidP="00E23D50">
      <w:pPr>
        <w:jc w:val="center"/>
        <w:rPr>
          <w:b/>
        </w:rPr>
      </w:pPr>
      <w:r w:rsidRPr="001E3D27">
        <w:rPr>
          <w:b/>
        </w:rPr>
        <w:t xml:space="preserve"> no decentralizētajām kanalizācijas sistēmām</w:t>
      </w:r>
    </w:p>
    <w:p w:rsidR="00F146CD" w:rsidRPr="001E3D27" w:rsidRDefault="00F146CD" w:rsidP="00E23D50"/>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17" w:name="p6"/>
      <w:bookmarkStart w:id="18" w:name="p-658954"/>
      <w:bookmarkEnd w:id="17"/>
      <w:bookmarkEnd w:id="18"/>
      <w:r w:rsidRPr="001E3D27">
        <w:rPr>
          <w:rFonts w:eastAsia="Times New Roman" w:cs="Times New Roman"/>
          <w:szCs w:val="24"/>
          <w:lang w:eastAsia="lv-LV"/>
        </w:rPr>
        <w:t>Pašvaldības administratīvās teritorijas robežās esošajās decentralizētajās kanalizācijas sistēmās uzkrātie notekūdeņi un nosēdumi ir jāizved uz Limbažu komunālo notekūdeņu attīrīšanas iekārtām (NAI) vai citām pašvaldības norādītām, centralizētajā kanalizācijas sistēmā speciāli izveidotām notekūdeņu pieņemšanas vietām.</w:t>
      </w:r>
      <w:bookmarkStart w:id="19" w:name="p7"/>
      <w:bookmarkStart w:id="20" w:name="p-658955"/>
      <w:bookmarkEnd w:id="19"/>
      <w:bookmarkEnd w:id="20"/>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 xml:space="preserve">Minimālais notekūdeņu izvešanas biežums no </w:t>
      </w:r>
      <w:proofErr w:type="spellStart"/>
      <w:r w:rsidRPr="001E3D27">
        <w:rPr>
          <w:rFonts w:eastAsia="Times New Roman" w:cs="Times New Roman"/>
          <w:szCs w:val="24"/>
          <w:lang w:eastAsia="lv-LV"/>
        </w:rPr>
        <w:t>krājtvertnēm</w:t>
      </w:r>
      <w:proofErr w:type="spellEnd"/>
      <w:r w:rsidRPr="001E3D27">
        <w:rPr>
          <w:rFonts w:eastAsia="Times New Roman" w:cs="Times New Roman"/>
          <w:szCs w:val="24"/>
          <w:lang w:eastAsia="lv-LV"/>
        </w:rPr>
        <w:t xml:space="preserve"> ir nosakāms saskaņā ar šādu formulu:</w:t>
      </w:r>
    </w:p>
    <w:p w:rsidR="00F146CD" w:rsidRPr="001E3D27" w:rsidRDefault="00F146CD" w:rsidP="00E23D50">
      <w:pPr>
        <w:ind w:left="567"/>
        <w:jc w:val="both"/>
      </w:pPr>
      <w:r w:rsidRPr="001E3D27">
        <w:rPr>
          <w:b/>
          <w:bCs/>
        </w:rPr>
        <w:t>I = B/A</w:t>
      </w:r>
      <w:r w:rsidRPr="001E3D27">
        <w:t>, kur:</w:t>
      </w:r>
    </w:p>
    <w:p w:rsidR="00F146CD" w:rsidRPr="001E3D27" w:rsidRDefault="00F146CD" w:rsidP="00E23D50">
      <w:pPr>
        <w:ind w:left="567"/>
        <w:jc w:val="both"/>
      </w:pPr>
      <w:r w:rsidRPr="001E3D27">
        <w:rPr>
          <w:b/>
          <w:bCs/>
        </w:rPr>
        <w:t>I</w:t>
      </w:r>
      <w:r w:rsidRPr="001E3D27">
        <w:t xml:space="preserve"> – decentralizētās kanalizācijas </w:t>
      </w:r>
      <w:proofErr w:type="spellStart"/>
      <w:r w:rsidRPr="001E3D27">
        <w:t>krājtvertnes</w:t>
      </w:r>
      <w:proofErr w:type="spellEnd"/>
      <w:r w:rsidRPr="001E3D27">
        <w:t xml:space="preserve"> izvešanas biežums mēnesī (reizes). Ja rezultāts ir mazāks par 1, to noapaļo ar divām zīmēm aiz komata uz leju. Ja rezultāts lielāks par 2, to noapaļo līdz veseliem skaitļiem uz leju;</w:t>
      </w:r>
    </w:p>
    <w:p w:rsidR="00F146CD" w:rsidRPr="001E3D27" w:rsidRDefault="00F146CD" w:rsidP="00E23D50">
      <w:pPr>
        <w:ind w:left="567"/>
        <w:jc w:val="both"/>
      </w:pPr>
      <w:r w:rsidRPr="001E3D27">
        <w:rPr>
          <w:b/>
          <w:bCs/>
        </w:rPr>
        <w:t>B</w:t>
      </w:r>
      <w:r w:rsidRPr="001E3D27">
        <w:t xml:space="preserve"> – nekustamajā īpašumā vai nekustamo īpašumu grupā esošo personu kopējais ūdens patēriņš mēnesī (m</w:t>
      </w:r>
      <w:r w:rsidRPr="001E3D27">
        <w:rPr>
          <w:vertAlign w:val="superscript"/>
        </w:rPr>
        <w:t>3</w:t>
      </w:r>
      <w:r w:rsidRPr="001E3D27">
        <w:t>), pieņemot, ka vienas personas ūdens patēriņš ir 1,5 m</w:t>
      </w:r>
      <w:r w:rsidRPr="001E3D27">
        <w:rPr>
          <w:vertAlign w:val="superscript"/>
        </w:rPr>
        <w:t>3</w:t>
      </w:r>
      <w:r w:rsidRPr="001E3D27">
        <w:t>/mēnesī vai arī izmantojot datus par faktisko ūdens patēriņu;</w:t>
      </w:r>
    </w:p>
    <w:p w:rsidR="00F146CD" w:rsidRPr="001E3D27" w:rsidRDefault="00F146CD" w:rsidP="00E23D50">
      <w:pPr>
        <w:ind w:left="567"/>
        <w:jc w:val="both"/>
      </w:pPr>
      <w:r w:rsidRPr="001E3D27">
        <w:rPr>
          <w:b/>
          <w:bCs/>
        </w:rPr>
        <w:t>A</w:t>
      </w:r>
      <w:r w:rsidRPr="001E3D27">
        <w:t xml:space="preserve"> – decentralizētās kanalizācijas tvertnes tilpums kubikmetros.</w:t>
      </w:r>
    </w:p>
    <w:p w:rsidR="00F146CD" w:rsidRPr="001E3D27" w:rsidRDefault="00F146CD" w:rsidP="00E23D50">
      <w:pPr>
        <w:ind w:left="567"/>
        <w:jc w:val="both"/>
      </w:pPr>
      <w:r w:rsidRPr="001E3D27">
        <w:t xml:space="preserve">Ja aprēķinātais </w:t>
      </w:r>
      <w:r w:rsidRPr="001E3D27">
        <w:rPr>
          <w:b/>
          <w:bCs/>
        </w:rPr>
        <w:t>I</w:t>
      </w:r>
      <w:r w:rsidRPr="001E3D27">
        <w:t xml:space="preserve"> ir mazāks par 1, tad </w:t>
      </w:r>
      <w:proofErr w:type="spellStart"/>
      <w:r w:rsidRPr="001E3D27">
        <w:t>krājtvertnē</w:t>
      </w:r>
      <w:proofErr w:type="spellEnd"/>
      <w:r w:rsidRPr="001E3D27">
        <w:t xml:space="preserve"> uzkrātie notekūdeņi un nosēdumi jāizved retāk nekā reizi mēnesī un ir nepieciešams aprēķināt minimālo izvešanas reižu skaitu gadā (</w:t>
      </w:r>
      <w:proofErr w:type="spellStart"/>
      <w:r w:rsidRPr="001E3D27">
        <w:t>Ig</w:t>
      </w:r>
      <w:proofErr w:type="spellEnd"/>
      <w:r w:rsidRPr="001E3D27">
        <w:t>) saskaņā ar šādu formulu:</w:t>
      </w:r>
    </w:p>
    <w:p w:rsidR="00F146CD" w:rsidRPr="001E3D27" w:rsidRDefault="00F146CD" w:rsidP="00E23D50">
      <w:pPr>
        <w:ind w:left="567"/>
        <w:jc w:val="both"/>
      </w:pPr>
      <w:proofErr w:type="spellStart"/>
      <w:r w:rsidRPr="001E3D27">
        <w:rPr>
          <w:b/>
          <w:bCs/>
        </w:rPr>
        <w:t>Ig</w:t>
      </w:r>
      <w:proofErr w:type="spellEnd"/>
      <w:r w:rsidRPr="001E3D27">
        <w:rPr>
          <w:b/>
          <w:bCs/>
        </w:rPr>
        <w:t xml:space="preserve"> = </w:t>
      </w:r>
      <w:proofErr w:type="spellStart"/>
      <w:r w:rsidRPr="001E3D27">
        <w:rPr>
          <w:b/>
          <w:bCs/>
        </w:rPr>
        <w:t>MxI</w:t>
      </w:r>
      <w:proofErr w:type="spellEnd"/>
      <w:r w:rsidRPr="001E3D27">
        <w:t>, kur –</w:t>
      </w:r>
    </w:p>
    <w:p w:rsidR="00F146CD" w:rsidRPr="001E3D27" w:rsidRDefault="00F146CD" w:rsidP="00E23D50">
      <w:pPr>
        <w:ind w:left="567"/>
        <w:jc w:val="both"/>
      </w:pPr>
      <w:r w:rsidRPr="001E3D27">
        <w:rPr>
          <w:b/>
          <w:bCs/>
        </w:rPr>
        <w:lastRenderedPageBreak/>
        <w:t>M</w:t>
      </w:r>
      <w:r w:rsidRPr="001E3D27">
        <w:t xml:space="preserve"> – objekta izmantošanas mēnešu skaits gadā. Rezultātu noapaļo līdz veseliem skaitļiem uz leju.</w:t>
      </w:r>
    </w:p>
    <w:p w:rsidR="00F146CD" w:rsidRPr="001E3D27" w:rsidRDefault="00F146CD" w:rsidP="00E23D50">
      <w:pPr>
        <w:ind w:left="567"/>
        <w:jc w:val="both"/>
      </w:pPr>
      <w:r w:rsidRPr="001E3D27">
        <w:t xml:space="preserve">Zinot </w:t>
      </w:r>
      <w:proofErr w:type="spellStart"/>
      <w:r w:rsidRPr="001E3D27">
        <w:rPr>
          <w:b/>
          <w:bCs/>
        </w:rPr>
        <w:t>Ig</w:t>
      </w:r>
      <w:proofErr w:type="spellEnd"/>
      <w:r w:rsidRPr="001E3D27">
        <w:t xml:space="preserve"> un </w:t>
      </w:r>
      <w:r w:rsidRPr="001E3D27">
        <w:rPr>
          <w:b/>
          <w:bCs/>
        </w:rPr>
        <w:t>I</w:t>
      </w:r>
      <w:r w:rsidRPr="001E3D27">
        <w:t xml:space="preserve">, jānosaka </w:t>
      </w:r>
      <w:proofErr w:type="spellStart"/>
      <w:r w:rsidRPr="001E3D27">
        <w:rPr>
          <w:b/>
          <w:bCs/>
        </w:rPr>
        <w:t>Ib</w:t>
      </w:r>
      <w:proofErr w:type="spellEnd"/>
      <w:r w:rsidRPr="001E3D27">
        <w:t xml:space="preserve"> - vienas izvešanas reize mēnešos.</w:t>
      </w:r>
    </w:p>
    <w:p w:rsidR="00F146CD" w:rsidRPr="001E3D27" w:rsidRDefault="00F146CD" w:rsidP="00E23D50">
      <w:pPr>
        <w:ind w:left="567"/>
        <w:jc w:val="both"/>
      </w:pPr>
      <w:proofErr w:type="spellStart"/>
      <w:r w:rsidRPr="001E3D27">
        <w:rPr>
          <w:b/>
          <w:bCs/>
        </w:rPr>
        <w:t>Ib</w:t>
      </w:r>
      <w:proofErr w:type="spellEnd"/>
      <w:r w:rsidRPr="001E3D27">
        <w:t xml:space="preserve">= </w:t>
      </w:r>
      <w:r w:rsidRPr="001E3D27">
        <w:rPr>
          <w:b/>
          <w:bCs/>
        </w:rPr>
        <w:t>M/</w:t>
      </w:r>
      <w:proofErr w:type="spellStart"/>
      <w:r w:rsidRPr="001E3D27">
        <w:rPr>
          <w:b/>
          <w:bCs/>
        </w:rPr>
        <w:t>Ig</w:t>
      </w:r>
      <w:proofErr w:type="spellEnd"/>
      <w:r w:rsidRPr="001E3D27">
        <w:t>, rezultātu noapaļo, ja nepieciešams, līdz vienai zīmei aiz komata.</w:t>
      </w:r>
    </w:p>
    <w:p w:rsidR="00C2719C" w:rsidRDefault="00C2719C" w:rsidP="00C2719C">
      <w:pPr>
        <w:pStyle w:val="Sarakstarindkopa"/>
        <w:spacing w:after="0" w:line="240" w:lineRule="auto"/>
        <w:ind w:left="567"/>
        <w:jc w:val="both"/>
        <w:rPr>
          <w:rFonts w:eastAsia="Times New Roman" w:cs="Times New Roman"/>
          <w:szCs w:val="24"/>
          <w:lang w:eastAsia="lv-LV"/>
        </w:rPr>
      </w:pPr>
      <w:bookmarkStart w:id="21" w:name="p8"/>
      <w:bookmarkStart w:id="22" w:name="p-658956"/>
      <w:bookmarkEnd w:id="21"/>
      <w:bookmarkEnd w:id="22"/>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Faktiskais ūdens patēriņš tiek noteikts sekojoši:</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 xml:space="preserve">ja decentralizētās kanalizācijas sistēmas īpašnieka vai valdītāja nekustamajā īpašumā tiek izmantoti centralizētie ūdensapgādes pakalpojumi, tad novadīto notekūdeņu daudzumu pieņem vienādu ar patērētā ūdens daudzumu un notekūdeņu izvešanas biežums ir nosakāms saskaņā ar </w:t>
      </w:r>
      <w:hyperlink r:id="rId13" w:anchor="p7" w:history="1">
        <w:r w:rsidRPr="001E3D27">
          <w:rPr>
            <w:rFonts w:eastAsia="Times New Roman" w:cs="Times New Roman"/>
            <w:szCs w:val="24"/>
            <w:lang w:eastAsia="lv-LV"/>
          </w:rPr>
          <w:t>8.punktā</w:t>
        </w:r>
      </w:hyperlink>
      <w:r w:rsidRPr="001E3D27">
        <w:rPr>
          <w:rFonts w:eastAsia="Times New Roman" w:cs="Times New Roman"/>
          <w:szCs w:val="24"/>
          <w:lang w:eastAsia="lv-LV"/>
        </w:rPr>
        <w:t xml:space="preserve"> norādīto formulu, aprēķinā ietverot vai nu faktiskos datus par kopējo ūdens patēriņu mēnesī, ko ir fiksējis </w:t>
      </w:r>
      <w:proofErr w:type="spellStart"/>
      <w:r w:rsidRPr="001E3D27">
        <w:rPr>
          <w:rFonts w:eastAsia="Times New Roman" w:cs="Times New Roman"/>
          <w:szCs w:val="24"/>
          <w:lang w:eastAsia="lv-LV"/>
        </w:rPr>
        <w:t>komercuzskaites</w:t>
      </w:r>
      <w:proofErr w:type="spellEnd"/>
      <w:r w:rsidRPr="001E3D27">
        <w:rPr>
          <w:rFonts w:eastAsia="Times New Roman" w:cs="Times New Roman"/>
          <w:szCs w:val="24"/>
          <w:lang w:eastAsia="lv-LV"/>
        </w:rPr>
        <w:t xml:space="preserve"> mēraparāts, vai sabiedrisko ūdenssaimniecības pakalpojumu piegādes līgumā noteikto ūdens patēriņa normu </w:t>
      </w:r>
      <w:proofErr w:type="spellStart"/>
      <w:r w:rsidRPr="001E3D27">
        <w:rPr>
          <w:rFonts w:eastAsia="Times New Roman" w:cs="Times New Roman"/>
          <w:szCs w:val="24"/>
          <w:lang w:eastAsia="lv-LV"/>
        </w:rPr>
        <w:t>komercuzskaitei</w:t>
      </w:r>
      <w:proofErr w:type="spellEnd"/>
      <w:r w:rsidRPr="001E3D27">
        <w:rPr>
          <w:rFonts w:eastAsia="Times New Roman" w:cs="Times New Roman"/>
          <w:szCs w:val="24"/>
          <w:lang w:eastAsia="lv-LV"/>
        </w:rPr>
        <w:t>. Notekūdeņu daudzuma uzskaitē neieskaita dārza vai piemājas teritorijas laistīšanai izlietoto ūdens daudzumu, ja tas ir noteikts ar šim nolūkam speciāli ierīkotu ūdens mēriekārtu;</w:t>
      </w:r>
    </w:p>
    <w:p w:rsidR="00F146CD" w:rsidRPr="001E3D27" w:rsidRDefault="00D543E8"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DC027A">
        <w:t>ja decentralizētās kanalizācijas sistēmas īpašnieka vai valdītāja nekustamajā īpašumā tiek izmantota lokālā ūdens iegūšanas iekārta, tā var tikt aprīkota ar ūdens patēriņa mēraparātu, kura rādījumus par patērēto ūdeni izmanto novadīto notekūdeņu daudzuma noteikšanai. Šādā gadījumā decentralizētajā kanalizācijas sistēmā uzkrāto notekūdeņu izvešanas biežums ir nosakāms, aprēķinā ietverot faktiskos datus par nekustamajā īpašumā izlietoto ūdens daudzumu, ko ir fiksējis ūdens patēriņa mērītājs.</w:t>
      </w: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23" w:name="p9"/>
      <w:bookmarkStart w:id="24" w:name="p-658957"/>
      <w:bookmarkEnd w:id="23"/>
      <w:bookmarkEnd w:id="24"/>
      <w:r w:rsidRPr="001E3D27">
        <w:rPr>
          <w:rFonts w:eastAsia="Times New Roman" w:cs="Times New Roman"/>
          <w:szCs w:val="24"/>
          <w:lang w:eastAsia="lv-LV"/>
        </w:rPr>
        <w:t xml:space="preserve">Minimālais notekūdeņu un nosēdumu izvešanas biežums no </w:t>
      </w:r>
      <w:proofErr w:type="spellStart"/>
      <w:r w:rsidRPr="001E3D27">
        <w:rPr>
          <w:rFonts w:eastAsia="Times New Roman" w:cs="Times New Roman"/>
          <w:szCs w:val="24"/>
          <w:lang w:eastAsia="lv-LV"/>
        </w:rPr>
        <w:t>septiķa</w:t>
      </w:r>
      <w:proofErr w:type="spellEnd"/>
      <w:r w:rsidRPr="001E3D27">
        <w:rPr>
          <w:rFonts w:eastAsia="Times New Roman" w:cs="Times New Roman"/>
          <w:szCs w:val="24"/>
          <w:lang w:eastAsia="lv-LV"/>
        </w:rPr>
        <w:t xml:space="preserve"> ir 1 (viena) reize gadā.</w:t>
      </w:r>
      <w:bookmarkStart w:id="25" w:name="p10"/>
      <w:bookmarkStart w:id="26" w:name="p-658958"/>
      <w:bookmarkEnd w:id="25"/>
      <w:bookmarkEnd w:id="26"/>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Minimālais nosēdumu izvešanas biežums no rūpnieciski izgatavotām attīrīšanas iekārtām, kuras attīrītos notekūdeņus novada vidē un kuru kopējā jauda ir mazāka par 5 m</w:t>
      </w:r>
      <w:r w:rsidRPr="001E3D27">
        <w:rPr>
          <w:rFonts w:eastAsia="Times New Roman" w:cs="Times New Roman"/>
          <w:szCs w:val="24"/>
          <w:vertAlign w:val="superscript"/>
          <w:lang w:eastAsia="lv-LV"/>
        </w:rPr>
        <w:t>3</w:t>
      </w:r>
      <w:r w:rsidRPr="001E3D27">
        <w:rPr>
          <w:rFonts w:eastAsia="Times New Roman" w:cs="Times New Roman"/>
          <w:szCs w:val="24"/>
          <w:lang w:eastAsia="lv-LV"/>
        </w:rPr>
        <w:t>/diennaktī, ir nosakāms, ievērojot iekārtas ražotāja izdoto tehnisko dokumentāciju vai instrukcijas par šo iekārtu ekspluatāciju, vai − gadījumā, ja decentralizētās kanalizācijas sistēmas īpašnieka vai valdītāja rīcībā nav iekārtas sākotnējās tehniskās dokumentācijas − atbilstoša komersanta rakstveida atzinumu par iekārtas ekspluatācijas nosacījumiem.</w:t>
      </w:r>
    </w:p>
    <w:p w:rsidR="00F146CD" w:rsidRPr="001E3D27" w:rsidRDefault="00F146CD" w:rsidP="00E23D50">
      <w:pPr>
        <w:pStyle w:val="Sarakstarindkopa"/>
        <w:spacing w:after="0" w:line="240" w:lineRule="auto"/>
        <w:ind w:left="567"/>
        <w:jc w:val="both"/>
        <w:rPr>
          <w:rFonts w:eastAsia="Times New Roman" w:cs="Times New Roman"/>
          <w:szCs w:val="24"/>
          <w:lang w:eastAsia="lv-LV"/>
        </w:rPr>
      </w:pPr>
    </w:p>
    <w:p w:rsidR="00F146CD" w:rsidRPr="001E3D27" w:rsidRDefault="00F146CD" w:rsidP="00E23D50">
      <w:pPr>
        <w:pStyle w:val="Sarakstarindkopa"/>
        <w:numPr>
          <w:ilvl w:val="0"/>
          <w:numId w:val="4"/>
        </w:numPr>
        <w:spacing w:after="0" w:line="240" w:lineRule="auto"/>
        <w:ind w:left="426" w:hanging="426"/>
        <w:jc w:val="center"/>
        <w:rPr>
          <w:b/>
        </w:rPr>
      </w:pPr>
      <w:bookmarkStart w:id="27" w:name="n4"/>
      <w:bookmarkStart w:id="28" w:name="n-658959"/>
      <w:bookmarkEnd w:id="27"/>
      <w:bookmarkEnd w:id="28"/>
      <w:r w:rsidRPr="001E3D27">
        <w:rPr>
          <w:b/>
        </w:rPr>
        <w:t>Decentralizēto kanalizācijas sistēmu kontroles un uzraudzības kārtība</w:t>
      </w:r>
    </w:p>
    <w:p w:rsidR="00F146CD" w:rsidRPr="001E3D27" w:rsidRDefault="00F146CD" w:rsidP="00E23D50">
      <w:pPr>
        <w:rPr>
          <w:b/>
        </w:rPr>
      </w:pP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29" w:name="p11"/>
      <w:bookmarkStart w:id="30" w:name="p-658960"/>
      <w:bookmarkEnd w:id="29"/>
      <w:bookmarkEnd w:id="30"/>
      <w:r w:rsidRPr="001E3D27">
        <w:rPr>
          <w:rFonts w:eastAsia="Times New Roman" w:cs="Times New Roman"/>
          <w:szCs w:val="24"/>
          <w:lang w:eastAsia="lv-LV"/>
        </w:rPr>
        <w:t xml:space="preserve">Limbažu pilsētas sabiedrības ar ierobežotu atbildību </w:t>
      </w:r>
      <w:r w:rsidR="00E23D50" w:rsidRPr="006B0C8B">
        <w:t>„</w:t>
      </w:r>
      <w:r w:rsidR="00E23D50">
        <w:rPr>
          <w:rFonts w:eastAsia="Times New Roman" w:cs="Times New Roman"/>
          <w:szCs w:val="24"/>
          <w:lang w:eastAsia="lv-LV"/>
        </w:rPr>
        <w:t xml:space="preserve">Limbažu </w:t>
      </w:r>
      <w:proofErr w:type="spellStart"/>
      <w:r w:rsidR="00E23D50">
        <w:rPr>
          <w:rFonts w:eastAsia="Times New Roman" w:cs="Times New Roman"/>
          <w:szCs w:val="24"/>
          <w:lang w:eastAsia="lv-LV"/>
        </w:rPr>
        <w:t>Komunālserviss</w:t>
      </w:r>
      <w:proofErr w:type="spellEnd"/>
      <w:r w:rsidR="00E23D50">
        <w:rPr>
          <w:rFonts w:eastAsia="Times New Roman" w:cs="Times New Roman"/>
          <w:szCs w:val="24"/>
          <w:lang w:eastAsia="lv-LV"/>
        </w:rPr>
        <w:t>”</w:t>
      </w:r>
      <w:r w:rsidRPr="001E3D27">
        <w:rPr>
          <w:rFonts w:eastAsia="Times New Roman" w:cs="Times New Roman"/>
          <w:szCs w:val="24"/>
          <w:lang w:eastAsia="lv-LV"/>
        </w:rPr>
        <w:t xml:space="preserve"> amatpersonas un Limbažu novada pašvaldības policijas amatpersonas ir tiesīgi:</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pārbaudīt decentralizēto kanalizācijas pakalpojumu saņemšanu apliecinošu attaisnojuma dokumentu esamību;</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saskaņojot ar īpašnieku vai valdītāju, piekļūt decentralizētajai kanalizācijas sistēmai, tās tehniskā nodrošinājuma un apsaimniekošanas prasību ievērošanas kontrolei;</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pārbaudīt decentralizēto kanalizācijas sistēmu reģistrā ietvertās informācijas atbilstību, nepieciešamības gadījumā, nodrošinot tās precizēšanu, balstoties uz veiktās pārbaudes rezultātiem;</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pieprasīt atskaites par izvesto notekūdeņu apjomu no decentralizēto kanalizācijas sistēmu reģistrā iekļautajiem asenizatoriem.</w:t>
      </w: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31" w:name="p12"/>
      <w:bookmarkStart w:id="32" w:name="p-658961"/>
      <w:bookmarkEnd w:id="31"/>
      <w:bookmarkEnd w:id="32"/>
      <w:r w:rsidRPr="001E3D27">
        <w:rPr>
          <w:rFonts w:eastAsia="Times New Roman" w:cs="Times New Roman"/>
          <w:szCs w:val="24"/>
          <w:lang w:eastAsia="lv-LV"/>
        </w:rPr>
        <w:t xml:space="preserve">Ja Limbažu pilsētas sabiedrībai ar ierobežotu atbildību </w:t>
      </w:r>
      <w:r w:rsidR="00E23D50" w:rsidRPr="006B0C8B">
        <w:t>„</w:t>
      </w:r>
      <w:r w:rsidR="00E23D50">
        <w:rPr>
          <w:rFonts w:eastAsia="Times New Roman" w:cs="Times New Roman"/>
          <w:szCs w:val="24"/>
          <w:lang w:eastAsia="lv-LV"/>
        </w:rPr>
        <w:t xml:space="preserve">Limbažu </w:t>
      </w:r>
      <w:proofErr w:type="spellStart"/>
      <w:r w:rsidR="00E23D50">
        <w:rPr>
          <w:rFonts w:eastAsia="Times New Roman" w:cs="Times New Roman"/>
          <w:szCs w:val="24"/>
          <w:lang w:eastAsia="lv-LV"/>
        </w:rPr>
        <w:t>Komunālserviss</w:t>
      </w:r>
      <w:proofErr w:type="spellEnd"/>
      <w:r w:rsidR="00E23D50">
        <w:rPr>
          <w:rFonts w:eastAsia="Times New Roman" w:cs="Times New Roman"/>
          <w:szCs w:val="24"/>
          <w:lang w:eastAsia="lv-LV"/>
        </w:rPr>
        <w:t>”</w:t>
      </w:r>
      <w:r w:rsidRPr="001E3D27">
        <w:rPr>
          <w:rFonts w:eastAsia="Times New Roman" w:cs="Times New Roman"/>
          <w:szCs w:val="24"/>
          <w:lang w:eastAsia="lv-LV"/>
        </w:rPr>
        <w:t xml:space="preserve"> vai Limbažu novada pašvaldības policijai ir radušās šaubas par decentralizētās kanalizācijas sistēmas apsaimniekošanas prasību ievērošanu un tās atbilstību normatīvo aktu regulējumam, Limbažu pilsētas sabiedrības ar ierobežotu atbildību </w:t>
      </w:r>
      <w:r w:rsidR="00E23D50" w:rsidRPr="006B0C8B">
        <w:t>„</w:t>
      </w:r>
      <w:r w:rsidR="00E23D50">
        <w:rPr>
          <w:rFonts w:eastAsia="Times New Roman" w:cs="Times New Roman"/>
          <w:szCs w:val="24"/>
          <w:lang w:eastAsia="lv-LV"/>
        </w:rPr>
        <w:t xml:space="preserve">Limbažu </w:t>
      </w:r>
      <w:proofErr w:type="spellStart"/>
      <w:r w:rsidR="00E23D50">
        <w:rPr>
          <w:rFonts w:eastAsia="Times New Roman" w:cs="Times New Roman"/>
          <w:szCs w:val="24"/>
          <w:lang w:eastAsia="lv-LV"/>
        </w:rPr>
        <w:t>Komunālserviss</w:t>
      </w:r>
      <w:proofErr w:type="spellEnd"/>
      <w:r w:rsidR="00E23D50">
        <w:rPr>
          <w:rFonts w:eastAsia="Times New Roman" w:cs="Times New Roman"/>
          <w:szCs w:val="24"/>
          <w:lang w:eastAsia="lv-LV"/>
        </w:rPr>
        <w:t>”</w:t>
      </w:r>
      <w:r w:rsidRPr="001E3D27">
        <w:rPr>
          <w:rFonts w:eastAsia="Times New Roman" w:cs="Times New Roman"/>
          <w:szCs w:val="24"/>
          <w:lang w:eastAsia="lv-LV"/>
        </w:rPr>
        <w:t xml:space="preserve"> vai Limbažu novada pašvaldības policijas ir tiesības rakstiski pieprasīt decentralizētās kanalizācijas sistēmas īpašniekam:</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nodrošināt piekļuvi decentralizētajai kanalizācijas sistēmai, tās darbības pārbaudei;</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veikt decentralizētās kanalizācijas sistēmas ārpuskārtas tehnisko apkopi pie atbilstoša komersanta, kas specializējies šādu darbu izpildē, un iesniegt apliecinājumu par iekārtas tehnisko stāvokli un norādījumus tās turpmākai ekspluatācijai;</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lastRenderedPageBreak/>
        <w:t>veikt decentralizētajā kanalizācijas sistēmā uzkrāto notekūdeņu paraugu analīzes. Izdevumus, kas saistīti ar decentralizētajā kanalizācijas sistēmā uzkrāto notekūdeņu paraugu analīzēm, sedz:</w:t>
      </w:r>
    </w:p>
    <w:p w:rsidR="00F146CD" w:rsidRPr="001E3D27" w:rsidRDefault="00F146CD" w:rsidP="00E23D50">
      <w:pPr>
        <w:pStyle w:val="Sarakstarindkopa"/>
        <w:numPr>
          <w:ilvl w:val="2"/>
          <w:numId w:val="1"/>
        </w:numPr>
        <w:tabs>
          <w:tab w:val="left" w:pos="1843"/>
        </w:tabs>
        <w:spacing w:after="0" w:line="240" w:lineRule="auto"/>
        <w:ind w:left="1843" w:hanging="709"/>
        <w:jc w:val="both"/>
        <w:rPr>
          <w:rFonts w:eastAsia="Times New Roman" w:cs="Times New Roman"/>
          <w:szCs w:val="24"/>
          <w:lang w:eastAsia="lv-LV"/>
        </w:rPr>
      </w:pPr>
      <w:r w:rsidRPr="001E3D27">
        <w:rPr>
          <w:rFonts w:eastAsia="Times New Roman" w:cs="Times New Roman"/>
          <w:szCs w:val="24"/>
          <w:lang w:eastAsia="lv-LV"/>
        </w:rPr>
        <w:t xml:space="preserve">Limbažu pilsētas sabiedrība ar ierobežotu atbildību </w:t>
      </w:r>
      <w:r w:rsidR="00E23D50" w:rsidRPr="006B0C8B">
        <w:t>„</w:t>
      </w:r>
      <w:r w:rsidRPr="001E3D27">
        <w:rPr>
          <w:rFonts w:eastAsia="Times New Roman" w:cs="Times New Roman"/>
          <w:szCs w:val="24"/>
          <w:lang w:eastAsia="lv-LV"/>
        </w:rPr>
        <w:t xml:space="preserve">Limbažu </w:t>
      </w:r>
      <w:proofErr w:type="spellStart"/>
      <w:r w:rsidRPr="001E3D27">
        <w:rPr>
          <w:rFonts w:eastAsia="Times New Roman" w:cs="Times New Roman"/>
          <w:szCs w:val="24"/>
          <w:lang w:eastAsia="lv-LV"/>
        </w:rPr>
        <w:t>Komunālserviss</w:t>
      </w:r>
      <w:proofErr w:type="spellEnd"/>
      <w:r w:rsidR="00E23D50">
        <w:rPr>
          <w:rFonts w:eastAsia="Times New Roman" w:cs="Times New Roman"/>
          <w:szCs w:val="24"/>
          <w:lang w:eastAsia="lv-LV"/>
        </w:rPr>
        <w:t>”</w:t>
      </w:r>
      <w:r w:rsidRPr="001E3D27">
        <w:rPr>
          <w:rFonts w:eastAsia="Times New Roman" w:cs="Times New Roman"/>
          <w:szCs w:val="24"/>
          <w:lang w:eastAsia="lv-LV"/>
        </w:rPr>
        <w:t>, ja decentralizētās kanalizācijas sistēmā uzkrāto notekūdeņu paraugu analīzēs netiek konstatētas vielas, kuras aizliegts novadīt centralizētajā kanalizācijas sistēmā saskaņā ar pašvaldības saistošajiem noteikumiem par sabiedrisko ūdenssaimniecības pakalpojumu sniegšanas un lietošanas kārtību un noteiktās piesārņojošo vielu koncentrācijas nepārsniedz minētajos saistošajos noteikumos norādītās;</w:t>
      </w:r>
    </w:p>
    <w:p w:rsidR="00F146CD" w:rsidRPr="001E3D27" w:rsidRDefault="00F146CD" w:rsidP="00E23D50">
      <w:pPr>
        <w:pStyle w:val="Sarakstarindkopa"/>
        <w:numPr>
          <w:ilvl w:val="2"/>
          <w:numId w:val="1"/>
        </w:numPr>
        <w:tabs>
          <w:tab w:val="left" w:pos="1843"/>
        </w:tabs>
        <w:spacing w:after="0" w:line="240" w:lineRule="auto"/>
        <w:ind w:left="1843" w:hanging="709"/>
        <w:jc w:val="both"/>
        <w:rPr>
          <w:rFonts w:eastAsia="Times New Roman" w:cs="Times New Roman"/>
          <w:szCs w:val="24"/>
          <w:lang w:eastAsia="lv-LV"/>
        </w:rPr>
      </w:pPr>
      <w:r w:rsidRPr="001E3D27">
        <w:rPr>
          <w:rFonts w:eastAsia="Times New Roman" w:cs="Times New Roman"/>
          <w:szCs w:val="24"/>
          <w:lang w:eastAsia="lv-LV"/>
        </w:rPr>
        <w:t>decentralizētās kanalizācijas sistēmas īpašnieks, ja, decentralizētajā kanalizācijas sistēmā uzkrāto notekūdeņu paraugu analīzēs, tiek konstatētas vielas, kuras aizliegts novadīt centralizētajā kanalizācijas sistēmā saskaņā ar pašvaldības saistošajiem noteikumiem par sabiedrisko ūdenssaimniecības pakalpojumu sniegšanas un lietošanas kārtību.</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veikt decentralizētās kanalizācijas sistēmas pārbūvi vai jaunas decentralizētās kanalizācijas sistēmas izbūvi vai uzstādīšanu, lai novērstu videi nodarāmo kaitējumu, vai risināt jautājumu par pieslēgšanos centralizētajai kanalizācijas sistēmai.</w:t>
      </w:r>
    </w:p>
    <w:p w:rsidR="00F146CD" w:rsidRPr="001E3D27" w:rsidRDefault="00F146CD" w:rsidP="00E23D50">
      <w:pPr>
        <w:pStyle w:val="Sarakstarindkopa"/>
        <w:spacing w:after="0" w:line="240" w:lineRule="auto"/>
        <w:ind w:left="993"/>
        <w:jc w:val="both"/>
        <w:rPr>
          <w:rFonts w:eastAsia="Times New Roman" w:cs="Times New Roman"/>
          <w:szCs w:val="24"/>
          <w:lang w:eastAsia="lv-LV"/>
        </w:rPr>
      </w:pPr>
    </w:p>
    <w:p w:rsidR="00F146CD" w:rsidRPr="001E3D27" w:rsidRDefault="00F146CD" w:rsidP="00E23D50">
      <w:pPr>
        <w:pStyle w:val="Sarakstarindkopa"/>
        <w:numPr>
          <w:ilvl w:val="0"/>
          <w:numId w:val="4"/>
        </w:numPr>
        <w:spacing w:after="0" w:line="240" w:lineRule="auto"/>
        <w:ind w:left="426" w:hanging="426"/>
        <w:jc w:val="center"/>
        <w:rPr>
          <w:b/>
        </w:rPr>
      </w:pPr>
      <w:bookmarkStart w:id="33" w:name="n5"/>
      <w:bookmarkStart w:id="34" w:name="n-658962"/>
      <w:bookmarkEnd w:id="33"/>
      <w:bookmarkEnd w:id="34"/>
      <w:r w:rsidRPr="001E3D27">
        <w:rPr>
          <w:b/>
        </w:rPr>
        <w:t>Prasību minimums asenizatoriem</w:t>
      </w:r>
    </w:p>
    <w:p w:rsidR="00F146CD" w:rsidRPr="001E3D27" w:rsidRDefault="00F146CD" w:rsidP="00E23D50">
      <w:pPr>
        <w:rPr>
          <w:b/>
        </w:rPr>
      </w:pP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35" w:name="p13"/>
      <w:bookmarkStart w:id="36" w:name="p-658963"/>
      <w:bookmarkEnd w:id="35"/>
      <w:bookmarkEnd w:id="36"/>
      <w:r w:rsidRPr="001E3D27">
        <w:rPr>
          <w:rFonts w:eastAsia="Times New Roman" w:cs="Times New Roman"/>
          <w:szCs w:val="24"/>
          <w:lang w:eastAsia="lv-LV"/>
        </w:rPr>
        <w:t>Decentralizētos kanalizācijas pakalpojumus ir tiesīgs sniegt asenizators, kurš atbilst šajos noteikumos noteiktajām prasībām un ir reģistrējies Limbažu novada pašvaldībā.</w:t>
      </w:r>
      <w:bookmarkStart w:id="37" w:name="p14"/>
      <w:bookmarkStart w:id="38" w:name="p-658964"/>
      <w:bookmarkEnd w:id="37"/>
      <w:bookmarkEnd w:id="38"/>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Prasību minimums asenizatoram:</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 xml:space="preserve">nodrošināt decentralizēto kanalizācijas pakalpojumu saņemšanas attaisnojošos dokumentus atbilstoši Ministru kabineta 2017.gada 27.jūnija noteikumos Nr.384 </w:t>
      </w:r>
      <w:r w:rsidR="00E23D50" w:rsidRPr="006B0C8B">
        <w:t>„</w:t>
      </w:r>
      <w:r w:rsidRPr="001E3D27">
        <w:rPr>
          <w:rFonts w:eastAsia="Times New Roman" w:cs="Times New Roman"/>
          <w:szCs w:val="24"/>
          <w:lang w:eastAsia="lv-LV"/>
        </w:rPr>
        <w:t>Noteikumi par decentralizēto kanalizācijas sistēmu apsaimniekošanu un reģistrēšanu</w:t>
      </w:r>
      <w:r w:rsidR="00E23D50">
        <w:rPr>
          <w:rFonts w:eastAsia="Times New Roman" w:cs="Times New Roman"/>
          <w:szCs w:val="24"/>
          <w:lang w:eastAsia="lv-LV"/>
        </w:rPr>
        <w:t>”</w:t>
      </w:r>
      <w:r w:rsidRPr="001E3D27">
        <w:rPr>
          <w:rFonts w:eastAsia="Times New Roman" w:cs="Times New Roman"/>
          <w:szCs w:val="24"/>
          <w:lang w:eastAsia="lv-LV"/>
        </w:rPr>
        <w:t xml:space="preserve"> (turpmāk – MK noteikumi Nr.384) un šajos saistošajos noteikumos noteiktajām prasībām un to izsniegšanu decentralizēto kanalizācijas sistēmu īpašniekiem vai valdītājiem;</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veikt Limbažu novada administratīvajā teritorijā esošajās decentralizētajās kanalizācijas sistēmās savākto notekūdeņu un nosēdumu, kā arī dūņu apjoma uzskaiti;</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pārvadāt decentralizētajās kanalizācijas sistēmās savāktos notekūdeņus ar šim nolūkam paredzētu specializētu transportlīdzekli;</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noslēgt rakstveida līgumu ar notekūdeņu attīrīšanas iekārtu (NAI) vai specializēto notekūdeņu pieņemšanas vietas īpašnieku par decentralizētajās kanalizācijas sistēmās savākto notekūdeņu un/vai nosēdumu novadīšanu un attīrīšanu;</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nodrošināt visu nepieciešamo pasākumu un darbību veikšanu, lai nepieļautu centralizētās kanalizācijas sistēmas aizsērējumu decentralizētajās kanalizācijas sistēmās savākto notekūdeņu novadīšanas rezultātā;</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nodrošināt visu nepieciešamo pasākumu un darbību veikšanu, lai nepieļautu bīstamo atkritumu, kuru savākšanai normatīvajos aktos ir noteikta īpaša kārtība un prasības, nonākšanu centralizētajā kanalizācijas sistēmā decentralizēto kanalizācijas sistēmu notekūdeņu novadīšanas rezultātā;</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 xml:space="preserve">līdz kārtējā gada 1.februārim iesniegt Limbažu novada pašvaldības reģistra uzturētājam rakstveida deklarāciju par iepriekšējā saimnieciskajā gadā izvesto notekūdeņu un nosēdumu apjomu konkrētās pašvaldības teritorijā saskaņā ar pielikumā pievienoto veidlapu </w:t>
      </w:r>
      <w:r w:rsidRPr="001E3D27">
        <w:rPr>
          <w:rFonts w:eastAsia="Times New Roman" w:cs="Times New Roman"/>
          <w:i/>
          <w:iCs/>
          <w:szCs w:val="24"/>
          <w:lang w:eastAsia="lv-LV"/>
        </w:rPr>
        <w:t>(1.pielikums).</w:t>
      </w:r>
      <w:r w:rsidRPr="001E3D27">
        <w:rPr>
          <w:rFonts w:eastAsia="Times New Roman" w:cs="Times New Roman"/>
          <w:szCs w:val="24"/>
          <w:lang w:eastAsia="lv-LV"/>
        </w:rPr>
        <w:t xml:space="preserve"> Veidlapu iesniedz klātienē, </w:t>
      </w:r>
      <w:proofErr w:type="spellStart"/>
      <w:r w:rsidRPr="001E3D27">
        <w:rPr>
          <w:rFonts w:eastAsia="Times New Roman" w:cs="Times New Roman"/>
          <w:szCs w:val="24"/>
          <w:lang w:eastAsia="lv-LV"/>
        </w:rPr>
        <w:t>nosūta</w:t>
      </w:r>
      <w:proofErr w:type="spellEnd"/>
      <w:r w:rsidRPr="001E3D27">
        <w:rPr>
          <w:rFonts w:eastAsia="Times New Roman" w:cs="Times New Roman"/>
          <w:szCs w:val="24"/>
          <w:lang w:eastAsia="lv-LV"/>
        </w:rPr>
        <w:t xml:space="preserve"> pa pastu vai elektroniski normatīvajos aktos par elektronisko dokumentu noformēšanu noteiktajā kārtībā.</w:t>
      </w:r>
    </w:p>
    <w:p w:rsidR="00F146CD" w:rsidRPr="001E3D27" w:rsidRDefault="00F146CD" w:rsidP="00E23D50">
      <w:pPr>
        <w:pStyle w:val="Sarakstarindkopa"/>
        <w:spacing w:after="0" w:line="240" w:lineRule="auto"/>
        <w:ind w:left="993"/>
        <w:jc w:val="both"/>
        <w:rPr>
          <w:rFonts w:eastAsia="Times New Roman" w:cs="Times New Roman"/>
          <w:szCs w:val="24"/>
          <w:lang w:eastAsia="lv-LV"/>
        </w:rPr>
      </w:pPr>
    </w:p>
    <w:p w:rsidR="00F146CD" w:rsidRPr="001E3D27" w:rsidRDefault="00F146CD" w:rsidP="00E23D50">
      <w:pPr>
        <w:pStyle w:val="Sarakstarindkopa"/>
        <w:numPr>
          <w:ilvl w:val="0"/>
          <w:numId w:val="4"/>
        </w:numPr>
        <w:spacing w:after="0" w:line="240" w:lineRule="auto"/>
        <w:ind w:left="426" w:hanging="426"/>
        <w:jc w:val="center"/>
        <w:rPr>
          <w:b/>
        </w:rPr>
      </w:pPr>
      <w:bookmarkStart w:id="39" w:name="n6"/>
      <w:bookmarkStart w:id="40" w:name="n-658965"/>
      <w:bookmarkEnd w:id="39"/>
      <w:bookmarkEnd w:id="40"/>
      <w:r w:rsidRPr="001E3D27">
        <w:rPr>
          <w:b/>
        </w:rPr>
        <w:t>Asenizatoru reģistrācijas kārtība</w:t>
      </w:r>
    </w:p>
    <w:p w:rsidR="00F146CD" w:rsidRPr="001E3D27" w:rsidRDefault="00F146CD" w:rsidP="00E23D50">
      <w:pPr>
        <w:rPr>
          <w:b/>
        </w:rPr>
      </w:pP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41" w:name="p15"/>
      <w:bookmarkStart w:id="42" w:name="p-658966"/>
      <w:bookmarkEnd w:id="41"/>
      <w:bookmarkEnd w:id="42"/>
      <w:r w:rsidRPr="001E3D27">
        <w:rPr>
          <w:rFonts w:eastAsia="Times New Roman" w:cs="Times New Roman"/>
          <w:szCs w:val="24"/>
          <w:lang w:eastAsia="lv-LV"/>
        </w:rPr>
        <w:lastRenderedPageBreak/>
        <w:t xml:space="preserve">Papildus MK noteikumos Nr.384 noteiktajām reģistrācijas prasībām asenizators iesniedz Limbažu novada pašvaldībā rakstveida iesniegumu </w:t>
      </w:r>
      <w:r w:rsidRPr="001E3D27">
        <w:rPr>
          <w:rFonts w:eastAsia="Times New Roman" w:cs="Times New Roman"/>
          <w:i/>
          <w:iCs/>
          <w:szCs w:val="24"/>
          <w:u w:val="single"/>
          <w:lang w:eastAsia="lv-LV"/>
        </w:rPr>
        <w:t>(</w:t>
      </w:r>
      <w:r w:rsidRPr="001E3D27">
        <w:rPr>
          <w:rFonts w:eastAsia="Times New Roman" w:cs="Times New Roman"/>
          <w:i/>
          <w:iCs/>
          <w:szCs w:val="24"/>
          <w:lang w:eastAsia="lv-LV"/>
        </w:rPr>
        <w:t>2.pielikums),</w:t>
      </w:r>
      <w:r w:rsidRPr="001E3D27">
        <w:rPr>
          <w:rFonts w:eastAsia="Times New Roman" w:cs="Times New Roman"/>
          <w:szCs w:val="24"/>
          <w:lang w:eastAsia="lv-LV"/>
        </w:rPr>
        <w:t xml:space="preserve"> kuram pievieno 17.punktā norādīto rakstveida informāciju.</w:t>
      </w:r>
      <w:bookmarkStart w:id="43" w:name="p16"/>
      <w:bookmarkStart w:id="44" w:name="p-658967"/>
      <w:bookmarkEnd w:id="43"/>
      <w:bookmarkEnd w:id="44"/>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Reģistrācijas veikšanai asenizators iesniedz attiecīgus dokumentus, apliecinot, ka:</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ir tiesīgs veikt kravas autopārvadājumus vai pašpārvadājumus Latvijas Republikas teritorijā, izņemot, ja pakalpojums tiks sniegts ar traktortehniku, izmantojot asenizācijas mucu;</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 xml:space="preserve">iesnieguma iesniegšanas dienā asenizatoram Latvijā nav nodokļu parādu, tai skaitā, valsts sociālās apdrošināšanas obligāto iemaksu parādu, kas kopsummā pārsniedz 150 </w:t>
      </w:r>
      <w:proofErr w:type="spellStart"/>
      <w:r w:rsidRPr="001E3D27">
        <w:rPr>
          <w:rFonts w:eastAsia="Times New Roman" w:cs="Times New Roman"/>
          <w:i/>
          <w:iCs/>
          <w:szCs w:val="24"/>
          <w:lang w:eastAsia="lv-LV"/>
        </w:rPr>
        <w:t>euro</w:t>
      </w:r>
      <w:proofErr w:type="spellEnd"/>
      <w:r w:rsidRPr="001E3D27">
        <w:rPr>
          <w:rFonts w:eastAsia="Times New Roman" w:cs="Times New Roman"/>
          <w:szCs w:val="24"/>
          <w:lang w:eastAsia="lv-LV"/>
        </w:rPr>
        <w:t>;</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ir noslēgts līgums ar pašvaldības norādīto notekūdeņu attīrīšanas iekārtu (NAI) vai specializēto notekūdeņu pieņemšanas vietu īpašnieku/-</w:t>
      </w:r>
      <w:proofErr w:type="spellStart"/>
      <w:r w:rsidRPr="001E3D27">
        <w:rPr>
          <w:rFonts w:eastAsia="Times New Roman" w:cs="Times New Roman"/>
          <w:szCs w:val="24"/>
          <w:lang w:eastAsia="lv-LV"/>
        </w:rPr>
        <w:t>iem</w:t>
      </w:r>
      <w:proofErr w:type="spellEnd"/>
      <w:r w:rsidRPr="001E3D27">
        <w:rPr>
          <w:rFonts w:eastAsia="Times New Roman" w:cs="Times New Roman"/>
          <w:szCs w:val="24"/>
          <w:lang w:eastAsia="lv-LV"/>
        </w:rPr>
        <w:t>.</w:t>
      </w: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45" w:name="p17"/>
      <w:bookmarkStart w:id="46" w:name="p-658968"/>
      <w:bookmarkEnd w:id="45"/>
      <w:bookmarkEnd w:id="46"/>
      <w:r w:rsidRPr="001E3D27">
        <w:rPr>
          <w:rFonts w:eastAsia="Times New Roman" w:cs="Times New Roman"/>
          <w:szCs w:val="24"/>
          <w:lang w:eastAsia="lv-LV"/>
        </w:rPr>
        <w:t>Šo noteikumu 16.punktā minēto reģistrācijas iesniegumu asenizators var iesniegt:</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personīgi domē/pašvaldības administrācijā;</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pa pastu;</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elektroniski normatīvajos aktos par elektronisko dokumentu noformēšanu noteiktajā kārtībā.</w:t>
      </w: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47" w:name="p18"/>
      <w:bookmarkStart w:id="48" w:name="p-658969"/>
      <w:bookmarkEnd w:id="47"/>
      <w:bookmarkEnd w:id="48"/>
      <w:r w:rsidRPr="001E3D27">
        <w:rPr>
          <w:rFonts w:eastAsia="Times New Roman" w:cs="Times New Roman"/>
          <w:szCs w:val="24"/>
          <w:lang w:eastAsia="lv-LV"/>
        </w:rPr>
        <w:t>Lai veiktu reģistrāciju, pašvaldības administrācija pārbauda iesniegto informāciju un pārliecinās par:</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Latvijas Republikas Uzņēmumu reģistra piešķirtajiem asenizatora reģistrācijas datiem, ja asenizators ir juridiska persona;</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Valsts ieņēmumu dienesta publiskajā datu bāzē reģistrētajiem datiem par ienākuma nodokļa maksātājiem, ja asenizators ir fiziska persona.</w:t>
      </w: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49" w:name="p19"/>
      <w:bookmarkStart w:id="50" w:name="p-658970"/>
      <w:bookmarkEnd w:id="49"/>
      <w:bookmarkEnd w:id="50"/>
      <w:r w:rsidRPr="001E3D27">
        <w:rPr>
          <w:rFonts w:eastAsia="Times New Roman" w:cs="Times New Roman"/>
          <w:szCs w:val="24"/>
          <w:lang w:eastAsia="lv-LV"/>
        </w:rPr>
        <w:t>Asenizatoram ir tiesības pašam iegūt un iesniegt pašvaldības administrācijai šo noteikumu 19.punktā minēto informāciju apliecinošus dokumentus.</w:t>
      </w:r>
      <w:bookmarkStart w:id="51" w:name="p20"/>
      <w:bookmarkStart w:id="52" w:name="p-658971"/>
      <w:bookmarkEnd w:id="51"/>
      <w:bookmarkEnd w:id="52"/>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Asenizatora reģistrācija tiek veikta, ja tas ir izpildījis šo noteikumu prasības, iesniedzot visus nepieciešamos dokumentus, un pēc to izvērtēšanas pašvaldības administrācija ir atzinusi, ka asenizators atbilst šajos noteikumos izvirzītajām prasībām.</w:t>
      </w:r>
      <w:bookmarkStart w:id="53" w:name="p21"/>
      <w:bookmarkStart w:id="54" w:name="p-658972"/>
      <w:bookmarkEnd w:id="53"/>
      <w:bookmarkEnd w:id="54"/>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Asenizatora iesniegums tiek izskatīts 15 (piecpadsmit) darba dienu laikā no tā saņemšanas dienas. Iesniegums tiek uzskatīts par saņemtu ar brīdi, kad ir iesniegti visi noteikumos norādītie nepieciešamie dokumenti.</w:t>
      </w:r>
      <w:bookmarkStart w:id="55" w:name="p22"/>
      <w:bookmarkStart w:id="56" w:name="p-658973"/>
      <w:bookmarkEnd w:id="55"/>
      <w:bookmarkEnd w:id="56"/>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 xml:space="preserve">Pašvaldības administrācija trīs darba dienu laikā pēc lēmuma pieņemšanas publicē pašvaldības tīmekļa vietnē informāciju par asenizatora reģistrāciju normatīvo aktu noteiktajā kārtībā. Reģistrācijas neveikšanas gadījumā pašvaldības administrācija </w:t>
      </w:r>
      <w:proofErr w:type="spellStart"/>
      <w:r w:rsidRPr="001E3D27">
        <w:rPr>
          <w:rFonts w:eastAsia="Times New Roman" w:cs="Times New Roman"/>
          <w:szCs w:val="24"/>
          <w:lang w:eastAsia="lv-LV"/>
        </w:rPr>
        <w:t>nosūta</w:t>
      </w:r>
      <w:proofErr w:type="spellEnd"/>
      <w:r w:rsidRPr="001E3D27">
        <w:rPr>
          <w:rFonts w:eastAsia="Times New Roman" w:cs="Times New Roman"/>
          <w:szCs w:val="24"/>
          <w:lang w:eastAsia="lv-LV"/>
        </w:rPr>
        <w:t xml:space="preserve"> rakstveida informāciju asenizatoram par trūkumiem, kas konstatēti reģistrācijas iesnieguma izskatīšanas gaitā, un norāda to novēršanas termiņu. Gadījumā, ja trūkumi netiek novērsti norādītajā termiņā, asenizatora reģistrācijas iesniegums tiek uzskatīts par neiesniegtu un saņemtie dokumenti tiek atgriezti asenizatoram.</w:t>
      </w:r>
      <w:bookmarkStart w:id="57" w:name="p23"/>
      <w:bookmarkStart w:id="58" w:name="p-658974"/>
      <w:bookmarkEnd w:id="57"/>
      <w:bookmarkEnd w:id="58"/>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Ja asenizatora darbībās tiek konstatēti normatīvo aktu pārkāpumi, kas skar ūdenssaimniecības pakalpojumu sniegšanas jomu, komerctiesību jomu, profesionālās darbības sfēru, finanšu saistību izpildi, kravu autopārvadājumu jomu vai vides aizsardzības jomu, dome anulē attiecīgā asenizatora reģistrācijas faktu, nosūtot rakstveida paziņojumu asenizatoram, un dzēš par to ziņas pašvaldības tīmekļa vietnē. Attiecīgajā gadījumā asenizatora pienākums ir 3 (trīs) darba dienu laikā no paziņojuma saņemšanas dienas iesniegt pašvaldībai šo noteikumu 15.7.punktā noteikto informāciju par periodu līdz reģistrācijas anulēšanas dienai.</w:t>
      </w:r>
      <w:bookmarkStart w:id="59" w:name="p24"/>
      <w:bookmarkStart w:id="60" w:name="p-658975"/>
      <w:bookmarkEnd w:id="59"/>
      <w:bookmarkEnd w:id="60"/>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Asenizators ir tiesīgs apstrīdēt reģistrācijas anulēšanas faktu, 15 (piecpadsmit) darba dienu laikā no paziņojuma saņemšanas iesniedzot rakstveida iesniegumu domē, kurā tiek norādīts lūguma pamatojums un ziņas par iesniegumā ietvertajiem apgalvojumiem. Reģistrācijas anulēšanas fakta apstrīdēšana neaptur noteikumu 24.punktā norādītā paziņojuma darbību un neatbrīvo asenizatoru no šo noteikumu 24.punktā paredzētās informācijas iesniegšanas.</w:t>
      </w:r>
      <w:bookmarkStart w:id="61" w:name="p25"/>
      <w:bookmarkStart w:id="62" w:name="p-658976"/>
      <w:bookmarkEnd w:id="61"/>
      <w:bookmarkEnd w:id="62"/>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Ziņas par asenizatoru pašvaldības tīmekļa vietnē tiek atjaunotas, pamatojoties uz pašvaldības izpilddirektora lēmumu, ar kuru atcelts reģistrācijas anulēšanas fakts.</w:t>
      </w:r>
      <w:bookmarkStart w:id="63" w:name="p26"/>
      <w:bookmarkStart w:id="64" w:name="p-658977"/>
      <w:bookmarkEnd w:id="63"/>
      <w:bookmarkEnd w:id="64"/>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lastRenderedPageBreak/>
        <w:t>Gadījumā, ja asenizatora reģistrācija ir anulēta, balstoties uz apstiprinošu informāciju, ka asenizatoram ir apturēta vai anulēta kravas autopārvadājumu veikšanas licence Latvijas Republikas administratīvajā teritorijā, ziņas par asenizatora reģistrāciju tiek atjaunotas, pamatojoties uz kompetentās valsts iestādes lēmumu, kas izskata jautājumus par kravas autopārvadājumu licences un licences kartītes darbības apturēšanu uz laiku vai anulēšanu</w:t>
      </w:r>
      <w:bookmarkStart w:id="65" w:name="p27"/>
      <w:bookmarkStart w:id="66" w:name="p-658978"/>
      <w:bookmarkEnd w:id="65"/>
      <w:bookmarkEnd w:id="66"/>
      <w:r w:rsidRPr="001E3D27">
        <w:rPr>
          <w:rFonts w:eastAsia="Times New Roman" w:cs="Times New Roman"/>
          <w:szCs w:val="24"/>
          <w:lang w:eastAsia="lv-LV"/>
        </w:rPr>
        <w:t>.</w:t>
      </w: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Gadījumā, ja decentralizētos kanalizācijas pakalpojumus nodrošina pašvaldības sabiedrisko ūdenssaimniecības pakalpojumu sniedzējs, par šo faktu reģistrā tiek veikts atbilstošs ieraksts.</w:t>
      </w:r>
    </w:p>
    <w:p w:rsidR="00F146CD" w:rsidRPr="001E3D27" w:rsidRDefault="00F146CD" w:rsidP="00E23D50">
      <w:pPr>
        <w:pStyle w:val="Sarakstarindkopa"/>
        <w:spacing w:after="0" w:line="240" w:lineRule="auto"/>
        <w:ind w:left="567"/>
        <w:jc w:val="both"/>
        <w:rPr>
          <w:rFonts w:eastAsia="Times New Roman" w:cs="Times New Roman"/>
          <w:szCs w:val="24"/>
          <w:lang w:eastAsia="lv-LV"/>
        </w:rPr>
      </w:pPr>
    </w:p>
    <w:p w:rsidR="00F146CD" w:rsidRPr="001E3D27" w:rsidRDefault="00F146CD" w:rsidP="00E23D50">
      <w:pPr>
        <w:pStyle w:val="Sarakstarindkopa"/>
        <w:numPr>
          <w:ilvl w:val="0"/>
          <w:numId w:val="4"/>
        </w:numPr>
        <w:spacing w:after="0" w:line="240" w:lineRule="auto"/>
        <w:ind w:left="567" w:hanging="567"/>
        <w:jc w:val="center"/>
        <w:rPr>
          <w:b/>
        </w:rPr>
      </w:pPr>
      <w:bookmarkStart w:id="67" w:name="n7"/>
      <w:bookmarkStart w:id="68" w:name="n-658979"/>
      <w:bookmarkEnd w:id="67"/>
      <w:bookmarkEnd w:id="68"/>
      <w:r w:rsidRPr="001E3D27">
        <w:rPr>
          <w:b/>
        </w:rPr>
        <w:t>Decentralizēto kanalizācijas sistēmu reģistrācijas kārtība</w:t>
      </w:r>
    </w:p>
    <w:p w:rsidR="00F146CD" w:rsidRPr="001E3D27" w:rsidRDefault="00F146CD" w:rsidP="00E23D50">
      <w:pPr>
        <w:rPr>
          <w:b/>
        </w:rPr>
      </w:pP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69" w:name="p28"/>
      <w:bookmarkStart w:id="70" w:name="p-658980"/>
      <w:bookmarkEnd w:id="69"/>
      <w:bookmarkEnd w:id="70"/>
      <w:r w:rsidRPr="001E3D27">
        <w:rPr>
          <w:rFonts w:eastAsia="Times New Roman" w:cs="Times New Roman"/>
          <w:szCs w:val="24"/>
          <w:lang w:eastAsia="lv-LV"/>
        </w:rPr>
        <w:t xml:space="preserve">Limbažu novada pašvaldības administratīvajā teritorijā esoša nekustamā īpašuma īpašnieks vai valdītājs, kura īpašumā esošā decentralizētā kanalizācijas sistēma nav reģistrēta, iesniedz decentralizēto kanalizācijas sistēmu reģistra uzturētājam pirmreizējo decentralizētās kanalizācijas sistēmas reģistrācijas apliecinājumu saskaņā ar šiem noteikumiem pievienoto paraugu </w:t>
      </w:r>
      <w:r w:rsidRPr="001E3D27">
        <w:rPr>
          <w:rFonts w:eastAsia="Times New Roman" w:cs="Times New Roman"/>
          <w:i/>
          <w:iCs/>
          <w:szCs w:val="24"/>
          <w:lang w:eastAsia="lv-LV"/>
        </w:rPr>
        <w:t>(3.pielikums).</w:t>
      </w:r>
      <w:bookmarkStart w:id="71" w:name="p29"/>
      <w:bookmarkStart w:id="72" w:name="p-658981"/>
      <w:bookmarkEnd w:id="71"/>
      <w:bookmarkEnd w:id="72"/>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 xml:space="preserve">Ja nekustamais īpašums tiek atsavināts vai ir notikušas decentralizētās kanalizācijas sistēmas izmaiņas (tās pārbūve vai veida maiņa, īpašuma </w:t>
      </w:r>
      <w:proofErr w:type="spellStart"/>
      <w:r w:rsidRPr="001E3D27">
        <w:rPr>
          <w:rFonts w:eastAsia="Times New Roman" w:cs="Times New Roman"/>
          <w:szCs w:val="24"/>
          <w:lang w:eastAsia="lv-LV"/>
        </w:rPr>
        <w:t>pieslēgums</w:t>
      </w:r>
      <w:proofErr w:type="spellEnd"/>
      <w:r w:rsidRPr="001E3D27">
        <w:rPr>
          <w:rFonts w:eastAsia="Times New Roman" w:cs="Times New Roman"/>
          <w:szCs w:val="24"/>
          <w:lang w:eastAsia="lv-LV"/>
        </w:rPr>
        <w:t xml:space="preserve"> centralizētajai kanalizācijas sistēmai, mainījies notekūdeņu novadīšanas plānotais apjoms, deklarēto vai faktiski dzīvojošo personu skaits), decentralizētās kanalizācijas sistēmas īpašniekam vai valdītājam nekavējoties, bet ne vēlāk kā 1 (viena) mēneša laikā pēc nekustamā īpašuma iegādes vai izmaiņām šo noteikumu 29.punktā norādītais apliecinājums jāiesniedz personiski, </w:t>
      </w:r>
      <w:proofErr w:type="spellStart"/>
      <w:r w:rsidRPr="001E3D27">
        <w:rPr>
          <w:rFonts w:eastAsia="Times New Roman" w:cs="Times New Roman"/>
          <w:szCs w:val="24"/>
          <w:lang w:eastAsia="lv-LV"/>
        </w:rPr>
        <w:t>jānosūta</w:t>
      </w:r>
      <w:proofErr w:type="spellEnd"/>
      <w:r w:rsidRPr="001E3D27">
        <w:rPr>
          <w:rFonts w:eastAsia="Times New Roman" w:cs="Times New Roman"/>
          <w:szCs w:val="24"/>
          <w:lang w:eastAsia="lv-LV"/>
        </w:rPr>
        <w:t xml:space="preserve"> pa pastu vai elektroniski, ja tas sagatavots saskaņā ar normatīvajiem aktiem par elektronisko dokumentu noformēšanu.</w:t>
      </w:r>
    </w:p>
    <w:p w:rsidR="00F146CD" w:rsidRPr="001E3D27" w:rsidRDefault="00F146CD" w:rsidP="00E23D50">
      <w:pPr>
        <w:pStyle w:val="Sarakstarindkopa"/>
        <w:spacing w:after="0" w:line="240" w:lineRule="auto"/>
        <w:ind w:left="567"/>
        <w:jc w:val="both"/>
        <w:rPr>
          <w:rFonts w:eastAsia="Times New Roman" w:cs="Times New Roman"/>
          <w:szCs w:val="24"/>
          <w:lang w:eastAsia="lv-LV"/>
        </w:rPr>
      </w:pPr>
    </w:p>
    <w:p w:rsidR="00F146CD" w:rsidRPr="001E3D27" w:rsidRDefault="00F146CD" w:rsidP="00E23D50">
      <w:pPr>
        <w:pStyle w:val="Sarakstarindkopa"/>
        <w:numPr>
          <w:ilvl w:val="0"/>
          <w:numId w:val="4"/>
        </w:numPr>
        <w:spacing w:after="0" w:line="240" w:lineRule="auto"/>
        <w:ind w:left="567" w:hanging="567"/>
        <w:jc w:val="center"/>
        <w:rPr>
          <w:b/>
        </w:rPr>
      </w:pPr>
      <w:bookmarkStart w:id="73" w:name="n8"/>
      <w:bookmarkStart w:id="74" w:name="n-658982"/>
      <w:bookmarkEnd w:id="73"/>
      <w:bookmarkEnd w:id="74"/>
      <w:r w:rsidRPr="001E3D27">
        <w:rPr>
          <w:b/>
        </w:rPr>
        <w:t>Decentralizēto kanalizācijas sistēmu īpašnieku un valdītāju pienākumi</w:t>
      </w:r>
    </w:p>
    <w:p w:rsidR="00F146CD" w:rsidRPr="001E3D27" w:rsidRDefault="00F146CD" w:rsidP="00E23D50">
      <w:pPr>
        <w:rPr>
          <w:b/>
        </w:rPr>
      </w:pP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75" w:name="p30"/>
      <w:bookmarkStart w:id="76" w:name="p-658983"/>
      <w:bookmarkEnd w:id="75"/>
      <w:bookmarkEnd w:id="76"/>
      <w:r w:rsidRPr="001E3D27">
        <w:rPr>
          <w:rFonts w:eastAsia="Times New Roman" w:cs="Times New Roman"/>
          <w:szCs w:val="24"/>
          <w:lang w:eastAsia="lv-LV"/>
        </w:rPr>
        <w:t>Decentralizētās kanalizācijas sistēmas īpašnieka vai valdītāja pienākumi, papildus MK noteikumos Nr.384 noteiktajiem, ir šādi:</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nodrošināt radīto notekūdeņu uzkrāšanu vai attīrīšanu ekspluatācijā nodotā decentralizētajā kanalizācijas sistēmā;</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 xml:space="preserve">segt izmaksas Limbažu pilsētas sabiedrības ar ierobežotu atbildību </w:t>
      </w:r>
      <w:r w:rsidR="00E23D50" w:rsidRPr="006B0C8B">
        <w:t>„</w:t>
      </w:r>
      <w:r w:rsidRPr="001E3D27">
        <w:rPr>
          <w:rFonts w:eastAsia="Times New Roman" w:cs="Times New Roman"/>
          <w:szCs w:val="24"/>
          <w:lang w:eastAsia="lv-LV"/>
        </w:rPr>
        <w:t xml:space="preserve">Limbažu </w:t>
      </w:r>
      <w:proofErr w:type="spellStart"/>
      <w:r w:rsidRPr="001E3D27">
        <w:rPr>
          <w:rFonts w:eastAsia="Times New Roman" w:cs="Times New Roman"/>
          <w:szCs w:val="24"/>
          <w:lang w:eastAsia="lv-LV"/>
        </w:rPr>
        <w:t>Komunālserviss</w:t>
      </w:r>
      <w:proofErr w:type="spellEnd"/>
      <w:r w:rsidR="00E23D50">
        <w:rPr>
          <w:rFonts w:eastAsia="Times New Roman" w:cs="Times New Roman"/>
          <w:szCs w:val="24"/>
          <w:lang w:eastAsia="lv-LV"/>
        </w:rPr>
        <w:t>”</w:t>
      </w:r>
      <w:r w:rsidRPr="001E3D27">
        <w:rPr>
          <w:rFonts w:eastAsia="Times New Roman" w:cs="Times New Roman"/>
          <w:szCs w:val="24"/>
          <w:lang w:eastAsia="lv-LV"/>
        </w:rPr>
        <w:t>, kas saistītas ar notekūdeņu paraugu analīžu veikšanu, ja uzkrāto notekūdeņu paraugu analīzēs tiek konstatētas vielas, kuras neatbilst pašvaldības saistošajos noteikumos par sabiedrisko ūdenssaimniecības pakalpojumu sniegšanas un lietošanas kārtību noteiktajām piesārņojošo vielu koncentrācijām, pēc to faktiskajām izmaksām, saskaņā ar izrakstīto rēķinu;</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nodrošināt pašvaldības kontroles institūcijas pilnvarotam pārstāvim piekļuvi decentralizētajai kanalizācijas sistēmai tās tehniskā nodrošinājuma un ekspluatācijas prasību ievērošanas kontrolei un tās darbības pārbaudei;</w:t>
      </w:r>
    </w:p>
    <w:p w:rsidR="00F146CD" w:rsidRPr="001E3D27"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 xml:space="preserve">līdz kārtējā gada 1.aprīlim iesniegt Limbažu pilsētas sabiedrībai ar ierobežotu atbildību </w:t>
      </w:r>
      <w:r w:rsidR="00E23D50" w:rsidRPr="006B0C8B">
        <w:t>„</w:t>
      </w:r>
      <w:r w:rsidRPr="001E3D27">
        <w:rPr>
          <w:rFonts w:eastAsia="Times New Roman" w:cs="Times New Roman"/>
          <w:szCs w:val="24"/>
          <w:lang w:eastAsia="lv-LV"/>
        </w:rPr>
        <w:t xml:space="preserve">Limbažu </w:t>
      </w:r>
      <w:proofErr w:type="spellStart"/>
      <w:r w:rsidRPr="001E3D27">
        <w:rPr>
          <w:rFonts w:eastAsia="Times New Roman" w:cs="Times New Roman"/>
          <w:szCs w:val="24"/>
          <w:lang w:eastAsia="lv-LV"/>
        </w:rPr>
        <w:t>Komunālserviss</w:t>
      </w:r>
      <w:proofErr w:type="spellEnd"/>
      <w:r w:rsidR="00E23D50">
        <w:rPr>
          <w:rFonts w:eastAsia="Times New Roman" w:cs="Times New Roman"/>
          <w:szCs w:val="24"/>
          <w:lang w:eastAsia="lv-LV"/>
        </w:rPr>
        <w:t>”</w:t>
      </w:r>
      <w:r w:rsidRPr="001E3D27">
        <w:rPr>
          <w:rFonts w:eastAsia="Times New Roman" w:cs="Times New Roman"/>
          <w:szCs w:val="24"/>
          <w:lang w:eastAsia="lv-LV"/>
        </w:rPr>
        <w:t xml:space="preserve"> atbilstoša komersanta rakstveida apliecinājuma kopiju par veikto decentralizētās kanalizācijas sistēmas tehnisko apkopi, par tās tehnisko stāvokli un turpmākajiem norādījumiem tās ekspluatācijā, ja nekustamajā īpašumā tiek ekspluatētas rūpnieciski izgatavotas notekūdeņu attīrīšanas iekārtas, kuras attīrītos notekūdeņus novada vidē un kuru kopējā jauda ir mazāka par 5 m</w:t>
      </w:r>
      <w:r w:rsidRPr="001E3D27">
        <w:rPr>
          <w:rFonts w:eastAsia="Times New Roman" w:cs="Times New Roman"/>
          <w:szCs w:val="24"/>
          <w:vertAlign w:val="superscript"/>
          <w:lang w:eastAsia="lv-LV"/>
        </w:rPr>
        <w:t>3</w:t>
      </w:r>
      <w:r w:rsidRPr="001E3D27">
        <w:rPr>
          <w:rFonts w:eastAsia="Times New Roman" w:cs="Times New Roman"/>
          <w:szCs w:val="24"/>
          <w:lang w:eastAsia="lv-LV"/>
        </w:rPr>
        <w:t>/diennaktī;</w:t>
      </w:r>
    </w:p>
    <w:p w:rsidR="00F146CD" w:rsidRPr="00E23D50" w:rsidRDefault="00F146CD" w:rsidP="00E23D50">
      <w:pPr>
        <w:pStyle w:val="Sarakstarindkopa"/>
        <w:numPr>
          <w:ilvl w:val="1"/>
          <w:numId w:val="1"/>
        </w:numPr>
        <w:spacing w:after="0" w:line="240" w:lineRule="auto"/>
        <w:ind w:left="1134" w:hanging="567"/>
        <w:jc w:val="both"/>
        <w:rPr>
          <w:rFonts w:eastAsia="Times New Roman" w:cs="Times New Roman"/>
          <w:szCs w:val="24"/>
          <w:lang w:eastAsia="lv-LV"/>
        </w:rPr>
      </w:pPr>
      <w:r w:rsidRPr="001E3D27">
        <w:rPr>
          <w:rFonts w:eastAsia="Times New Roman" w:cs="Times New Roman"/>
          <w:szCs w:val="24"/>
          <w:lang w:eastAsia="lv-LV"/>
        </w:rPr>
        <w:t>uzrādīt pašvaldības kontroles institūcijai decentralizēto kanalizācijas pakalpojumu saņemšanu pierādošos dokumentus. Par decentralizēto kanalizācijas pakalpojumu saņemšanu pierādošu dokumentu var kalpot noslēgts līgums par decentralizētajā kanalizācijas sistēmā uzkrāto notekūdeņu un nosēdumu nodošanu attīrīšanai vai decentralizēto kanalizācijas pakalpojumu saņemšanas darījumu apliecinošs attaisnojuma dokuments, kurā uzrādīta pakalpojumu sniegšanas adrese, dati par savākto notekūdeņu daudzumu, pakalpojumu sniegšanas datums un pakalpojumu sniedzēja rekvizīti.</w:t>
      </w:r>
    </w:p>
    <w:p w:rsidR="00F146CD" w:rsidRPr="001E3D27" w:rsidRDefault="00F146CD" w:rsidP="00E23D50">
      <w:pPr>
        <w:pStyle w:val="Sarakstarindkopa"/>
        <w:spacing w:after="0" w:line="240" w:lineRule="auto"/>
        <w:ind w:left="993"/>
        <w:jc w:val="both"/>
        <w:rPr>
          <w:rFonts w:eastAsia="Times New Roman" w:cs="Times New Roman"/>
          <w:szCs w:val="24"/>
          <w:lang w:eastAsia="lv-LV"/>
        </w:rPr>
      </w:pPr>
    </w:p>
    <w:p w:rsidR="00F146CD" w:rsidRPr="001E3D27" w:rsidRDefault="00F146CD" w:rsidP="00E23D50">
      <w:pPr>
        <w:pStyle w:val="Sarakstarindkopa"/>
        <w:numPr>
          <w:ilvl w:val="0"/>
          <w:numId w:val="4"/>
        </w:numPr>
        <w:spacing w:after="0" w:line="240" w:lineRule="auto"/>
        <w:ind w:left="426" w:hanging="426"/>
        <w:jc w:val="center"/>
        <w:rPr>
          <w:b/>
        </w:rPr>
      </w:pPr>
      <w:bookmarkStart w:id="77" w:name="n9"/>
      <w:bookmarkStart w:id="78" w:name="n-658984"/>
      <w:bookmarkEnd w:id="77"/>
      <w:bookmarkEnd w:id="78"/>
      <w:r w:rsidRPr="001E3D27">
        <w:rPr>
          <w:b/>
        </w:rPr>
        <w:t>Atbildība par saistošo noteikumu neievērošanu</w:t>
      </w:r>
    </w:p>
    <w:p w:rsidR="00F146CD" w:rsidRPr="001E3D27" w:rsidRDefault="00F146CD" w:rsidP="00E23D50">
      <w:pPr>
        <w:rPr>
          <w:b/>
        </w:rPr>
      </w:pP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79" w:name="p31"/>
      <w:bookmarkStart w:id="80" w:name="p-658985"/>
      <w:bookmarkEnd w:id="79"/>
      <w:bookmarkEnd w:id="80"/>
      <w:r w:rsidRPr="001E3D27">
        <w:rPr>
          <w:rFonts w:eastAsia="Times New Roman" w:cs="Times New Roman"/>
          <w:szCs w:val="24"/>
          <w:lang w:eastAsia="lv-LV"/>
        </w:rPr>
        <w:t>Par saistošo noteikumu neievērošanu sastādīt administratīvos protokolus savas kompetences robežās ir tiesīgas Limbažu novada pašvaldības policijas amatpersonas.</w:t>
      </w:r>
      <w:bookmarkStart w:id="81" w:name="p32"/>
      <w:bookmarkStart w:id="82" w:name="p-658986"/>
      <w:bookmarkEnd w:id="81"/>
      <w:bookmarkEnd w:id="82"/>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Par šo saistošo noteikumu prasību neievērošanu izsaka brīdinājumu vai uzliek naudas sodu: fiziskām personām – līdz 350 </w:t>
      </w:r>
      <w:proofErr w:type="spellStart"/>
      <w:r w:rsidR="00E06D75">
        <w:rPr>
          <w:rFonts w:eastAsia="Times New Roman" w:cs="Times New Roman"/>
          <w:i/>
          <w:szCs w:val="24"/>
          <w:lang w:eastAsia="lv-LV"/>
        </w:rPr>
        <w:t>euro</w:t>
      </w:r>
      <w:proofErr w:type="spellEnd"/>
      <w:r w:rsidRPr="001E3D27">
        <w:rPr>
          <w:rFonts w:eastAsia="Times New Roman" w:cs="Times New Roman"/>
          <w:szCs w:val="24"/>
          <w:lang w:eastAsia="lv-LV"/>
        </w:rPr>
        <w:t xml:space="preserve">, juridiskām personām – līdz 1400 </w:t>
      </w:r>
      <w:proofErr w:type="spellStart"/>
      <w:r w:rsidR="00E06D75" w:rsidRPr="00E06D75">
        <w:rPr>
          <w:rFonts w:eastAsia="Times New Roman" w:cs="Times New Roman"/>
          <w:i/>
          <w:szCs w:val="24"/>
          <w:lang w:eastAsia="lv-LV"/>
        </w:rPr>
        <w:t>euro</w:t>
      </w:r>
      <w:proofErr w:type="spellEnd"/>
      <w:r w:rsidRPr="001E3D27">
        <w:rPr>
          <w:rFonts w:eastAsia="Times New Roman" w:cs="Times New Roman"/>
          <w:szCs w:val="24"/>
          <w:lang w:eastAsia="lv-LV"/>
        </w:rPr>
        <w:t>.</w:t>
      </w:r>
      <w:bookmarkStart w:id="83" w:name="p33"/>
      <w:bookmarkStart w:id="84" w:name="p-658987"/>
      <w:bookmarkEnd w:id="83"/>
      <w:bookmarkEnd w:id="84"/>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Administratīvos protokolus izskata pašvaldības Administratīvā komisija.</w:t>
      </w:r>
      <w:bookmarkStart w:id="85" w:name="p34"/>
      <w:bookmarkStart w:id="86" w:name="p-658988"/>
      <w:bookmarkEnd w:id="85"/>
      <w:bookmarkEnd w:id="86"/>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Administratīvais sods šo saistošo noteikumu pārkāpēju neatbrīvo no pienākuma novērst pārkāpumu, kā arī no pārkāpuma rezultātā nodarīto zaudējumu atlīdzināšanas.</w:t>
      </w:r>
    </w:p>
    <w:p w:rsidR="00F146CD" w:rsidRPr="001E3D27" w:rsidRDefault="00F146CD" w:rsidP="00E23D50">
      <w:pPr>
        <w:pStyle w:val="Sarakstarindkopa"/>
        <w:spacing w:after="0" w:line="240" w:lineRule="auto"/>
        <w:ind w:left="567"/>
        <w:jc w:val="both"/>
        <w:rPr>
          <w:rFonts w:eastAsia="Times New Roman" w:cs="Times New Roman"/>
          <w:szCs w:val="24"/>
          <w:lang w:eastAsia="lv-LV"/>
        </w:rPr>
      </w:pPr>
    </w:p>
    <w:p w:rsidR="00F146CD" w:rsidRPr="001E3D27" w:rsidRDefault="00F146CD" w:rsidP="00E23D50">
      <w:pPr>
        <w:pStyle w:val="Sarakstarindkopa"/>
        <w:numPr>
          <w:ilvl w:val="0"/>
          <w:numId w:val="4"/>
        </w:numPr>
        <w:spacing w:after="0" w:line="240" w:lineRule="auto"/>
        <w:ind w:left="426" w:hanging="426"/>
        <w:jc w:val="center"/>
        <w:rPr>
          <w:b/>
        </w:rPr>
      </w:pPr>
      <w:bookmarkStart w:id="87" w:name="n10"/>
      <w:bookmarkStart w:id="88" w:name="n-658989"/>
      <w:bookmarkEnd w:id="87"/>
      <w:bookmarkEnd w:id="88"/>
      <w:r w:rsidRPr="001E3D27">
        <w:rPr>
          <w:b/>
        </w:rPr>
        <w:t>Noslēguma jautājumi</w:t>
      </w:r>
    </w:p>
    <w:p w:rsidR="00F146CD" w:rsidRPr="001E3D27" w:rsidRDefault="00F146CD" w:rsidP="00E23D50">
      <w:pPr>
        <w:rPr>
          <w:b/>
        </w:rPr>
      </w:pPr>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bookmarkStart w:id="89" w:name="p35"/>
      <w:bookmarkStart w:id="90" w:name="p-658990"/>
      <w:bookmarkEnd w:id="89"/>
      <w:bookmarkEnd w:id="90"/>
      <w:r w:rsidRPr="001E3D27">
        <w:rPr>
          <w:rFonts w:eastAsia="Times New Roman" w:cs="Times New Roman"/>
          <w:szCs w:val="24"/>
          <w:lang w:eastAsia="lv-LV"/>
        </w:rPr>
        <w:t>Ja ekspluatētā decentralizētā kanalizācijas sistēma neatbilst šajos saistošajos noteikumos un normatīvajos aktos izvirzītajām prasībām, decentralizētās kanalizācijas sistēmas īpašnieks vai valdītājs nodrošina tās atbilstību šo saistošo noteikumu un normatīvo aktu prasībām ne vēlāk kā līdz 2021.gada 31.decembrim.</w:t>
      </w:r>
      <w:bookmarkStart w:id="91" w:name="p36"/>
      <w:bookmarkStart w:id="92" w:name="p-658991"/>
      <w:bookmarkEnd w:id="91"/>
      <w:bookmarkEnd w:id="92"/>
    </w:p>
    <w:p w:rsidR="00F146CD" w:rsidRPr="001E3D27" w:rsidRDefault="00F146CD" w:rsidP="00E23D50">
      <w:pPr>
        <w:pStyle w:val="Sarakstarindkopa"/>
        <w:numPr>
          <w:ilvl w:val="0"/>
          <w:numId w:val="1"/>
        </w:numPr>
        <w:spacing w:after="0" w:line="240" w:lineRule="auto"/>
        <w:ind w:left="567" w:hanging="567"/>
        <w:jc w:val="both"/>
        <w:rPr>
          <w:rFonts w:eastAsia="Times New Roman" w:cs="Times New Roman"/>
          <w:szCs w:val="24"/>
          <w:lang w:eastAsia="lv-LV"/>
        </w:rPr>
      </w:pPr>
      <w:r w:rsidRPr="001E3D27">
        <w:rPr>
          <w:rFonts w:eastAsia="Times New Roman" w:cs="Times New Roman"/>
          <w:szCs w:val="24"/>
          <w:lang w:eastAsia="lv-LV"/>
        </w:rPr>
        <w:t xml:space="preserve">Limbažu novada pašvaldības administratīvajā teritorijā esoša nekustamā īpašuma īpašnieks vai valdītājs līdz 2019.gada 31.decembrim iesniedz decentralizēto kanalizācijas sistēmu reģistra uzturētājam pirmreizējo decentralizētās kanalizācijas sistēmas reģistrācijas apliecinājumu saskaņā ar noteikumiem pievienoto paraugu </w:t>
      </w:r>
      <w:r w:rsidRPr="001E3D27">
        <w:rPr>
          <w:rFonts w:eastAsia="Times New Roman" w:cs="Times New Roman"/>
          <w:i/>
          <w:iCs/>
          <w:szCs w:val="24"/>
          <w:lang w:eastAsia="lv-LV"/>
        </w:rPr>
        <w:t>(3.pielikums).</w:t>
      </w:r>
    </w:p>
    <w:p w:rsidR="00F146CD" w:rsidRPr="001E3D27" w:rsidRDefault="00F146CD" w:rsidP="00E23D50">
      <w:bookmarkStart w:id="93" w:name="piel1"/>
      <w:bookmarkEnd w:id="93"/>
    </w:p>
    <w:p w:rsidR="00F146CD" w:rsidRDefault="00F146CD" w:rsidP="00E23D50"/>
    <w:p w:rsidR="00DC3717" w:rsidRPr="005B553A" w:rsidRDefault="00DC3717" w:rsidP="00E23D50">
      <w:pPr>
        <w:tabs>
          <w:tab w:val="left" w:pos="4678"/>
          <w:tab w:val="left" w:pos="8505"/>
        </w:tabs>
      </w:pPr>
      <w:r w:rsidRPr="005B553A">
        <w:t xml:space="preserve">Limbažu novada pašvaldības </w:t>
      </w:r>
    </w:p>
    <w:p w:rsidR="00DC3717" w:rsidRPr="005B553A" w:rsidRDefault="006579F0" w:rsidP="00E23D50">
      <w:pPr>
        <w:tabs>
          <w:tab w:val="left" w:pos="4678"/>
          <w:tab w:val="left" w:pos="8364"/>
        </w:tabs>
      </w:pPr>
      <w:r>
        <w:t>Domes priekšsēdētāja 1.vietniece</w:t>
      </w:r>
      <w:r w:rsidR="00DC3717" w:rsidRPr="005B553A">
        <w:tab/>
      </w:r>
      <w:r w:rsidR="00DC3717" w:rsidRPr="005B553A">
        <w:tab/>
      </w:r>
      <w:proofErr w:type="spellStart"/>
      <w:r>
        <w:t>I.Zariņa</w:t>
      </w:r>
      <w:proofErr w:type="spellEnd"/>
    </w:p>
    <w:p w:rsidR="00DC3717" w:rsidRDefault="00DC3717" w:rsidP="00E23D50">
      <w:pPr>
        <w:jc w:val="right"/>
      </w:pPr>
      <w:bookmarkStart w:id="94" w:name="658995"/>
      <w:bookmarkStart w:id="95" w:name="n-658995"/>
      <w:bookmarkEnd w:id="94"/>
      <w:bookmarkEnd w:id="95"/>
    </w:p>
    <w:p w:rsidR="00E23D50" w:rsidRDefault="00E23D50" w:rsidP="00E23D50">
      <w:pPr>
        <w:jc w:val="right"/>
      </w:pPr>
    </w:p>
    <w:p w:rsidR="00E23D50" w:rsidRDefault="00E23D50" w:rsidP="00E23D50">
      <w:pPr>
        <w:jc w:val="right"/>
      </w:pPr>
    </w:p>
    <w:p w:rsidR="00E06D75" w:rsidRPr="003308EC" w:rsidRDefault="00E06D75" w:rsidP="00E06D75">
      <w:pPr>
        <w:tabs>
          <w:tab w:val="left" w:pos="4395"/>
        </w:tabs>
        <w:ind w:left="4395"/>
        <w:jc w:val="right"/>
        <w:rPr>
          <w:b/>
          <w:bCs/>
        </w:rPr>
      </w:pPr>
    </w:p>
    <w:p w:rsidR="00532332" w:rsidRDefault="00532332" w:rsidP="00E06D75">
      <w:pPr>
        <w:ind w:left="5670"/>
        <w:jc w:val="right"/>
        <w:rPr>
          <w:b/>
          <w:bCs/>
        </w:rPr>
        <w:sectPr w:rsidR="00532332" w:rsidSect="00EE42FB">
          <w:headerReference w:type="first" r:id="rId14"/>
          <w:pgSz w:w="11906" w:h="16838" w:code="9"/>
          <w:pgMar w:top="1134" w:right="567" w:bottom="1134" w:left="1701" w:header="709" w:footer="709" w:gutter="0"/>
          <w:pgNumType w:start="1"/>
          <w:cols w:space="708"/>
          <w:titlePg/>
          <w:docGrid w:linePitch="360"/>
        </w:sectPr>
      </w:pPr>
    </w:p>
    <w:p w:rsidR="00E06D75" w:rsidRDefault="00E06D75" w:rsidP="00E06D75">
      <w:pPr>
        <w:ind w:left="5670"/>
        <w:jc w:val="right"/>
        <w:rPr>
          <w:b/>
          <w:bCs/>
        </w:rPr>
      </w:pPr>
      <w:r>
        <w:rPr>
          <w:b/>
          <w:bCs/>
        </w:rPr>
        <w:lastRenderedPageBreak/>
        <w:t>1.</w:t>
      </w:r>
      <w:r w:rsidRPr="003308EC">
        <w:rPr>
          <w:b/>
          <w:bCs/>
        </w:rPr>
        <w:t xml:space="preserve">PIELIKUMS </w:t>
      </w:r>
    </w:p>
    <w:p w:rsidR="00E06D75" w:rsidRDefault="00E06D75" w:rsidP="00E06D75">
      <w:pPr>
        <w:ind w:left="5670"/>
        <w:jc w:val="right"/>
      </w:pPr>
      <w:r w:rsidRPr="001E3D27">
        <w:t>Limbažu novada domes</w:t>
      </w:r>
      <w:r>
        <w:t xml:space="preserve"> </w:t>
      </w:r>
    </w:p>
    <w:p w:rsidR="00E06D75" w:rsidRDefault="00E06D75" w:rsidP="00E06D75">
      <w:pPr>
        <w:ind w:left="5670"/>
        <w:jc w:val="right"/>
      </w:pPr>
      <w:r>
        <w:t>2019.gada 25.aprīļa saistošajiem noteikumiem Nr.20</w:t>
      </w:r>
      <w:r w:rsidRPr="001E3D27">
        <w:rPr>
          <w:rFonts w:eastAsiaTheme="minorHAnsi"/>
          <w:lang w:eastAsia="en-US"/>
        </w:rPr>
        <w:t>„</w:t>
      </w:r>
      <w:r w:rsidRPr="001E3D27">
        <w:t>Decentralizēto</w:t>
      </w:r>
      <w:r>
        <w:t xml:space="preserve"> kanalizācijas </w:t>
      </w:r>
      <w:r w:rsidRPr="001E3D27">
        <w:t>pakalpojumu</w:t>
      </w:r>
      <w:r>
        <w:t xml:space="preserve"> </w:t>
      </w:r>
      <w:r w:rsidRPr="001E3D27">
        <w:t xml:space="preserve">sniegšanas </w:t>
      </w:r>
    </w:p>
    <w:p w:rsidR="00E06D75" w:rsidRDefault="00E06D75" w:rsidP="00E06D75">
      <w:pPr>
        <w:ind w:left="5670"/>
        <w:jc w:val="right"/>
      </w:pPr>
      <w:r w:rsidRPr="001E3D27">
        <w:t>un uzs</w:t>
      </w:r>
      <w:r>
        <w:t xml:space="preserve">kaites kārtība Limbažu novadā” </w:t>
      </w:r>
    </w:p>
    <w:p w:rsidR="00F146CD" w:rsidRPr="001E3D27" w:rsidRDefault="00F146CD" w:rsidP="00F146CD">
      <w:pPr>
        <w:jc w:val="center"/>
        <w:rPr>
          <w:u w:val="single"/>
        </w:rPr>
      </w:pPr>
    </w:p>
    <w:p w:rsidR="00F146CD" w:rsidRPr="001E3D27" w:rsidRDefault="00F146CD" w:rsidP="00F146CD">
      <w:pPr>
        <w:jc w:val="center"/>
      </w:pPr>
      <w:r w:rsidRPr="001E3D27">
        <w:rPr>
          <w:u w:val="single"/>
        </w:rPr>
        <w:t>ASENIZATORA</w:t>
      </w:r>
      <w:r w:rsidRPr="001E3D27">
        <w:br/>
        <w:t>DEKLARĀCIJA PAR _________________ GADĀ IZVESTO NOTEKŪDEŅU UN NOSĒDUMU APJOMU</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071"/>
        <w:gridCol w:w="7568"/>
      </w:tblGrid>
      <w:tr w:rsidR="00F146CD" w:rsidRPr="001E3D27" w:rsidTr="00EE42FB">
        <w:trPr>
          <w:tblCellSpacing w:w="15" w:type="dxa"/>
        </w:trPr>
        <w:tc>
          <w:tcPr>
            <w:tcW w:w="1050" w:type="pct"/>
            <w:noWrap/>
            <w:vAlign w:val="bottom"/>
            <w:hideMark/>
          </w:tcPr>
          <w:p w:rsidR="00F146CD" w:rsidRPr="001E3D27" w:rsidRDefault="00F146CD" w:rsidP="00EE42FB">
            <w:r w:rsidRPr="001E3D27">
              <w:t>1. Objekta adrese</w:t>
            </w:r>
          </w:p>
        </w:tc>
        <w:tc>
          <w:tcPr>
            <w:tcW w:w="3900" w:type="pct"/>
            <w:tcBorders>
              <w:bottom w:val="single" w:sz="6" w:space="0" w:color="auto"/>
            </w:tcBorders>
            <w:hideMark/>
          </w:tcPr>
          <w:p w:rsidR="00F146CD" w:rsidRPr="001E3D27" w:rsidRDefault="00F146CD" w:rsidP="00EE42FB">
            <w:r w:rsidRPr="001E3D27">
              <w:t> </w:t>
            </w:r>
          </w:p>
        </w:tc>
      </w:tr>
    </w:tbl>
    <w:p w:rsidR="00F146CD" w:rsidRPr="001E3D27" w:rsidRDefault="00F146CD" w:rsidP="00F146CD">
      <w:pPr>
        <w:rPr>
          <w:vanish/>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566"/>
        <w:gridCol w:w="2029"/>
        <w:gridCol w:w="2044"/>
      </w:tblGrid>
      <w:tr w:rsidR="00F146CD" w:rsidRPr="001E3D27" w:rsidTr="00EE42FB">
        <w:trPr>
          <w:trHeight w:val="450"/>
          <w:tblCellSpacing w:w="15" w:type="dxa"/>
        </w:trPr>
        <w:tc>
          <w:tcPr>
            <w:tcW w:w="2900" w:type="pct"/>
            <w:noWrap/>
            <w:vAlign w:val="bottom"/>
            <w:hideMark/>
          </w:tcPr>
          <w:p w:rsidR="00F146CD" w:rsidRPr="001E3D27" w:rsidRDefault="00F146CD" w:rsidP="00EE42FB">
            <w:r w:rsidRPr="001E3D27">
              <w:t>2. Notekūdeņu un nosēdumu izvešanas biežums</w:t>
            </w:r>
          </w:p>
        </w:tc>
        <w:tc>
          <w:tcPr>
            <w:tcW w:w="1050" w:type="pct"/>
            <w:tcBorders>
              <w:bottom w:val="single" w:sz="6" w:space="0" w:color="auto"/>
            </w:tcBorders>
            <w:hideMark/>
          </w:tcPr>
          <w:p w:rsidR="00F146CD" w:rsidRPr="001E3D27" w:rsidRDefault="00F146CD" w:rsidP="00EE42FB">
            <w:r w:rsidRPr="001E3D27">
              <w:t> </w:t>
            </w:r>
          </w:p>
        </w:tc>
        <w:tc>
          <w:tcPr>
            <w:tcW w:w="1050" w:type="pct"/>
            <w:vAlign w:val="bottom"/>
            <w:hideMark/>
          </w:tcPr>
          <w:p w:rsidR="00F146CD" w:rsidRPr="001E3D27" w:rsidRDefault="00F146CD" w:rsidP="00EE42FB">
            <w:r w:rsidRPr="001E3D27">
              <w:t>(reizes gadā)</w:t>
            </w:r>
          </w:p>
        </w:tc>
      </w:tr>
    </w:tbl>
    <w:p w:rsidR="00F146CD" w:rsidRPr="001E3D27" w:rsidRDefault="00F146CD" w:rsidP="00F146CD">
      <w:pPr>
        <w:rPr>
          <w:vanish/>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160"/>
        <w:gridCol w:w="1473"/>
        <w:gridCol w:w="1006"/>
      </w:tblGrid>
      <w:tr w:rsidR="00F146CD" w:rsidRPr="001E3D27" w:rsidTr="00EE42FB">
        <w:trPr>
          <w:trHeight w:val="450"/>
          <w:tblCellSpacing w:w="15" w:type="dxa"/>
        </w:trPr>
        <w:tc>
          <w:tcPr>
            <w:tcW w:w="3700" w:type="pct"/>
            <w:noWrap/>
            <w:vAlign w:val="bottom"/>
            <w:hideMark/>
          </w:tcPr>
          <w:p w:rsidR="00F146CD" w:rsidRPr="001E3D27" w:rsidRDefault="00F146CD" w:rsidP="00EE42FB">
            <w:r w:rsidRPr="001E3D27">
              <w:t>3. Izvesto notekūdeņu un nosēdumu apjoms atskaites periodā</w:t>
            </w:r>
          </w:p>
        </w:tc>
        <w:tc>
          <w:tcPr>
            <w:tcW w:w="750" w:type="pct"/>
            <w:tcBorders>
              <w:bottom w:val="single" w:sz="6" w:space="0" w:color="auto"/>
            </w:tcBorders>
            <w:hideMark/>
          </w:tcPr>
          <w:p w:rsidR="00F146CD" w:rsidRPr="001E3D27" w:rsidRDefault="00F146CD" w:rsidP="00EE42FB">
            <w:r w:rsidRPr="001E3D27">
              <w:t> </w:t>
            </w:r>
          </w:p>
        </w:tc>
        <w:tc>
          <w:tcPr>
            <w:tcW w:w="500" w:type="pct"/>
            <w:vAlign w:val="bottom"/>
            <w:hideMark/>
          </w:tcPr>
          <w:p w:rsidR="00F146CD" w:rsidRPr="001E3D27" w:rsidRDefault="00F146CD" w:rsidP="00EE42FB">
            <w:r w:rsidRPr="001E3D27">
              <w:t>m</w:t>
            </w:r>
            <w:r w:rsidRPr="001E3D27">
              <w:rPr>
                <w:vertAlign w:val="superscript"/>
              </w:rPr>
              <w:t>3</w:t>
            </w:r>
          </w:p>
        </w:tc>
      </w:tr>
    </w:tbl>
    <w:p w:rsidR="001F19F6" w:rsidRDefault="001F19F6" w:rsidP="00F146CD">
      <w:pPr>
        <w:rPr>
          <w:b/>
          <w:bCs/>
        </w:rPr>
      </w:pPr>
    </w:p>
    <w:p w:rsidR="00F146CD" w:rsidRDefault="00F146CD" w:rsidP="00F146CD">
      <w:pPr>
        <w:rPr>
          <w:b/>
          <w:bCs/>
        </w:rPr>
      </w:pPr>
      <w:r w:rsidRPr="001E3D27">
        <w:rPr>
          <w:b/>
          <w:bCs/>
        </w:rPr>
        <w:t>VAI</w:t>
      </w:r>
    </w:p>
    <w:p w:rsidR="001F19F6" w:rsidRPr="001E3D27" w:rsidRDefault="001F19F6" w:rsidP="00F146CD">
      <w:pPr>
        <w:rPr>
          <w:b/>
          <w:bCs/>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0"/>
        <w:gridCol w:w="1720"/>
        <w:gridCol w:w="1532"/>
        <w:gridCol w:w="1720"/>
        <w:gridCol w:w="1251"/>
        <w:gridCol w:w="1063"/>
        <w:gridCol w:w="1453"/>
      </w:tblGrid>
      <w:tr w:rsidR="00F146CD" w:rsidRPr="001E3D27" w:rsidTr="00E06D75">
        <w:trPr>
          <w:tblCellSpacing w:w="15" w:type="dxa"/>
        </w:trPr>
        <w:tc>
          <w:tcPr>
            <w:tcW w:w="450" w:type="pct"/>
            <w:tcBorders>
              <w:top w:val="single" w:sz="4" w:space="0" w:color="auto"/>
              <w:left w:val="single" w:sz="4" w:space="0" w:color="auto"/>
              <w:bottom w:val="single" w:sz="4" w:space="0" w:color="auto"/>
              <w:right w:val="single" w:sz="4" w:space="0" w:color="auto"/>
            </w:tcBorders>
            <w:vAlign w:val="center"/>
            <w:hideMark/>
          </w:tcPr>
          <w:p w:rsidR="00F146CD" w:rsidRPr="001E3D27" w:rsidRDefault="00F146CD" w:rsidP="00EE42FB">
            <w:pPr>
              <w:jc w:val="center"/>
            </w:pPr>
            <w:proofErr w:type="spellStart"/>
            <w:r w:rsidRPr="001E3D27">
              <w:t>N</w:t>
            </w:r>
            <w:r w:rsidR="00E06D75">
              <w:t>r</w:t>
            </w:r>
            <w:r w:rsidRPr="001E3D27">
              <w:t>.p.k</w:t>
            </w:r>
            <w:proofErr w:type="spellEnd"/>
            <w:r w:rsidRPr="001E3D27">
              <w:t>.</w:t>
            </w:r>
          </w:p>
        </w:tc>
        <w:tc>
          <w:tcPr>
            <w:tcW w:w="900" w:type="pct"/>
            <w:tcBorders>
              <w:top w:val="single" w:sz="4" w:space="0" w:color="auto"/>
              <w:left w:val="single" w:sz="4" w:space="0" w:color="auto"/>
              <w:bottom w:val="single" w:sz="4" w:space="0" w:color="auto"/>
              <w:right w:val="single" w:sz="4" w:space="0" w:color="auto"/>
            </w:tcBorders>
            <w:vAlign w:val="center"/>
            <w:hideMark/>
          </w:tcPr>
          <w:p w:rsidR="00F146CD" w:rsidRPr="001E3D27" w:rsidRDefault="00F146CD" w:rsidP="00EE42FB">
            <w:pPr>
              <w:jc w:val="center"/>
            </w:pPr>
            <w:r w:rsidRPr="001E3D27">
              <w:t>Objekta adrese</w:t>
            </w:r>
          </w:p>
        </w:tc>
        <w:tc>
          <w:tcPr>
            <w:tcW w:w="800" w:type="pct"/>
            <w:tcBorders>
              <w:top w:val="single" w:sz="4" w:space="0" w:color="auto"/>
              <w:left w:val="single" w:sz="4" w:space="0" w:color="auto"/>
              <w:bottom w:val="single" w:sz="4" w:space="0" w:color="auto"/>
              <w:right w:val="single" w:sz="4" w:space="0" w:color="auto"/>
            </w:tcBorders>
            <w:vAlign w:val="center"/>
            <w:hideMark/>
          </w:tcPr>
          <w:p w:rsidR="00F146CD" w:rsidRPr="001E3D27" w:rsidRDefault="00E06D75" w:rsidP="00EE42FB">
            <w:pPr>
              <w:jc w:val="center"/>
            </w:pPr>
            <w:proofErr w:type="spellStart"/>
            <w:r>
              <w:t>Transp.</w:t>
            </w:r>
            <w:r w:rsidR="00F146CD" w:rsidRPr="001E3D27">
              <w:t>reģ</w:t>
            </w:r>
            <w:proofErr w:type="spellEnd"/>
            <w:r w:rsidR="00F146CD" w:rsidRPr="001E3D27">
              <w:t>. Nr.</w:t>
            </w:r>
          </w:p>
        </w:tc>
        <w:tc>
          <w:tcPr>
            <w:tcW w:w="900" w:type="pct"/>
            <w:tcBorders>
              <w:top w:val="single" w:sz="4" w:space="0" w:color="auto"/>
              <w:left w:val="single" w:sz="4" w:space="0" w:color="auto"/>
              <w:bottom w:val="single" w:sz="4" w:space="0" w:color="auto"/>
              <w:right w:val="single" w:sz="4" w:space="0" w:color="auto"/>
            </w:tcBorders>
            <w:vAlign w:val="center"/>
            <w:hideMark/>
          </w:tcPr>
          <w:p w:rsidR="00F146CD" w:rsidRPr="001E3D27" w:rsidRDefault="00F146CD" w:rsidP="00EE42FB">
            <w:pPr>
              <w:jc w:val="center"/>
            </w:pPr>
            <w:r w:rsidRPr="001E3D27">
              <w:t xml:space="preserve">Cisternas </w:t>
            </w:r>
            <w:proofErr w:type="spellStart"/>
            <w:r w:rsidRPr="001E3D27">
              <w:t>reģ</w:t>
            </w:r>
            <w:proofErr w:type="spellEnd"/>
            <w:r w:rsidRPr="001E3D27">
              <w:t>. Nr.</w:t>
            </w:r>
          </w:p>
        </w:tc>
        <w:tc>
          <w:tcPr>
            <w:tcW w:w="650" w:type="pct"/>
            <w:tcBorders>
              <w:top w:val="single" w:sz="4" w:space="0" w:color="auto"/>
              <w:left w:val="single" w:sz="4" w:space="0" w:color="auto"/>
              <w:bottom w:val="single" w:sz="4" w:space="0" w:color="auto"/>
              <w:right w:val="single" w:sz="4" w:space="0" w:color="auto"/>
            </w:tcBorders>
            <w:vAlign w:val="center"/>
            <w:hideMark/>
          </w:tcPr>
          <w:p w:rsidR="00F146CD" w:rsidRPr="001E3D27" w:rsidRDefault="00F146CD" w:rsidP="00EE42FB">
            <w:pPr>
              <w:jc w:val="center"/>
            </w:pPr>
            <w:r w:rsidRPr="001E3D27">
              <w:t>Izvešanas reizes</w:t>
            </w:r>
            <w:r w:rsidRPr="001E3D27">
              <w:br/>
              <w:t xml:space="preserve">gadā </w:t>
            </w:r>
          </w:p>
          <w:p w:rsidR="00F146CD" w:rsidRPr="001E3D27" w:rsidRDefault="00F146CD" w:rsidP="00EE42FB">
            <w:pPr>
              <w:jc w:val="center"/>
            </w:pPr>
            <w:r w:rsidRPr="001E3D27">
              <w:t> </w:t>
            </w:r>
          </w:p>
        </w:tc>
        <w:tc>
          <w:tcPr>
            <w:tcW w:w="550" w:type="pct"/>
            <w:tcBorders>
              <w:top w:val="single" w:sz="4" w:space="0" w:color="auto"/>
              <w:left w:val="single" w:sz="4" w:space="0" w:color="auto"/>
              <w:bottom w:val="single" w:sz="4" w:space="0" w:color="auto"/>
              <w:right w:val="single" w:sz="4" w:space="0" w:color="auto"/>
            </w:tcBorders>
            <w:vAlign w:val="center"/>
            <w:hideMark/>
          </w:tcPr>
          <w:p w:rsidR="00F146CD" w:rsidRPr="001E3D27" w:rsidRDefault="00F146CD" w:rsidP="00EE42FB">
            <w:pPr>
              <w:jc w:val="center"/>
            </w:pPr>
            <w:r w:rsidRPr="001E3D27">
              <w:t>Izvestie</w:t>
            </w:r>
            <w:r w:rsidRPr="001E3D27">
              <w:br/>
              <w:t>m</w:t>
            </w:r>
            <w:r w:rsidRPr="001E3D27">
              <w:rPr>
                <w:vertAlign w:val="superscript"/>
              </w:rPr>
              <w:t>3</w:t>
            </w:r>
            <w:r w:rsidRPr="001E3D27">
              <w:t xml:space="preserve"> </w:t>
            </w:r>
          </w:p>
          <w:p w:rsidR="00F146CD" w:rsidRPr="001E3D27" w:rsidRDefault="00F146CD" w:rsidP="00EE42FB">
            <w:pPr>
              <w:jc w:val="center"/>
            </w:pPr>
            <w:r w:rsidRPr="001E3D27">
              <w:t> </w:t>
            </w:r>
          </w:p>
        </w:tc>
        <w:tc>
          <w:tcPr>
            <w:tcW w:w="750" w:type="pct"/>
            <w:tcBorders>
              <w:top w:val="single" w:sz="4" w:space="0" w:color="auto"/>
              <w:left w:val="single" w:sz="4" w:space="0" w:color="auto"/>
              <w:bottom w:val="single" w:sz="4" w:space="0" w:color="auto"/>
              <w:right w:val="single" w:sz="4" w:space="0" w:color="auto"/>
            </w:tcBorders>
            <w:vAlign w:val="center"/>
            <w:hideMark/>
          </w:tcPr>
          <w:p w:rsidR="00F146CD" w:rsidRPr="001E3D27" w:rsidRDefault="00F146CD" w:rsidP="00EE42FB">
            <w:pPr>
              <w:jc w:val="center"/>
            </w:pPr>
            <w:r w:rsidRPr="001E3D27">
              <w:t>Kam nodoti notekūdeņi</w:t>
            </w:r>
          </w:p>
        </w:tc>
      </w:tr>
      <w:tr w:rsidR="00F146CD" w:rsidRPr="001E3D27" w:rsidTr="00EE42FB">
        <w:trPr>
          <w:tblCellSpacing w:w="15" w:type="dxa"/>
        </w:trPr>
        <w:tc>
          <w:tcPr>
            <w:tcW w:w="45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pPr>
              <w:jc w:val="center"/>
            </w:pPr>
            <w:r w:rsidRPr="001E3D27">
              <w:t>1</w:t>
            </w:r>
          </w:p>
        </w:tc>
        <w:tc>
          <w:tcPr>
            <w:tcW w:w="90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pPr>
              <w:jc w:val="center"/>
            </w:pPr>
            <w:r w:rsidRPr="001E3D27">
              <w:t>2</w:t>
            </w:r>
          </w:p>
        </w:tc>
        <w:tc>
          <w:tcPr>
            <w:tcW w:w="80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pPr>
              <w:jc w:val="center"/>
            </w:pPr>
            <w:r w:rsidRPr="001E3D27">
              <w:t>3</w:t>
            </w:r>
          </w:p>
        </w:tc>
        <w:tc>
          <w:tcPr>
            <w:tcW w:w="90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pPr>
              <w:jc w:val="center"/>
            </w:pPr>
            <w:r w:rsidRPr="001E3D27">
              <w:t>4</w:t>
            </w:r>
          </w:p>
        </w:tc>
        <w:tc>
          <w:tcPr>
            <w:tcW w:w="65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pPr>
              <w:jc w:val="center"/>
            </w:pPr>
            <w:r w:rsidRPr="001E3D27">
              <w:t>5</w:t>
            </w:r>
          </w:p>
        </w:tc>
        <w:tc>
          <w:tcPr>
            <w:tcW w:w="55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pPr>
              <w:jc w:val="center"/>
            </w:pPr>
            <w:r w:rsidRPr="001E3D27">
              <w:t>6</w:t>
            </w:r>
          </w:p>
        </w:tc>
        <w:tc>
          <w:tcPr>
            <w:tcW w:w="75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pPr>
              <w:jc w:val="center"/>
            </w:pPr>
            <w:r w:rsidRPr="001E3D27">
              <w:t>7</w:t>
            </w:r>
          </w:p>
        </w:tc>
      </w:tr>
      <w:tr w:rsidR="00F146CD" w:rsidRPr="001E3D27" w:rsidTr="00EE42FB">
        <w:trPr>
          <w:trHeight w:val="300"/>
          <w:tblCellSpacing w:w="15" w:type="dxa"/>
        </w:trPr>
        <w:tc>
          <w:tcPr>
            <w:tcW w:w="45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c>
          <w:tcPr>
            <w:tcW w:w="90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c>
          <w:tcPr>
            <w:tcW w:w="80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c>
          <w:tcPr>
            <w:tcW w:w="90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c>
          <w:tcPr>
            <w:tcW w:w="65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c>
          <w:tcPr>
            <w:tcW w:w="55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c>
          <w:tcPr>
            <w:tcW w:w="75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r>
      <w:tr w:rsidR="00F146CD" w:rsidRPr="001E3D27" w:rsidTr="00EE42FB">
        <w:trPr>
          <w:trHeight w:val="300"/>
          <w:tblCellSpacing w:w="15" w:type="dxa"/>
        </w:trPr>
        <w:tc>
          <w:tcPr>
            <w:tcW w:w="45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c>
          <w:tcPr>
            <w:tcW w:w="90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c>
          <w:tcPr>
            <w:tcW w:w="80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c>
          <w:tcPr>
            <w:tcW w:w="90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c>
          <w:tcPr>
            <w:tcW w:w="65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c>
          <w:tcPr>
            <w:tcW w:w="55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c>
          <w:tcPr>
            <w:tcW w:w="750" w:type="pct"/>
            <w:tcBorders>
              <w:top w:val="single" w:sz="4" w:space="0" w:color="auto"/>
              <w:left w:val="single" w:sz="4" w:space="0" w:color="auto"/>
              <w:bottom w:val="single" w:sz="4" w:space="0" w:color="auto"/>
              <w:right w:val="single" w:sz="4" w:space="0" w:color="auto"/>
            </w:tcBorders>
            <w:hideMark/>
          </w:tcPr>
          <w:p w:rsidR="00F146CD" w:rsidRPr="001E3D27" w:rsidRDefault="00F146CD" w:rsidP="00EE42FB">
            <w:r w:rsidRPr="001E3D27">
              <w:t> </w:t>
            </w:r>
          </w:p>
        </w:tc>
      </w:tr>
    </w:tbl>
    <w:p w:rsidR="001F19F6" w:rsidRDefault="001F19F6" w:rsidP="00F146CD"/>
    <w:p w:rsidR="00F146CD" w:rsidRPr="001E3D27" w:rsidRDefault="00F146CD" w:rsidP="00F146CD">
      <w:r w:rsidRPr="001E3D27">
        <w:t>Datums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819"/>
        <w:gridCol w:w="4820"/>
      </w:tblGrid>
      <w:tr w:rsidR="00F146CD" w:rsidRPr="001E3D27" w:rsidTr="00EE42FB">
        <w:trPr>
          <w:tblCellSpacing w:w="15" w:type="dxa"/>
        </w:trPr>
        <w:tc>
          <w:tcPr>
            <w:tcW w:w="2500" w:type="pct"/>
            <w:noWrap/>
            <w:vAlign w:val="bottom"/>
            <w:hideMark/>
          </w:tcPr>
          <w:p w:rsidR="001F19F6" w:rsidRDefault="001F19F6" w:rsidP="00EE42FB"/>
          <w:p w:rsidR="00F146CD" w:rsidRPr="001E3D27" w:rsidRDefault="00F146CD" w:rsidP="00EE42FB">
            <w:r w:rsidRPr="001E3D27">
              <w:t>Asenizatora nosaukums vai vārds, uzvārds</w:t>
            </w:r>
          </w:p>
        </w:tc>
        <w:tc>
          <w:tcPr>
            <w:tcW w:w="2500" w:type="pct"/>
            <w:tcBorders>
              <w:bottom w:val="single" w:sz="6" w:space="0" w:color="auto"/>
            </w:tcBorders>
            <w:hideMark/>
          </w:tcPr>
          <w:p w:rsidR="00F146CD" w:rsidRPr="001E3D27" w:rsidRDefault="00F146CD" w:rsidP="00EE42FB">
            <w:r w:rsidRPr="001E3D27">
              <w:t> </w:t>
            </w:r>
          </w:p>
        </w:tc>
      </w:tr>
      <w:tr w:rsidR="00F146CD" w:rsidRPr="001E3D27" w:rsidTr="00EE42FB">
        <w:trPr>
          <w:tblCellSpacing w:w="15" w:type="dxa"/>
        </w:trPr>
        <w:tc>
          <w:tcPr>
            <w:tcW w:w="2500" w:type="pct"/>
            <w:hideMark/>
          </w:tcPr>
          <w:p w:rsidR="00F146CD" w:rsidRPr="001E3D27" w:rsidRDefault="00F146CD" w:rsidP="00EE42FB">
            <w:r w:rsidRPr="001E3D27">
              <w:t> </w:t>
            </w:r>
          </w:p>
        </w:tc>
        <w:tc>
          <w:tcPr>
            <w:tcW w:w="2500" w:type="pct"/>
            <w:tcBorders>
              <w:top w:val="single" w:sz="6" w:space="0" w:color="auto"/>
            </w:tcBorders>
            <w:hideMark/>
          </w:tcPr>
          <w:p w:rsidR="00F146CD" w:rsidRPr="001E3D27" w:rsidRDefault="00F146CD" w:rsidP="00EE42FB">
            <w:pPr>
              <w:jc w:val="center"/>
              <w:rPr>
                <w:i/>
                <w:iCs/>
              </w:rPr>
            </w:pPr>
            <w:r w:rsidRPr="001E3D27">
              <w:rPr>
                <w:i/>
                <w:iCs/>
              </w:rPr>
              <w:t>(personiskais paraksts)</w:t>
            </w:r>
          </w:p>
        </w:tc>
      </w:tr>
    </w:tbl>
    <w:p w:rsidR="00532332" w:rsidRDefault="00532332" w:rsidP="00E06D75">
      <w:pPr>
        <w:ind w:left="5670"/>
        <w:jc w:val="right"/>
        <w:rPr>
          <w:b/>
          <w:bCs/>
        </w:rPr>
        <w:sectPr w:rsidR="00532332" w:rsidSect="00532332">
          <w:headerReference w:type="default" r:id="rId15"/>
          <w:headerReference w:type="first" r:id="rId16"/>
          <w:pgSz w:w="11906" w:h="16838" w:code="9"/>
          <w:pgMar w:top="1134" w:right="566" w:bottom="1134" w:left="1701" w:header="708" w:footer="709" w:gutter="0"/>
          <w:pgNumType w:start="1"/>
          <w:cols w:space="708"/>
          <w:titlePg/>
          <w:docGrid w:linePitch="360"/>
        </w:sectPr>
      </w:pPr>
      <w:bookmarkStart w:id="96" w:name="piel2"/>
      <w:bookmarkEnd w:id="96"/>
    </w:p>
    <w:p w:rsidR="00E06D75" w:rsidRDefault="00E06D75" w:rsidP="00E06D75">
      <w:pPr>
        <w:ind w:left="5670"/>
        <w:jc w:val="right"/>
        <w:rPr>
          <w:b/>
          <w:bCs/>
        </w:rPr>
      </w:pPr>
      <w:r>
        <w:rPr>
          <w:b/>
          <w:bCs/>
        </w:rPr>
        <w:lastRenderedPageBreak/>
        <w:t>2.</w:t>
      </w:r>
      <w:r w:rsidRPr="003308EC">
        <w:rPr>
          <w:b/>
          <w:bCs/>
        </w:rPr>
        <w:t xml:space="preserve">PIELIKUMS </w:t>
      </w:r>
    </w:p>
    <w:p w:rsidR="00E06D75" w:rsidRDefault="00E06D75" w:rsidP="00E06D75">
      <w:pPr>
        <w:ind w:left="5670"/>
        <w:jc w:val="right"/>
      </w:pPr>
      <w:r w:rsidRPr="001E3D27">
        <w:t>Limbažu novada domes</w:t>
      </w:r>
      <w:r>
        <w:t xml:space="preserve"> </w:t>
      </w:r>
    </w:p>
    <w:p w:rsidR="00E06D75" w:rsidRDefault="00E06D75" w:rsidP="00E06D75">
      <w:pPr>
        <w:ind w:left="5670"/>
        <w:jc w:val="right"/>
      </w:pPr>
      <w:r>
        <w:t>2019.gada 25.aprīļa saistošajiem noteikumiem Nr.20</w:t>
      </w:r>
      <w:r w:rsidRPr="001E3D27">
        <w:rPr>
          <w:rFonts w:eastAsiaTheme="minorHAnsi"/>
          <w:lang w:eastAsia="en-US"/>
        </w:rPr>
        <w:t>„</w:t>
      </w:r>
      <w:r w:rsidRPr="001E3D27">
        <w:t>Decentralizēto</w:t>
      </w:r>
      <w:r>
        <w:t xml:space="preserve"> kanalizācijas </w:t>
      </w:r>
      <w:r w:rsidRPr="001E3D27">
        <w:t>pakalpojumu</w:t>
      </w:r>
      <w:r>
        <w:t xml:space="preserve"> </w:t>
      </w:r>
      <w:r w:rsidRPr="001E3D27">
        <w:t xml:space="preserve">sniegšanas </w:t>
      </w:r>
    </w:p>
    <w:p w:rsidR="00E06D75" w:rsidRDefault="00E06D75" w:rsidP="00E06D75">
      <w:pPr>
        <w:ind w:left="5670"/>
        <w:jc w:val="right"/>
      </w:pPr>
      <w:r w:rsidRPr="001E3D27">
        <w:t>un uzs</w:t>
      </w:r>
      <w:r>
        <w:t xml:space="preserve">kaites kārtība Limbažu novadā” </w:t>
      </w:r>
    </w:p>
    <w:p w:rsidR="00E06D75" w:rsidRDefault="00E06D75" w:rsidP="00E06D75"/>
    <w:p w:rsidR="00F146CD" w:rsidRDefault="00F146CD" w:rsidP="00F146CD">
      <w:pPr>
        <w:jc w:val="right"/>
      </w:pPr>
      <w:r w:rsidRPr="001E3D27">
        <w:rPr>
          <w:b/>
          <w:bCs/>
        </w:rPr>
        <w:t>___________________________</w:t>
      </w:r>
      <w:r w:rsidRPr="001E3D27">
        <w:t xml:space="preserve"> (adresāts)</w:t>
      </w:r>
    </w:p>
    <w:p w:rsidR="00E06D75" w:rsidRPr="001E3D27" w:rsidRDefault="00E06D75" w:rsidP="00F146CD">
      <w:pPr>
        <w:jc w:val="right"/>
      </w:pPr>
    </w:p>
    <w:p w:rsidR="00F146CD" w:rsidRDefault="00F146CD" w:rsidP="00F146CD">
      <w:pPr>
        <w:jc w:val="center"/>
        <w:rPr>
          <w:b/>
          <w:bCs/>
        </w:rPr>
      </w:pPr>
      <w:r w:rsidRPr="001E3D27">
        <w:rPr>
          <w:b/>
          <w:bCs/>
        </w:rPr>
        <w:t>REĢISTRĀCIJAS IESNIEGUMS</w:t>
      </w:r>
      <w:r w:rsidRPr="001E3D27">
        <w:rPr>
          <w:b/>
          <w:bCs/>
        </w:rPr>
        <w:br/>
        <w:t>ASENIZĀCIJAS PAKALPOJUMU SNIEGŠANAI LIMBAŽU NOVADA ADMINISTRATĪVAJĀ TERITORIJĀ</w:t>
      </w:r>
    </w:p>
    <w:p w:rsidR="001F19F6" w:rsidRPr="001F19F6" w:rsidRDefault="001F19F6" w:rsidP="001F19F6">
      <w:pPr>
        <w:jc w:val="center"/>
        <w:rPr>
          <w:sz w:val="16"/>
          <w:szCs w:val="16"/>
        </w:rPr>
      </w:pPr>
    </w:p>
    <w:p w:rsidR="00F146CD" w:rsidRDefault="00F146CD" w:rsidP="001F19F6">
      <w:r w:rsidRPr="001E3D27">
        <w:t>20__.gada ______.__________________</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638"/>
      </w:tblGrid>
      <w:tr w:rsidR="00F146CD" w:rsidRPr="001F19F6" w:rsidTr="00EE42FB">
        <w:trPr>
          <w:trHeight w:val="150"/>
          <w:tblCellSpacing w:w="15" w:type="dxa"/>
        </w:trPr>
        <w:tc>
          <w:tcPr>
            <w:tcW w:w="0" w:type="auto"/>
            <w:tcBorders>
              <w:bottom w:val="single" w:sz="6" w:space="0" w:color="auto"/>
            </w:tcBorders>
            <w:hideMark/>
          </w:tcPr>
          <w:p w:rsidR="00F146CD" w:rsidRPr="001F19F6" w:rsidRDefault="00F146CD" w:rsidP="001F19F6">
            <w:pPr>
              <w:rPr>
                <w:sz w:val="16"/>
                <w:szCs w:val="16"/>
              </w:rPr>
            </w:pPr>
            <w:r w:rsidRPr="001F19F6">
              <w:rPr>
                <w:sz w:val="16"/>
                <w:szCs w:val="16"/>
              </w:rPr>
              <w:t> </w:t>
            </w:r>
          </w:p>
        </w:tc>
      </w:tr>
      <w:tr w:rsidR="00F146CD" w:rsidRPr="001E3D27" w:rsidTr="00EE42FB">
        <w:trPr>
          <w:tblCellSpacing w:w="15" w:type="dxa"/>
        </w:trPr>
        <w:tc>
          <w:tcPr>
            <w:tcW w:w="0" w:type="auto"/>
            <w:tcBorders>
              <w:top w:val="single" w:sz="6" w:space="0" w:color="auto"/>
            </w:tcBorders>
            <w:hideMark/>
          </w:tcPr>
          <w:p w:rsidR="00F146CD" w:rsidRPr="001E3D27" w:rsidRDefault="00F146CD" w:rsidP="001F19F6">
            <w:pPr>
              <w:jc w:val="center"/>
            </w:pPr>
            <w:r w:rsidRPr="001E3D27">
              <w:t>(decentralizēto kanalizācijas pakalpojuma sniedzēja (turpmāk – asenizatora) nosaukums)</w:t>
            </w:r>
          </w:p>
        </w:tc>
      </w:tr>
    </w:tbl>
    <w:p w:rsidR="001F19F6" w:rsidRPr="001F19F6" w:rsidRDefault="001F19F6" w:rsidP="001F19F6">
      <w:pPr>
        <w:rPr>
          <w:sz w:val="16"/>
          <w:szCs w:val="16"/>
        </w:rPr>
      </w:pPr>
    </w:p>
    <w:p w:rsidR="00F146CD" w:rsidRPr="001E3D27" w:rsidRDefault="00F146CD" w:rsidP="001F19F6">
      <w:r w:rsidRPr="001E3D27">
        <w:t>Juridiskā adrese:____________</w:t>
      </w:r>
      <w:r w:rsidR="001F19F6">
        <w:t>_</w:t>
      </w:r>
      <w:r w:rsidRPr="001E3D27">
        <w:t>__________ Reģ.</w:t>
      </w:r>
      <w:proofErr w:type="spellStart"/>
      <w:r w:rsidRPr="001E3D27">
        <w:t>Nr</w:t>
      </w:r>
      <w:proofErr w:type="spellEnd"/>
      <w:r w:rsidRPr="001E3D27">
        <w:t>.________________</w:t>
      </w:r>
      <w:proofErr w:type="spellStart"/>
      <w:r w:rsidRPr="001E3D27">
        <w:t>Reģ</w:t>
      </w:r>
      <w:proofErr w:type="spellEnd"/>
      <w:r w:rsidRPr="001E3D27">
        <w:t>. datums: _______</w:t>
      </w:r>
    </w:p>
    <w:p w:rsidR="00F146CD" w:rsidRPr="001E3D27" w:rsidRDefault="00E06D75" w:rsidP="001F19F6">
      <w:r>
        <w:t>_________________________</w:t>
      </w:r>
      <w:r w:rsidR="00F146CD" w:rsidRPr="001E3D27">
        <w:t>_______ Tālr.: ___________</w:t>
      </w:r>
      <w:r>
        <w:t>______ E-pasts:________________</w:t>
      </w:r>
    </w:p>
    <w:p w:rsidR="001F19F6" w:rsidRPr="001F19F6" w:rsidRDefault="001F19F6" w:rsidP="001F19F6">
      <w:pPr>
        <w:rPr>
          <w:sz w:val="16"/>
          <w:szCs w:val="16"/>
        </w:rPr>
      </w:pPr>
    </w:p>
    <w:p w:rsidR="00F146CD" w:rsidRPr="001E3D27" w:rsidRDefault="00F146CD" w:rsidP="001F19F6">
      <w:pPr>
        <w:jc w:val="both"/>
      </w:pPr>
      <w:r w:rsidRPr="001E3D27">
        <w:t xml:space="preserve">Pamatojoties uz Ministru kabineta 2017.gada 27.jūnija noteikumiem Nr.384 </w:t>
      </w:r>
      <w:r w:rsidR="00E23D50" w:rsidRPr="006B0C8B">
        <w:t>„</w:t>
      </w:r>
      <w:r w:rsidRPr="001E3D27">
        <w:t>Noteikumi par decentralizēto kanalizācijas sistēmu apsaimniekošanu un reģistrēšanu</w:t>
      </w:r>
      <w:r w:rsidR="00E23D50">
        <w:t xml:space="preserve">” </w:t>
      </w:r>
      <w:r w:rsidRPr="001E3D27">
        <w:t xml:space="preserve">un Limbažu novada domes saistošajiem </w:t>
      </w:r>
      <w:r w:rsidR="001F19F6">
        <w:t>noteikumiem Nr.______________</w:t>
      </w:r>
      <w:r w:rsidRPr="001E3D27">
        <w:t xml:space="preserve"> lūdzu reģistrēt _____________________________ tīmekļvietnē _______________________ (</w:t>
      </w:r>
      <w:r w:rsidRPr="001E3D27">
        <w:rPr>
          <w:i/>
          <w:iCs/>
        </w:rPr>
        <w:t>asenizatora nosaukums</w:t>
      </w:r>
      <w:r w:rsidRPr="001E3D27">
        <w:t>) kā decentralizēto kanalizācijas pakalpojumu sniedzēju ___________________________________</w:t>
      </w:r>
      <w:r w:rsidR="001F19F6">
        <w:t>____</w:t>
      </w:r>
      <w:r w:rsidRPr="001E3D27">
        <w:t xml:space="preserve"> teritorijā, kas nodrošina pakalpojuma sniegšanu ar šādiem specializētajiem transportlīdzekļiem:</w:t>
      </w:r>
    </w:p>
    <w:tbl>
      <w:tblPr>
        <w:tblW w:w="5093"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15"/>
        <w:gridCol w:w="1702"/>
        <w:gridCol w:w="1725"/>
        <w:gridCol w:w="1844"/>
        <w:gridCol w:w="1662"/>
        <w:gridCol w:w="1576"/>
        <w:gridCol w:w="883"/>
      </w:tblGrid>
      <w:tr w:rsidR="001F19F6" w:rsidRPr="001E3D27" w:rsidTr="001F19F6">
        <w:trPr>
          <w:tblCellSpacing w:w="15" w:type="dxa"/>
        </w:trPr>
        <w:tc>
          <w:tcPr>
            <w:tcW w:w="189" w:type="pct"/>
            <w:vAlign w:val="center"/>
            <w:hideMark/>
          </w:tcPr>
          <w:p w:rsidR="00F146CD" w:rsidRPr="00E06D75" w:rsidRDefault="00F146CD" w:rsidP="001F19F6">
            <w:pPr>
              <w:ind w:left="-75" w:right="-90"/>
              <w:jc w:val="center"/>
              <w:rPr>
                <w:sz w:val="22"/>
                <w:szCs w:val="22"/>
              </w:rPr>
            </w:pPr>
            <w:r w:rsidRPr="00E06D75">
              <w:rPr>
                <w:sz w:val="22"/>
                <w:szCs w:val="22"/>
              </w:rPr>
              <w:t>N</w:t>
            </w:r>
            <w:r w:rsidR="00E06D75" w:rsidRPr="00E06D75">
              <w:rPr>
                <w:sz w:val="22"/>
                <w:szCs w:val="22"/>
              </w:rPr>
              <w:t>r</w:t>
            </w:r>
            <w:r w:rsidRPr="00E06D75">
              <w:rPr>
                <w:sz w:val="22"/>
                <w:szCs w:val="22"/>
              </w:rPr>
              <w:t>. p.k.</w:t>
            </w:r>
          </w:p>
        </w:tc>
        <w:tc>
          <w:tcPr>
            <w:tcW w:w="853" w:type="pct"/>
            <w:vAlign w:val="center"/>
            <w:hideMark/>
          </w:tcPr>
          <w:p w:rsidR="00F146CD" w:rsidRPr="00E06D75" w:rsidRDefault="00F146CD" w:rsidP="001F19F6">
            <w:pPr>
              <w:ind w:left="-75" w:right="-90"/>
              <w:jc w:val="center"/>
              <w:rPr>
                <w:sz w:val="22"/>
                <w:szCs w:val="22"/>
              </w:rPr>
            </w:pPr>
            <w:r w:rsidRPr="00E06D75">
              <w:rPr>
                <w:sz w:val="22"/>
                <w:szCs w:val="22"/>
              </w:rPr>
              <w:t>Transportlīdzekļa marka</w:t>
            </w:r>
          </w:p>
        </w:tc>
        <w:tc>
          <w:tcPr>
            <w:tcW w:w="864" w:type="pct"/>
            <w:vAlign w:val="center"/>
            <w:hideMark/>
          </w:tcPr>
          <w:p w:rsidR="00F146CD" w:rsidRPr="00E06D75" w:rsidRDefault="00F146CD" w:rsidP="001F19F6">
            <w:pPr>
              <w:ind w:left="-75" w:right="-90"/>
              <w:jc w:val="center"/>
              <w:rPr>
                <w:sz w:val="22"/>
                <w:szCs w:val="22"/>
              </w:rPr>
            </w:pPr>
            <w:r w:rsidRPr="00E06D75">
              <w:rPr>
                <w:sz w:val="22"/>
                <w:szCs w:val="22"/>
              </w:rPr>
              <w:t>Transportlīdzekļa reģistrācijas Nr.</w:t>
            </w:r>
          </w:p>
        </w:tc>
        <w:tc>
          <w:tcPr>
            <w:tcW w:w="925" w:type="pct"/>
            <w:vAlign w:val="center"/>
            <w:hideMark/>
          </w:tcPr>
          <w:p w:rsidR="00E06D75" w:rsidRPr="00E06D75" w:rsidRDefault="00F146CD" w:rsidP="001F19F6">
            <w:pPr>
              <w:ind w:left="-75" w:right="-90"/>
              <w:jc w:val="center"/>
              <w:rPr>
                <w:sz w:val="22"/>
                <w:szCs w:val="22"/>
              </w:rPr>
            </w:pPr>
            <w:r w:rsidRPr="00E06D75">
              <w:rPr>
                <w:sz w:val="22"/>
                <w:szCs w:val="22"/>
              </w:rPr>
              <w:t>Transportlīdzekļa tips</w:t>
            </w:r>
            <w:r w:rsidRPr="00E06D75">
              <w:rPr>
                <w:sz w:val="22"/>
                <w:szCs w:val="22"/>
              </w:rPr>
              <w:br/>
              <w:t xml:space="preserve">(A – autotransports </w:t>
            </w:r>
          </w:p>
          <w:p w:rsidR="00F146CD" w:rsidRPr="00E06D75" w:rsidRDefault="00F146CD" w:rsidP="001F19F6">
            <w:pPr>
              <w:ind w:left="-75" w:right="-90"/>
              <w:jc w:val="center"/>
              <w:rPr>
                <w:sz w:val="22"/>
                <w:szCs w:val="22"/>
              </w:rPr>
            </w:pPr>
            <w:r w:rsidRPr="00E06D75">
              <w:rPr>
                <w:sz w:val="22"/>
                <w:szCs w:val="22"/>
              </w:rPr>
              <w:t xml:space="preserve">T – Traktortehnika) </w:t>
            </w:r>
          </w:p>
          <w:p w:rsidR="00F146CD" w:rsidRPr="00E06D75" w:rsidRDefault="00F146CD" w:rsidP="001F19F6">
            <w:pPr>
              <w:jc w:val="center"/>
              <w:rPr>
                <w:sz w:val="22"/>
                <w:szCs w:val="22"/>
              </w:rPr>
            </w:pPr>
            <w:r w:rsidRPr="00E06D75">
              <w:rPr>
                <w:sz w:val="22"/>
                <w:szCs w:val="22"/>
              </w:rPr>
              <w:t> </w:t>
            </w:r>
          </w:p>
        </w:tc>
        <w:tc>
          <w:tcPr>
            <w:tcW w:w="832" w:type="pct"/>
            <w:vAlign w:val="center"/>
            <w:hideMark/>
          </w:tcPr>
          <w:p w:rsidR="00F146CD" w:rsidRPr="00E06D75" w:rsidRDefault="00F146CD" w:rsidP="001F19F6">
            <w:pPr>
              <w:ind w:left="-75" w:right="-90"/>
              <w:jc w:val="center"/>
              <w:rPr>
                <w:sz w:val="22"/>
                <w:szCs w:val="22"/>
              </w:rPr>
            </w:pPr>
            <w:r w:rsidRPr="00E06D75">
              <w:rPr>
                <w:sz w:val="22"/>
                <w:szCs w:val="22"/>
              </w:rPr>
              <w:t>Transportlīdzekļa</w:t>
            </w:r>
            <w:r w:rsidRPr="00E06D75">
              <w:rPr>
                <w:sz w:val="22"/>
                <w:szCs w:val="22"/>
              </w:rPr>
              <w:br/>
              <w:t xml:space="preserve">tvertnes tilpums </w:t>
            </w:r>
          </w:p>
          <w:p w:rsidR="00F146CD" w:rsidRPr="00E06D75" w:rsidRDefault="00F146CD" w:rsidP="001F19F6">
            <w:pPr>
              <w:jc w:val="center"/>
              <w:rPr>
                <w:sz w:val="22"/>
                <w:szCs w:val="22"/>
              </w:rPr>
            </w:pPr>
            <w:r w:rsidRPr="00E06D75">
              <w:rPr>
                <w:sz w:val="22"/>
                <w:szCs w:val="22"/>
              </w:rPr>
              <w:t> </w:t>
            </w:r>
          </w:p>
        </w:tc>
        <w:tc>
          <w:tcPr>
            <w:tcW w:w="788" w:type="pct"/>
            <w:vAlign w:val="center"/>
            <w:hideMark/>
          </w:tcPr>
          <w:p w:rsidR="00F146CD" w:rsidRPr="00E06D75" w:rsidRDefault="00F146CD" w:rsidP="001F19F6">
            <w:pPr>
              <w:ind w:left="-75" w:right="-55"/>
              <w:jc w:val="center"/>
              <w:rPr>
                <w:sz w:val="22"/>
                <w:szCs w:val="22"/>
              </w:rPr>
            </w:pPr>
            <w:r w:rsidRPr="00E06D75">
              <w:rPr>
                <w:sz w:val="22"/>
                <w:szCs w:val="22"/>
              </w:rPr>
              <w:t xml:space="preserve">Tvertnes </w:t>
            </w:r>
            <w:proofErr w:type="spellStart"/>
            <w:r w:rsidRPr="00E06D75">
              <w:rPr>
                <w:sz w:val="22"/>
                <w:szCs w:val="22"/>
              </w:rPr>
              <w:t>reģ</w:t>
            </w:r>
            <w:proofErr w:type="spellEnd"/>
            <w:r w:rsidRPr="00E06D75">
              <w:rPr>
                <w:sz w:val="22"/>
                <w:szCs w:val="22"/>
              </w:rPr>
              <w:t>. Nr. (ja attiecināms, piem., traktortehnikas gadījumā)</w:t>
            </w:r>
          </w:p>
        </w:tc>
        <w:tc>
          <w:tcPr>
            <w:tcW w:w="427" w:type="pct"/>
            <w:vAlign w:val="center"/>
            <w:hideMark/>
          </w:tcPr>
          <w:p w:rsidR="00F146CD" w:rsidRPr="00E06D75" w:rsidRDefault="00F146CD" w:rsidP="001F19F6">
            <w:pPr>
              <w:ind w:left="-75" w:right="-90"/>
              <w:jc w:val="center"/>
              <w:rPr>
                <w:sz w:val="22"/>
                <w:szCs w:val="22"/>
              </w:rPr>
            </w:pPr>
            <w:r w:rsidRPr="00E06D75">
              <w:rPr>
                <w:sz w:val="22"/>
                <w:szCs w:val="22"/>
              </w:rPr>
              <w:t>Nomas līguma termiņš*</w:t>
            </w:r>
          </w:p>
        </w:tc>
      </w:tr>
      <w:tr w:rsidR="001F19F6" w:rsidRPr="001E3D27" w:rsidTr="001F19F6">
        <w:trPr>
          <w:tblCellSpacing w:w="15" w:type="dxa"/>
        </w:trPr>
        <w:tc>
          <w:tcPr>
            <w:tcW w:w="189" w:type="pct"/>
            <w:hideMark/>
          </w:tcPr>
          <w:p w:rsidR="00F146CD" w:rsidRPr="001E3D27" w:rsidRDefault="00F146CD" w:rsidP="001F19F6">
            <w:pPr>
              <w:jc w:val="center"/>
            </w:pPr>
            <w:r w:rsidRPr="001E3D27">
              <w:t>1</w:t>
            </w:r>
          </w:p>
        </w:tc>
        <w:tc>
          <w:tcPr>
            <w:tcW w:w="853" w:type="pct"/>
            <w:hideMark/>
          </w:tcPr>
          <w:p w:rsidR="00F146CD" w:rsidRPr="001E3D27" w:rsidRDefault="00F146CD" w:rsidP="001F19F6">
            <w:r w:rsidRPr="001E3D27">
              <w:t> </w:t>
            </w:r>
          </w:p>
        </w:tc>
        <w:tc>
          <w:tcPr>
            <w:tcW w:w="864" w:type="pct"/>
            <w:hideMark/>
          </w:tcPr>
          <w:p w:rsidR="00F146CD" w:rsidRPr="001E3D27" w:rsidRDefault="00F146CD" w:rsidP="001F19F6">
            <w:r w:rsidRPr="001E3D27">
              <w:t> </w:t>
            </w:r>
          </w:p>
        </w:tc>
        <w:tc>
          <w:tcPr>
            <w:tcW w:w="925" w:type="pct"/>
            <w:hideMark/>
          </w:tcPr>
          <w:p w:rsidR="00F146CD" w:rsidRPr="001E3D27" w:rsidRDefault="00F146CD" w:rsidP="001F19F6">
            <w:r w:rsidRPr="001E3D27">
              <w:t> </w:t>
            </w:r>
          </w:p>
        </w:tc>
        <w:tc>
          <w:tcPr>
            <w:tcW w:w="832" w:type="pct"/>
            <w:hideMark/>
          </w:tcPr>
          <w:p w:rsidR="00F146CD" w:rsidRPr="001E3D27" w:rsidRDefault="00F146CD" w:rsidP="001F19F6">
            <w:r w:rsidRPr="001E3D27">
              <w:t> </w:t>
            </w:r>
          </w:p>
        </w:tc>
        <w:tc>
          <w:tcPr>
            <w:tcW w:w="788" w:type="pct"/>
            <w:hideMark/>
          </w:tcPr>
          <w:p w:rsidR="00F146CD" w:rsidRPr="001E3D27" w:rsidRDefault="00F146CD" w:rsidP="001F19F6">
            <w:r w:rsidRPr="001E3D27">
              <w:t> </w:t>
            </w:r>
          </w:p>
        </w:tc>
        <w:tc>
          <w:tcPr>
            <w:tcW w:w="427" w:type="pct"/>
            <w:hideMark/>
          </w:tcPr>
          <w:p w:rsidR="00F146CD" w:rsidRPr="001E3D27" w:rsidRDefault="00F146CD" w:rsidP="001F19F6">
            <w:r w:rsidRPr="001E3D27">
              <w:t> </w:t>
            </w:r>
          </w:p>
        </w:tc>
      </w:tr>
      <w:tr w:rsidR="001F19F6" w:rsidRPr="001E3D27" w:rsidTr="001F19F6">
        <w:trPr>
          <w:tblCellSpacing w:w="15" w:type="dxa"/>
        </w:trPr>
        <w:tc>
          <w:tcPr>
            <w:tcW w:w="189" w:type="pct"/>
            <w:hideMark/>
          </w:tcPr>
          <w:p w:rsidR="00F146CD" w:rsidRPr="001E3D27" w:rsidRDefault="00F146CD" w:rsidP="001F19F6">
            <w:pPr>
              <w:jc w:val="center"/>
            </w:pPr>
            <w:r w:rsidRPr="001E3D27">
              <w:t>2</w:t>
            </w:r>
          </w:p>
        </w:tc>
        <w:tc>
          <w:tcPr>
            <w:tcW w:w="853" w:type="pct"/>
            <w:hideMark/>
          </w:tcPr>
          <w:p w:rsidR="00F146CD" w:rsidRPr="001E3D27" w:rsidRDefault="00F146CD" w:rsidP="001F19F6">
            <w:r w:rsidRPr="001E3D27">
              <w:t> </w:t>
            </w:r>
          </w:p>
        </w:tc>
        <w:tc>
          <w:tcPr>
            <w:tcW w:w="864" w:type="pct"/>
            <w:hideMark/>
          </w:tcPr>
          <w:p w:rsidR="00F146CD" w:rsidRPr="001E3D27" w:rsidRDefault="00F146CD" w:rsidP="001F19F6">
            <w:r w:rsidRPr="001E3D27">
              <w:t> </w:t>
            </w:r>
          </w:p>
        </w:tc>
        <w:tc>
          <w:tcPr>
            <w:tcW w:w="925" w:type="pct"/>
            <w:hideMark/>
          </w:tcPr>
          <w:p w:rsidR="00F146CD" w:rsidRPr="001E3D27" w:rsidRDefault="00F146CD" w:rsidP="001F19F6">
            <w:r w:rsidRPr="001E3D27">
              <w:t> </w:t>
            </w:r>
          </w:p>
        </w:tc>
        <w:tc>
          <w:tcPr>
            <w:tcW w:w="832" w:type="pct"/>
            <w:hideMark/>
          </w:tcPr>
          <w:p w:rsidR="00F146CD" w:rsidRPr="001E3D27" w:rsidRDefault="00F146CD" w:rsidP="001F19F6">
            <w:r w:rsidRPr="001E3D27">
              <w:t> </w:t>
            </w:r>
          </w:p>
        </w:tc>
        <w:tc>
          <w:tcPr>
            <w:tcW w:w="788" w:type="pct"/>
            <w:hideMark/>
          </w:tcPr>
          <w:p w:rsidR="00F146CD" w:rsidRPr="001E3D27" w:rsidRDefault="00F146CD" w:rsidP="001F19F6">
            <w:r w:rsidRPr="001E3D27">
              <w:t> </w:t>
            </w:r>
          </w:p>
        </w:tc>
        <w:tc>
          <w:tcPr>
            <w:tcW w:w="427" w:type="pct"/>
            <w:hideMark/>
          </w:tcPr>
          <w:p w:rsidR="00F146CD" w:rsidRPr="001E3D27" w:rsidRDefault="00F146CD" w:rsidP="001F19F6">
            <w:r w:rsidRPr="001E3D27">
              <w:t> </w:t>
            </w:r>
          </w:p>
        </w:tc>
      </w:tr>
    </w:tbl>
    <w:p w:rsidR="001F19F6" w:rsidRPr="001F19F6" w:rsidRDefault="001F19F6" w:rsidP="001F19F6">
      <w:pPr>
        <w:rPr>
          <w:i/>
          <w:iCs/>
          <w:sz w:val="16"/>
          <w:szCs w:val="16"/>
        </w:rPr>
      </w:pPr>
    </w:p>
    <w:p w:rsidR="00F146CD" w:rsidRPr="001E3D27" w:rsidRDefault="00F146CD" w:rsidP="001F19F6">
      <w:pPr>
        <w:rPr>
          <w:i/>
          <w:iCs/>
        </w:rPr>
      </w:pPr>
      <w:r w:rsidRPr="001E3D27">
        <w:rPr>
          <w:i/>
          <w:iCs/>
        </w:rPr>
        <w:t>Ja asenizatora rīcībā ir vairāk par 5 transportlīdzekļiem, turpināt iesnieguma otrā pusē.</w:t>
      </w:r>
    </w:p>
    <w:p w:rsidR="001F19F6" w:rsidRPr="001F19F6" w:rsidRDefault="001F19F6" w:rsidP="001F19F6">
      <w:pPr>
        <w:rPr>
          <w:b/>
          <w:bCs/>
          <w:sz w:val="16"/>
          <w:szCs w:val="16"/>
        </w:rPr>
      </w:pPr>
    </w:p>
    <w:p w:rsidR="00F146CD" w:rsidRDefault="00F146CD" w:rsidP="001F19F6">
      <w:pPr>
        <w:rPr>
          <w:b/>
          <w:bCs/>
        </w:rPr>
      </w:pPr>
      <w:r w:rsidRPr="001E3D27">
        <w:rPr>
          <w:b/>
          <w:bCs/>
        </w:rPr>
        <w:t>Iesniegumam pievienoti šādi dokumenti</w:t>
      </w:r>
      <w:r w:rsidRPr="001E3D27">
        <w:rPr>
          <w:b/>
          <w:bCs/>
          <w:vertAlign w:val="superscript"/>
        </w:rPr>
        <w:t>*</w:t>
      </w:r>
      <w:r w:rsidRPr="001E3D27">
        <w:rPr>
          <w:b/>
          <w:bCs/>
        </w:rPr>
        <w:t>:</w:t>
      </w:r>
    </w:p>
    <w:p w:rsidR="001F19F6" w:rsidRPr="001F19F6" w:rsidRDefault="001F19F6" w:rsidP="001F19F6">
      <w:pPr>
        <w:rPr>
          <w:b/>
          <w:bCs/>
          <w:sz w:val="16"/>
          <w:szCs w:val="16"/>
        </w:rPr>
      </w:pPr>
    </w:p>
    <w:p w:rsidR="00F146CD" w:rsidRPr="001E3D27" w:rsidRDefault="00F146CD" w:rsidP="001F19F6">
      <w:pPr>
        <w:jc w:val="both"/>
      </w:pPr>
      <w:r w:rsidRPr="001E3D27">
        <w:t>1. kopija līgumam ar _____________________________ pašvaldības administratīvajā teritorijā esošo notekūdeņu attīrīšanas iekārtu (NAI) vai specializēto noliešanas punktu īpašnieku;</w:t>
      </w:r>
    </w:p>
    <w:p w:rsidR="00F146CD" w:rsidRPr="001E3D27" w:rsidRDefault="00F146CD" w:rsidP="001F19F6">
      <w:pPr>
        <w:jc w:val="both"/>
      </w:pPr>
      <w:r w:rsidRPr="001E3D27">
        <w:t>2. * transportlīdzekļu nomas līguma kopija, ja iesnieguma iesniedzējs nav tā īpašnieks, vai nav minēts kā turētājs transportlīdzekļa reģistrācijas apliecībā.</w:t>
      </w:r>
    </w:p>
    <w:p w:rsidR="001F19F6" w:rsidRPr="001F19F6" w:rsidRDefault="001F19F6" w:rsidP="001F19F6">
      <w:pPr>
        <w:rPr>
          <w:sz w:val="16"/>
          <w:szCs w:val="16"/>
        </w:rPr>
      </w:pPr>
    </w:p>
    <w:p w:rsidR="00F146CD" w:rsidRDefault="00F146CD" w:rsidP="001F19F6">
      <w:pPr>
        <w:jc w:val="both"/>
        <w:rPr>
          <w:i/>
          <w:iCs/>
        </w:rPr>
      </w:pPr>
      <w:r w:rsidRPr="001E3D27">
        <w:t xml:space="preserve">٭ </w:t>
      </w:r>
      <w:r w:rsidRPr="001E3D27">
        <w:rPr>
          <w:i/>
          <w:iCs/>
        </w:rPr>
        <w:t xml:space="preserve">Kopijas pareizību apliecina uzņēmuma vadītājs vai tā pilnvarota amatpersona pirmās lapas augšējā labajā stūrī ar apliecinājuma uzrakstu </w:t>
      </w:r>
      <w:r w:rsidR="00E23D50" w:rsidRPr="006B0C8B">
        <w:t>„</w:t>
      </w:r>
      <w:r w:rsidRPr="001E3D27">
        <w:rPr>
          <w:i/>
          <w:iCs/>
        </w:rPr>
        <w:t>KOPIJA PAREIZA</w:t>
      </w:r>
      <w:r w:rsidR="00E23D50">
        <w:rPr>
          <w:i/>
          <w:iCs/>
        </w:rPr>
        <w:t>”</w:t>
      </w:r>
      <w:r w:rsidRPr="001E3D27">
        <w:rPr>
          <w:i/>
          <w:iCs/>
        </w:rPr>
        <w:t>, apliecinātājas personas pilnu amata nosaukumu, parakstu un tā atšifrējumu, vietas nosaukumu, datumu un zīmoga nospiedumu.</w:t>
      </w:r>
    </w:p>
    <w:p w:rsidR="001F19F6" w:rsidRPr="001F19F6" w:rsidRDefault="001F19F6" w:rsidP="001F19F6">
      <w:pPr>
        <w:rPr>
          <w:sz w:val="16"/>
          <w:szCs w:val="16"/>
        </w:rPr>
      </w:pPr>
    </w:p>
    <w:p w:rsidR="001F19F6" w:rsidRDefault="00F146CD" w:rsidP="001F19F6">
      <w:r w:rsidRPr="001E3D27">
        <w:t>Apliecinu, ka šajā iesniegumā sniegtā informācija ir precīza un patiesa.</w:t>
      </w:r>
    </w:p>
    <w:p w:rsidR="001F19F6" w:rsidRPr="001F19F6" w:rsidRDefault="001F19F6" w:rsidP="001F19F6">
      <w:pPr>
        <w:rPr>
          <w:sz w:val="16"/>
          <w:szCs w:val="16"/>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324"/>
        <w:gridCol w:w="6314"/>
      </w:tblGrid>
      <w:tr w:rsidR="00F146CD" w:rsidRPr="001E3D27" w:rsidTr="00EE42FB">
        <w:trPr>
          <w:tblCellSpacing w:w="15" w:type="dxa"/>
        </w:trPr>
        <w:tc>
          <w:tcPr>
            <w:tcW w:w="1700" w:type="pct"/>
            <w:noWrap/>
            <w:vAlign w:val="bottom"/>
            <w:hideMark/>
          </w:tcPr>
          <w:p w:rsidR="00F146CD" w:rsidRPr="001E3D27" w:rsidRDefault="00F146CD" w:rsidP="001F19F6">
            <w:r w:rsidRPr="001E3D27">
              <w:t>Iesnieguma iesniedzējs:</w:t>
            </w:r>
          </w:p>
        </w:tc>
        <w:tc>
          <w:tcPr>
            <w:tcW w:w="3250" w:type="pct"/>
            <w:tcBorders>
              <w:bottom w:val="single" w:sz="6" w:space="0" w:color="auto"/>
            </w:tcBorders>
            <w:hideMark/>
          </w:tcPr>
          <w:p w:rsidR="00F146CD" w:rsidRPr="001E3D27" w:rsidRDefault="00F146CD" w:rsidP="001F19F6">
            <w:r w:rsidRPr="001E3D27">
              <w:t> </w:t>
            </w:r>
          </w:p>
        </w:tc>
      </w:tr>
      <w:tr w:rsidR="00F146CD" w:rsidRPr="001E3D27" w:rsidTr="00EE42FB">
        <w:trPr>
          <w:trHeight w:val="300"/>
          <w:tblCellSpacing w:w="15" w:type="dxa"/>
        </w:trPr>
        <w:tc>
          <w:tcPr>
            <w:tcW w:w="1700" w:type="pct"/>
            <w:tcBorders>
              <w:bottom w:val="single" w:sz="6" w:space="0" w:color="auto"/>
            </w:tcBorders>
            <w:hideMark/>
          </w:tcPr>
          <w:p w:rsidR="00F146CD" w:rsidRPr="001E3D27" w:rsidRDefault="00F146CD" w:rsidP="001F19F6">
            <w:r w:rsidRPr="001E3D27">
              <w:t> </w:t>
            </w:r>
          </w:p>
        </w:tc>
        <w:tc>
          <w:tcPr>
            <w:tcW w:w="3250" w:type="pct"/>
            <w:tcBorders>
              <w:top w:val="single" w:sz="6" w:space="0" w:color="auto"/>
              <w:bottom w:val="single" w:sz="6" w:space="0" w:color="auto"/>
            </w:tcBorders>
            <w:hideMark/>
          </w:tcPr>
          <w:p w:rsidR="00F146CD" w:rsidRPr="001E3D27" w:rsidRDefault="00F146CD" w:rsidP="001F19F6">
            <w:r w:rsidRPr="001E3D27">
              <w:t> </w:t>
            </w:r>
          </w:p>
        </w:tc>
      </w:tr>
      <w:tr w:rsidR="00F146CD" w:rsidRPr="001E3D27" w:rsidTr="00EE42FB">
        <w:trPr>
          <w:tblCellSpacing w:w="15" w:type="dxa"/>
        </w:trPr>
        <w:tc>
          <w:tcPr>
            <w:tcW w:w="0" w:type="auto"/>
            <w:gridSpan w:val="2"/>
            <w:hideMark/>
          </w:tcPr>
          <w:p w:rsidR="00F146CD" w:rsidRPr="001E3D27" w:rsidRDefault="00F146CD" w:rsidP="001F19F6">
            <w:pPr>
              <w:jc w:val="center"/>
              <w:rPr>
                <w:i/>
                <w:iCs/>
              </w:rPr>
            </w:pPr>
            <w:r w:rsidRPr="001E3D27">
              <w:rPr>
                <w:i/>
                <w:iCs/>
              </w:rPr>
              <w:t>(vārds, uzvārds un amats, paraksts, zīmogs)</w:t>
            </w:r>
          </w:p>
        </w:tc>
      </w:tr>
    </w:tbl>
    <w:p w:rsidR="00532332" w:rsidRDefault="00532332" w:rsidP="00532332">
      <w:pPr>
        <w:rPr>
          <w:b/>
          <w:bCs/>
        </w:rPr>
        <w:sectPr w:rsidR="00532332" w:rsidSect="00532332">
          <w:headerReference w:type="default" r:id="rId17"/>
          <w:headerReference w:type="first" r:id="rId18"/>
          <w:pgSz w:w="11906" w:h="16838" w:code="9"/>
          <w:pgMar w:top="1134" w:right="567" w:bottom="1134" w:left="1701" w:header="709" w:footer="709" w:gutter="0"/>
          <w:pgNumType w:start="1"/>
          <w:cols w:space="708"/>
          <w:titlePg/>
          <w:docGrid w:linePitch="360"/>
        </w:sectPr>
      </w:pPr>
      <w:bookmarkStart w:id="97" w:name="piel3"/>
      <w:bookmarkEnd w:id="97"/>
    </w:p>
    <w:p w:rsidR="00E06D75" w:rsidRDefault="00E06D75" w:rsidP="00E06D75">
      <w:pPr>
        <w:ind w:left="5670"/>
        <w:jc w:val="right"/>
        <w:rPr>
          <w:b/>
          <w:bCs/>
        </w:rPr>
      </w:pPr>
      <w:r>
        <w:rPr>
          <w:b/>
          <w:bCs/>
        </w:rPr>
        <w:lastRenderedPageBreak/>
        <w:t>3.</w:t>
      </w:r>
      <w:r w:rsidRPr="003308EC">
        <w:rPr>
          <w:b/>
          <w:bCs/>
        </w:rPr>
        <w:t xml:space="preserve">PIELIKUMS </w:t>
      </w:r>
    </w:p>
    <w:p w:rsidR="00E06D75" w:rsidRDefault="00E06D75" w:rsidP="00E06D75">
      <w:pPr>
        <w:ind w:left="5670"/>
        <w:jc w:val="right"/>
      </w:pPr>
      <w:r w:rsidRPr="001E3D27">
        <w:t>Limbažu novada domes</w:t>
      </w:r>
      <w:r>
        <w:t xml:space="preserve"> </w:t>
      </w:r>
    </w:p>
    <w:p w:rsidR="00E06D75" w:rsidRDefault="00E06D75" w:rsidP="00E06D75">
      <w:pPr>
        <w:ind w:left="5670"/>
        <w:jc w:val="right"/>
      </w:pPr>
      <w:r>
        <w:t>2019.gada 25.aprīļa saistošajiem noteikumiem Nr.20</w:t>
      </w:r>
      <w:r w:rsidRPr="001E3D27">
        <w:rPr>
          <w:rFonts w:eastAsiaTheme="minorHAnsi"/>
          <w:lang w:eastAsia="en-US"/>
        </w:rPr>
        <w:t>„</w:t>
      </w:r>
      <w:r w:rsidRPr="001E3D27">
        <w:t>Decentralizēto</w:t>
      </w:r>
      <w:r>
        <w:t xml:space="preserve"> kanalizācijas </w:t>
      </w:r>
      <w:r w:rsidRPr="001E3D27">
        <w:t>pakalpojumu</w:t>
      </w:r>
      <w:r>
        <w:t xml:space="preserve"> </w:t>
      </w:r>
      <w:r w:rsidRPr="001E3D27">
        <w:t xml:space="preserve">sniegšanas </w:t>
      </w:r>
    </w:p>
    <w:p w:rsidR="00E06D75" w:rsidRDefault="00E06D75" w:rsidP="00E06D75">
      <w:pPr>
        <w:ind w:left="5670"/>
        <w:jc w:val="right"/>
      </w:pPr>
      <w:r w:rsidRPr="001E3D27">
        <w:t>un uzs</w:t>
      </w:r>
      <w:r>
        <w:t xml:space="preserve">kaites kārtība Limbažu novadā” </w:t>
      </w:r>
    </w:p>
    <w:p w:rsidR="00F146CD" w:rsidRPr="001F19F6" w:rsidRDefault="00F146CD" w:rsidP="00F146CD">
      <w:pPr>
        <w:jc w:val="right"/>
        <w:rPr>
          <w:sz w:val="20"/>
          <w:szCs w:val="20"/>
        </w:rPr>
      </w:pPr>
    </w:p>
    <w:p w:rsidR="00F146CD" w:rsidRPr="001E3D27" w:rsidRDefault="00F146CD" w:rsidP="00F146CD">
      <w:pPr>
        <w:jc w:val="center"/>
      </w:pPr>
      <w:bookmarkStart w:id="98" w:name="659000"/>
      <w:bookmarkStart w:id="99" w:name="n-659000"/>
      <w:bookmarkEnd w:id="98"/>
      <w:bookmarkEnd w:id="99"/>
      <w:r w:rsidRPr="001E3D27">
        <w:t>DECENTRALIZĒTĀS KANALIZĀCIJAS SISTĒMAS</w:t>
      </w:r>
      <w:r w:rsidRPr="001E3D27">
        <w:br/>
        <w:t>REĢISTRĀCIJAS APLIECINĀJUMS</w:t>
      </w:r>
    </w:p>
    <w:p w:rsidR="00F146CD" w:rsidRPr="001F19F6" w:rsidRDefault="00F146CD" w:rsidP="00F146CD">
      <w:pPr>
        <w:jc w:val="center"/>
        <w:rPr>
          <w:sz w:val="16"/>
          <w:szCs w:val="16"/>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359"/>
        <w:gridCol w:w="7279"/>
      </w:tblGrid>
      <w:tr w:rsidR="00F146CD" w:rsidRPr="001E3D27" w:rsidTr="00EE42FB">
        <w:trPr>
          <w:tblCellSpacing w:w="15" w:type="dxa"/>
        </w:trPr>
        <w:tc>
          <w:tcPr>
            <w:tcW w:w="1200" w:type="pct"/>
            <w:noWrap/>
            <w:vAlign w:val="bottom"/>
            <w:hideMark/>
          </w:tcPr>
          <w:p w:rsidR="00F146CD" w:rsidRPr="001E3D27" w:rsidRDefault="00F146CD" w:rsidP="00EE42FB">
            <w:r w:rsidRPr="001E3D27">
              <w:t>1. Objekta adrese</w:t>
            </w:r>
          </w:p>
        </w:tc>
        <w:tc>
          <w:tcPr>
            <w:tcW w:w="3750" w:type="pct"/>
            <w:tcBorders>
              <w:bottom w:val="single" w:sz="6" w:space="0" w:color="auto"/>
            </w:tcBorders>
            <w:hideMark/>
          </w:tcPr>
          <w:p w:rsidR="00F146CD" w:rsidRPr="001E3D27" w:rsidRDefault="00F146CD" w:rsidP="00EE42FB">
            <w:r w:rsidRPr="001E3D27">
              <w:t> </w:t>
            </w:r>
          </w:p>
        </w:tc>
      </w:tr>
    </w:tbl>
    <w:p w:rsidR="00F146CD" w:rsidRPr="001E3D27" w:rsidRDefault="00F146CD" w:rsidP="00F146CD">
      <w:pPr>
        <w:rPr>
          <w:vanish/>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614"/>
        <w:gridCol w:w="6024"/>
      </w:tblGrid>
      <w:tr w:rsidR="00F146CD" w:rsidRPr="001E3D27" w:rsidTr="00EE42FB">
        <w:trPr>
          <w:trHeight w:val="450"/>
          <w:tblCellSpacing w:w="15" w:type="dxa"/>
        </w:trPr>
        <w:tc>
          <w:tcPr>
            <w:tcW w:w="1850" w:type="pct"/>
            <w:vAlign w:val="bottom"/>
            <w:hideMark/>
          </w:tcPr>
          <w:p w:rsidR="00F146CD" w:rsidRPr="001E3D27" w:rsidRDefault="00F146CD" w:rsidP="00EE42FB">
            <w:r w:rsidRPr="001E3D27">
              <w:t>2. Objektā deklarēto iedzīvotāju skaits</w:t>
            </w:r>
          </w:p>
        </w:tc>
        <w:tc>
          <w:tcPr>
            <w:tcW w:w="3100" w:type="pct"/>
            <w:tcBorders>
              <w:bottom w:val="single" w:sz="6" w:space="0" w:color="auto"/>
            </w:tcBorders>
            <w:hideMark/>
          </w:tcPr>
          <w:p w:rsidR="00F146CD" w:rsidRPr="001E3D27" w:rsidRDefault="00F146CD" w:rsidP="00EE42FB">
            <w:r w:rsidRPr="001E3D27">
              <w:t> </w:t>
            </w:r>
          </w:p>
        </w:tc>
      </w:tr>
    </w:tbl>
    <w:p w:rsidR="00F146CD" w:rsidRPr="001E3D27" w:rsidRDefault="00F146CD" w:rsidP="00F146CD">
      <w:pPr>
        <w:rPr>
          <w:vanish/>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819"/>
        <w:gridCol w:w="4819"/>
      </w:tblGrid>
      <w:tr w:rsidR="00F146CD" w:rsidRPr="001E3D27" w:rsidTr="00EE42FB">
        <w:trPr>
          <w:trHeight w:val="450"/>
          <w:tblCellSpacing w:w="15" w:type="dxa"/>
        </w:trPr>
        <w:tc>
          <w:tcPr>
            <w:tcW w:w="2500" w:type="pct"/>
            <w:noWrap/>
            <w:vAlign w:val="bottom"/>
            <w:hideMark/>
          </w:tcPr>
          <w:p w:rsidR="00F146CD" w:rsidRPr="001E3D27" w:rsidRDefault="00F146CD" w:rsidP="00EE42FB">
            <w:r w:rsidRPr="001E3D27">
              <w:t>3. Objektā faktiski dzīvojošo iedzīvotāju skaits</w:t>
            </w:r>
          </w:p>
        </w:tc>
        <w:tc>
          <w:tcPr>
            <w:tcW w:w="2500" w:type="pct"/>
            <w:tcBorders>
              <w:bottom w:val="single" w:sz="6" w:space="0" w:color="auto"/>
            </w:tcBorders>
            <w:hideMark/>
          </w:tcPr>
          <w:p w:rsidR="00F146CD" w:rsidRPr="001E3D27" w:rsidRDefault="00F146CD" w:rsidP="00EE42FB">
            <w:r w:rsidRPr="001E3D27">
              <w:t> </w:t>
            </w:r>
          </w:p>
        </w:tc>
      </w:tr>
    </w:tbl>
    <w:p w:rsidR="00F146CD" w:rsidRPr="001E3D27" w:rsidRDefault="00F146CD" w:rsidP="00F146CD">
      <w:pPr>
        <w:rPr>
          <w:vanish/>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417"/>
        <w:gridCol w:w="2402"/>
        <w:gridCol w:w="2402"/>
        <w:gridCol w:w="2417"/>
      </w:tblGrid>
      <w:tr w:rsidR="00F146CD" w:rsidRPr="001E3D27" w:rsidTr="00EE42FB">
        <w:trPr>
          <w:trHeight w:val="525"/>
          <w:tblCellSpacing w:w="15" w:type="dxa"/>
        </w:trPr>
        <w:tc>
          <w:tcPr>
            <w:tcW w:w="0" w:type="auto"/>
            <w:gridSpan w:val="4"/>
            <w:vAlign w:val="bottom"/>
            <w:hideMark/>
          </w:tcPr>
          <w:p w:rsidR="00F146CD" w:rsidRPr="001E3D27" w:rsidRDefault="00F146CD" w:rsidP="00EE42FB">
            <w:r w:rsidRPr="001E3D27">
              <w:t>4. Vai objektā ūdensapgādes patēriņa uzskaitei ir uzstādīts ūdens mērītājs?</w:t>
            </w:r>
          </w:p>
        </w:tc>
      </w:tr>
      <w:tr w:rsidR="00F146CD" w:rsidRPr="001E3D27" w:rsidTr="00EE42FB">
        <w:trPr>
          <w:tblCellSpacing w:w="15" w:type="dxa"/>
        </w:trPr>
        <w:tc>
          <w:tcPr>
            <w:tcW w:w="1250" w:type="pct"/>
            <w:hideMark/>
          </w:tcPr>
          <w:p w:rsidR="00F146CD" w:rsidRPr="001E3D27" w:rsidRDefault="00F146CD" w:rsidP="00EE42FB">
            <w:r w:rsidRPr="001E3D27">
              <w:t> </w:t>
            </w:r>
          </w:p>
        </w:tc>
        <w:tc>
          <w:tcPr>
            <w:tcW w:w="1250" w:type="pct"/>
            <w:hideMark/>
          </w:tcPr>
          <w:p w:rsidR="00F146CD" w:rsidRPr="001E3D27" w:rsidRDefault="00F146CD" w:rsidP="00EE42FB">
            <w:r w:rsidRPr="001E3D27">
              <w:rPr>
                <w:noProof/>
              </w:rPr>
              <w:drawing>
                <wp:inline distT="0" distB="0" distL="0" distR="0" wp14:anchorId="6B992452" wp14:editId="6D1356B9">
                  <wp:extent cx="123825" cy="123825"/>
                  <wp:effectExtent l="0" t="0" r="9525" b="9525"/>
                  <wp:docPr id="28" name="Attēls 2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E3D27">
              <w:t>ir</w:t>
            </w:r>
          </w:p>
        </w:tc>
        <w:tc>
          <w:tcPr>
            <w:tcW w:w="1250" w:type="pct"/>
            <w:hideMark/>
          </w:tcPr>
          <w:p w:rsidR="00F146CD" w:rsidRPr="001E3D27" w:rsidRDefault="00F146CD" w:rsidP="00EE42FB">
            <w:r w:rsidRPr="001E3D27">
              <w:rPr>
                <w:noProof/>
              </w:rPr>
              <w:drawing>
                <wp:inline distT="0" distB="0" distL="0" distR="0" wp14:anchorId="19F2D7A4" wp14:editId="14477FBA">
                  <wp:extent cx="123825" cy="123825"/>
                  <wp:effectExtent l="0" t="0" r="9525" b="9525"/>
                  <wp:docPr id="27" name="Attēls 2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E3D27">
              <w:t>nav</w:t>
            </w:r>
          </w:p>
        </w:tc>
        <w:tc>
          <w:tcPr>
            <w:tcW w:w="1250" w:type="pct"/>
            <w:hideMark/>
          </w:tcPr>
          <w:p w:rsidR="00F146CD" w:rsidRPr="001E3D27" w:rsidRDefault="00F146CD" w:rsidP="00EE42FB">
            <w:r w:rsidRPr="001E3D27">
              <w:t> </w:t>
            </w:r>
          </w:p>
        </w:tc>
      </w:tr>
    </w:tbl>
    <w:p w:rsidR="00F146CD" w:rsidRPr="001E3D27" w:rsidRDefault="00F146CD" w:rsidP="00F146CD">
      <w:pPr>
        <w:rPr>
          <w:vanish/>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424"/>
        <w:gridCol w:w="1242"/>
        <w:gridCol w:w="972"/>
      </w:tblGrid>
      <w:tr w:rsidR="00F146CD" w:rsidRPr="001E3D27" w:rsidTr="00EE42FB">
        <w:trPr>
          <w:trHeight w:val="450"/>
          <w:tblCellSpacing w:w="15" w:type="dxa"/>
        </w:trPr>
        <w:tc>
          <w:tcPr>
            <w:tcW w:w="3650" w:type="pct"/>
            <w:noWrap/>
            <w:vAlign w:val="bottom"/>
            <w:hideMark/>
          </w:tcPr>
          <w:p w:rsidR="00F146CD" w:rsidRPr="001E3D27" w:rsidRDefault="00F146CD" w:rsidP="00EE42FB">
            <w:r w:rsidRPr="001E3D27">
              <w:t xml:space="preserve">4.1. Esošais vai prognozējamais </w:t>
            </w:r>
            <w:r w:rsidRPr="001E3D27">
              <w:rPr>
                <w:i/>
                <w:iCs/>
              </w:rPr>
              <w:t>(atbilstošo pasvītrot)</w:t>
            </w:r>
            <w:r w:rsidRPr="001E3D27">
              <w:t xml:space="preserve"> ūdens patēriņš mēnesī</w:t>
            </w:r>
          </w:p>
        </w:tc>
        <w:tc>
          <w:tcPr>
            <w:tcW w:w="750" w:type="pct"/>
            <w:tcBorders>
              <w:bottom w:val="single" w:sz="6" w:space="0" w:color="auto"/>
            </w:tcBorders>
            <w:hideMark/>
          </w:tcPr>
          <w:p w:rsidR="00F146CD" w:rsidRPr="001E3D27" w:rsidRDefault="00F146CD" w:rsidP="00EE42FB">
            <w:r w:rsidRPr="001E3D27">
              <w:t> </w:t>
            </w:r>
          </w:p>
        </w:tc>
        <w:tc>
          <w:tcPr>
            <w:tcW w:w="600" w:type="pct"/>
            <w:vAlign w:val="bottom"/>
            <w:hideMark/>
          </w:tcPr>
          <w:p w:rsidR="00F146CD" w:rsidRPr="001E3D27" w:rsidRDefault="00F146CD" w:rsidP="00EE42FB">
            <w:r w:rsidRPr="001E3D27">
              <w:t>m</w:t>
            </w:r>
            <w:r w:rsidRPr="001E3D27">
              <w:rPr>
                <w:vertAlign w:val="superscript"/>
              </w:rPr>
              <w:t>3</w:t>
            </w:r>
          </w:p>
        </w:tc>
      </w:tr>
    </w:tbl>
    <w:p w:rsidR="00F146CD" w:rsidRPr="001E3D27" w:rsidRDefault="00F146CD" w:rsidP="00F146CD">
      <w:pPr>
        <w:rPr>
          <w:vanish/>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471"/>
        <w:gridCol w:w="1219"/>
        <w:gridCol w:w="948"/>
      </w:tblGrid>
      <w:tr w:rsidR="00F146CD" w:rsidRPr="001E3D27" w:rsidTr="00EE42FB">
        <w:trPr>
          <w:trHeight w:val="450"/>
          <w:tblCellSpacing w:w="15" w:type="dxa"/>
        </w:trPr>
        <w:tc>
          <w:tcPr>
            <w:tcW w:w="3650" w:type="pct"/>
            <w:noWrap/>
            <w:vAlign w:val="bottom"/>
            <w:hideMark/>
          </w:tcPr>
          <w:p w:rsidR="00F146CD" w:rsidRPr="001E3D27" w:rsidRDefault="00F146CD" w:rsidP="00EE42FB">
            <w:r w:rsidRPr="001E3D27">
              <w:t>4.2. Izvedamais notekūdeņu un nosēdumu vai dūņu nogulšņu apjoms mēnesī</w:t>
            </w:r>
          </w:p>
        </w:tc>
        <w:tc>
          <w:tcPr>
            <w:tcW w:w="750" w:type="pct"/>
            <w:tcBorders>
              <w:bottom w:val="single" w:sz="6" w:space="0" w:color="auto"/>
            </w:tcBorders>
            <w:vAlign w:val="bottom"/>
            <w:hideMark/>
          </w:tcPr>
          <w:p w:rsidR="00F146CD" w:rsidRPr="001E3D27" w:rsidRDefault="00F146CD" w:rsidP="00EE42FB">
            <w:r w:rsidRPr="001E3D27">
              <w:t> </w:t>
            </w:r>
          </w:p>
        </w:tc>
        <w:tc>
          <w:tcPr>
            <w:tcW w:w="600" w:type="pct"/>
            <w:vAlign w:val="bottom"/>
            <w:hideMark/>
          </w:tcPr>
          <w:p w:rsidR="00F146CD" w:rsidRPr="001E3D27" w:rsidRDefault="00F146CD" w:rsidP="00EE42FB">
            <w:r w:rsidRPr="001E3D27">
              <w:t>m</w:t>
            </w:r>
            <w:r w:rsidRPr="001E3D27">
              <w:rPr>
                <w:vertAlign w:val="superscript"/>
              </w:rPr>
              <w:t>3</w:t>
            </w:r>
          </w:p>
        </w:tc>
      </w:tr>
    </w:tbl>
    <w:p w:rsidR="001F19F6" w:rsidRPr="001F19F6" w:rsidRDefault="001F19F6" w:rsidP="00F146CD">
      <w:pPr>
        <w:rPr>
          <w:sz w:val="20"/>
          <w:szCs w:val="20"/>
        </w:rPr>
      </w:pPr>
    </w:p>
    <w:p w:rsidR="00E06D75" w:rsidRDefault="00F146CD" w:rsidP="001F19F6">
      <w:pPr>
        <w:jc w:val="both"/>
        <w:rPr>
          <w:i/>
          <w:iCs/>
        </w:rPr>
      </w:pPr>
      <w:proofErr w:type="spellStart"/>
      <w:r w:rsidRPr="001E3D27">
        <w:rPr>
          <w:i/>
          <w:iCs/>
        </w:rPr>
        <w:t>Krājtvertņu</w:t>
      </w:r>
      <w:proofErr w:type="spellEnd"/>
      <w:r w:rsidRPr="001E3D27">
        <w:rPr>
          <w:i/>
          <w:iCs/>
        </w:rPr>
        <w:t xml:space="preserve"> gadījumā esošam vai prognozējamajam ūdens patēriņa apjomam jāsakrīt ar izvedamo notekūdeņu apjomu gadā.</w:t>
      </w:r>
    </w:p>
    <w:p w:rsidR="00E06D75" w:rsidRPr="001F19F6" w:rsidRDefault="00E06D75" w:rsidP="001F19F6">
      <w:pPr>
        <w:rPr>
          <w:sz w:val="20"/>
          <w:szCs w:val="20"/>
        </w:rPr>
      </w:pPr>
    </w:p>
    <w:p w:rsidR="00F146CD" w:rsidRDefault="00F146CD" w:rsidP="001F19F6">
      <w:pPr>
        <w:jc w:val="both"/>
      </w:pPr>
      <w:r w:rsidRPr="001E3D27">
        <w:t>5. Decentralizētās kanalizācijas sistēmas veids (atzīmēt atbilstošo vai atbilstošos)</w:t>
      </w:r>
    </w:p>
    <w:p w:rsidR="001F19F6" w:rsidRPr="001F19F6" w:rsidRDefault="001F19F6" w:rsidP="001F19F6">
      <w:pPr>
        <w:jc w:val="both"/>
        <w:rPr>
          <w:sz w:val="20"/>
          <w:szCs w:val="20"/>
        </w:rPr>
      </w:pPr>
    </w:p>
    <w:p w:rsidR="00F146CD" w:rsidRDefault="0085427B" w:rsidP="001F19F6">
      <w:pPr>
        <w:jc w:val="both"/>
      </w:pPr>
      <w:r>
        <w:pict>
          <v:shape id="Attēls 26" o:spid="_x0000_i1025" type="#_x0000_t75" alt="https://www.vestnesis.lv/wwwraksti/BILDES/KVADRATS.GIF" style="width:9.75pt;height:9.75pt;visibility:visible;mso-wrap-style:square">
            <v:imagedata r:id="rId20" o:title="KVADRATS"/>
          </v:shape>
        </w:pict>
      </w:r>
      <w:r w:rsidR="001F19F6">
        <w:t xml:space="preserve"> </w:t>
      </w:r>
      <w:r w:rsidR="00F146CD" w:rsidRPr="001E3D27">
        <w:t>Rūpnieciski izgatavotas notekūdeņu attīrīšanas iekārtas, kuras attīrītos notekūdeņus novada vidē un kopējā jauda ir mazāka par 5 m</w:t>
      </w:r>
      <w:r w:rsidR="00F146CD" w:rsidRPr="001E3D27">
        <w:rPr>
          <w:vertAlign w:val="superscript"/>
        </w:rPr>
        <w:t>3</w:t>
      </w:r>
      <w:r w:rsidR="00F146CD" w:rsidRPr="001E3D27">
        <w:t>/diennaktī</w:t>
      </w:r>
    </w:p>
    <w:p w:rsidR="001F19F6" w:rsidRPr="001F19F6" w:rsidRDefault="001F19F6" w:rsidP="001F19F6">
      <w:pPr>
        <w:jc w:val="both"/>
        <w:rPr>
          <w:sz w:val="20"/>
          <w:szCs w:val="20"/>
        </w:rPr>
      </w:pPr>
    </w:p>
    <w:p w:rsidR="00F146CD" w:rsidRDefault="0085427B" w:rsidP="001F19F6">
      <w:pPr>
        <w:jc w:val="both"/>
      </w:pPr>
      <w:r>
        <w:pict>
          <v:shape id="Attēls 25" o:spid="_x0000_i1026" type="#_x0000_t75" alt="https://www.vestnesis.lv/wwwraksti/BILDES/KVADRATS.GIF" style="width:9.75pt;height:9.75pt;visibility:visible;mso-wrap-style:square">
            <v:imagedata r:id="rId20" o:title="KVADRATS"/>
          </v:shape>
        </w:pict>
      </w:r>
      <w:r w:rsidR="001F19F6">
        <w:t xml:space="preserve"> </w:t>
      </w:r>
      <w:proofErr w:type="spellStart"/>
      <w:r w:rsidR="00F146CD" w:rsidRPr="001E3D27">
        <w:t>Septiķis</w:t>
      </w:r>
      <w:proofErr w:type="spellEnd"/>
      <w:r w:rsidR="00F146CD" w:rsidRPr="001E3D27">
        <w:t xml:space="preserve"> ar divām vai vairāk kamerām, kur notekūdeņi pēc </w:t>
      </w:r>
      <w:proofErr w:type="spellStart"/>
      <w:r w:rsidR="00F146CD" w:rsidRPr="001E3D27">
        <w:t>septiķa</w:t>
      </w:r>
      <w:proofErr w:type="spellEnd"/>
      <w:r w:rsidR="00F146CD" w:rsidRPr="001E3D27">
        <w:t xml:space="preserve"> vidē tiek novadīti caur speciāli ierīkotu infiltrācijas sistēmu (filtrācijas laukiem, apakšzemes filtrējošām drenām, smilts grants filtriem, filtrācijas grāvjiem vai akām) un kurš izbūvēts atbilstoši būvniecību regulējošiem normatīvajiem aktiem;</w:t>
      </w:r>
    </w:p>
    <w:p w:rsidR="001F19F6" w:rsidRPr="001F19F6" w:rsidRDefault="001F19F6" w:rsidP="001F19F6">
      <w:pPr>
        <w:jc w:val="both"/>
        <w:rPr>
          <w:sz w:val="20"/>
          <w:szCs w:val="20"/>
        </w:rPr>
      </w:pPr>
    </w:p>
    <w:p w:rsidR="00F146CD" w:rsidRDefault="0085427B" w:rsidP="001F19F6">
      <w:pPr>
        <w:jc w:val="both"/>
      </w:pPr>
      <w:r>
        <w:pict>
          <v:shape id="Attēls 24" o:spid="_x0000_i1027" type="#_x0000_t75" alt="https://www.vestnesis.lv/wwwraksti/BILDES/KVADRATS.GIF" style="width:9.75pt;height:9.75pt;visibility:visible;mso-wrap-style:square">
            <v:imagedata r:id="rId20" o:title="KVADRATS"/>
          </v:shape>
        </w:pict>
      </w:r>
      <w:r w:rsidR="001F19F6">
        <w:t xml:space="preserve"> </w:t>
      </w:r>
      <w:r w:rsidR="00F146CD" w:rsidRPr="001E3D27">
        <w:t xml:space="preserve">Notekūdeņu </w:t>
      </w:r>
      <w:proofErr w:type="spellStart"/>
      <w:r w:rsidR="00F146CD" w:rsidRPr="001E3D27">
        <w:t>krājtvertne</w:t>
      </w:r>
      <w:proofErr w:type="spellEnd"/>
      <w:r w:rsidR="00F146CD" w:rsidRPr="001E3D27">
        <w:t xml:space="preserve"> (jebkurš rezervuārs, </w:t>
      </w:r>
      <w:proofErr w:type="spellStart"/>
      <w:r w:rsidR="00F146CD" w:rsidRPr="001E3D27">
        <w:t>nosēdaka</w:t>
      </w:r>
      <w:proofErr w:type="spellEnd"/>
      <w:r w:rsidR="00F146CD" w:rsidRPr="001E3D27">
        <w:t xml:space="preserve"> vai izsmeļamā bedre, pārvietojamā tualete, sausā tualete), kurās uzkrājas neattīrīti notekūdeņi, septisko tvertņu dūņas vai kanalizācijas sistēmu atkritumi.</w:t>
      </w:r>
    </w:p>
    <w:p w:rsidR="001F19F6" w:rsidRPr="001F19F6" w:rsidRDefault="001F19F6" w:rsidP="001F19F6">
      <w:pPr>
        <w:jc w:val="both"/>
        <w:rPr>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191"/>
        <w:gridCol w:w="8447"/>
      </w:tblGrid>
      <w:tr w:rsidR="00F146CD" w:rsidRPr="001E3D27" w:rsidTr="00EE42FB">
        <w:trPr>
          <w:tblCellSpacing w:w="15" w:type="dxa"/>
        </w:trPr>
        <w:tc>
          <w:tcPr>
            <w:tcW w:w="600" w:type="pct"/>
            <w:noWrap/>
            <w:vAlign w:val="bottom"/>
            <w:hideMark/>
          </w:tcPr>
          <w:p w:rsidR="00F146CD" w:rsidRPr="001E3D27" w:rsidRDefault="00F146CD" w:rsidP="00EE42FB">
            <w:r w:rsidRPr="001E3D27">
              <w:rPr>
                <w:noProof/>
              </w:rPr>
              <w:drawing>
                <wp:inline distT="0" distB="0" distL="0" distR="0" wp14:anchorId="6C4D081A" wp14:editId="623CB72B">
                  <wp:extent cx="123825" cy="123825"/>
                  <wp:effectExtent l="0" t="0" r="9525" b="9525"/>
                  <wp:docPr id="23" name="Attēls 2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F19F6">
              <w:t xml:space="preserve"> </w:t>
            </w:r>
            <w:r w:rsidRPr="001E3D27">
              <w:t>Cits</w:t>
            </w:r>
          </w:p>
        </w:tc>
        <w:tc>
          <w:tcPr>
            <w:tcW w:w="4400" w:type="pct"/>
            <w:tcBorders>
              <w:bottom w:val="single" w:sz="6" w:space="0" w:color="auto"/>
            </w:tcBorders>
            <w:hideMark/>
          </w:tcPr>
          <w:p w:rsidR="00F146CD" w:rsidRPr="001E3D27" w:rsidRDefault="00F146CD" w:rsidP="00EE42FB">
            <w:r w:rsidRPr="001E3D27">
              <w:t> </w:t>
            </w:r>
          </w:p>
        </w:tc>
      </w:tr>
      <w:tr w:rsidR="00F146CD" w:rsidRPr="001E3D27" w:rsidTr="00EE42FB">
        <w:trPr>
          <w:tblCellSpacing w:w="15" w:type="dxa"/>
        </w:trPr>
        <w:tc>
          <w:tcPr>
            <w:tcW w:w="600" w:type="pct"/>
            <w:hideMark/>
          </w:tcPr>
          <w:p w:rsidR="00F146CD" w:rsidRPr="001E3D27" w:rsidRDefault="00F146CD" w:rsidP="00EE42FB">
            <w:r w:rsidRPr="001E3D27">
              <w:t> </w:t>
            </w:r>
          </w:p>
        </w:tc>
        <w:tc>
          <w:tcPr>
            <w:tcW w:w="4400" w:type="pct"/>
            <w:tcBorders>
              <w:top w:val="single" w:sz="6" w:space="0" w:color="auto"/>
            </w:tcBorders>
            <w:hideMark/>
          </w:tcPr>
          <w:p w:rsidR="00F146CD" w:rsidRPr="001E3D27" w:rsidRDefault="00F146CD" w:rsidP="00EE42FB">
            <w:pPr>
              <w:jc w:val="center"/>
              <w:rPr>
                <w:i/>
                <w:iCs/>
              </w:rPr>
            </w:pPr>
            <w:r w:rsidRPr="001E3D27">
              <w:rPr>
                <w:i/>
                <w:iCs/>
              </w:rPr>
              <w:t>(Lūdzu, norādiet Jūsu īpašumā esošās decentralizētās kanalizācijas sistēmas veidu)</w:t>
            </w:r>
          </w:p>
        </w:tc>
      </w:tr>
    </w:tbl>
    <w:p w:rsidR="00F146CD" w:rsidRDefault="00F146CD" w:rsidP="001F19F6">
      <w:pPr>
        <w:jc w:val="both"/>
      </w:pPr>
      <w:r w:rsidRPr="001E3D27">
        <w:t>6. Kā īpašumā tiek nodrošināta atbilstoša notekūdeņu apsaimniekošana?</w:t>
      </w:r>
    </w:p>
    <w:p w:rsidR="001F19F6" w:rsidRPr="001F19F6" w:rsidRDefault="001F19F6" w:rsidP="001F19F6">
      <w:pPr>
        <w:jc w:val="both"/>
        <w:rPr>
          <w:sz w:val="20"/>
          <w:szCs w:val="20"/>
        </w:rPr>
      </w:pPr>
    </w:p>
    <w:p w:rsidR="00F146CD" w:rsidRDefault="0085427B" w:rsidP="001F19F6">
      <w:pPr>
        <w:jc w:val="both"/>
      </w:pPr>
      <w:r>
        <w:pict>
          <v:shape id="Attēls 22" o:spid="_x0000_i1028" type="#_x0000_t75" alt="https://www.vestnesis.lv/wwwraksti/BILDES/KVADRATS.GIF" style="width:9.75pt;height:9.75pt;visibility:visible;mso-wrap-style:square">
            <v:imagedata r:id="rId20" o:title="KVADRATS"/>
          </v:shape>
        </w:pict>
      </w:r>
      <w:r w:rsidR="001F19F6">
        <w:t xml:space="preserve"> </w:t>
      </w:r>
      <w:r w:rsidR="00F146CD" w:rsidRPr="001E3D27">
        <w:t>Līgums par īpašumā esošo NAI apkalpošanas un ekspluatācijas pasākumu nodrošināšanu un/vai līgums par uzkrāto septisko tvertņu dūņu un/vai kanalizācijas sistēmu tīrīšanas atkritumu izvešanu</w:t>
      </w:r>
    </w:p>
    <w:p w:rsidR="001F19F6" w:rsidRPr="001F19F6" w:rsidRDefault="001F19F6" w:rsidP="001F19F6">
      <w:pPr>
        <w:jc w:val="both"/>
        <w:rPr>
          <w:sz w:val="20"/>
          <w:szCs w:val="20"/>
        </w:rPr>
      </w:pPr>
    </w:p>
    <w:p w:rsidR="00F146CD" w:rsidRDefault="0085427B" w:rsidP="001F19F6">
      <w:pPr>
        <w:jc w:val="both"/>
      </w:pPr>
      <w:r>
        <w:pict>
          <v:shape id="Attēls 21" o:spid="_x0000_i1029" type="#_x0000_t75" alt="https://www.vestnesis.lv/wwwraksti/BILDES/KVADRATS.GIF" style="width:9.75pt;height:9.75pt;visibility:visible;mso-wrap-style:square">
            <v:imagedata r:id="rId20" o:title="KVADRATS"/>
          </v:shape>
        </w:pict>
      </w:r>
      <w:r w:rsidR="001F19F6">
        <w:t xml:space="preserve"> </w:t>
      </w:r>
      <w:r w:rsidR="00F146CD" w:rsidRPr="001E3D27">
        <w:t>Līgums par uzkrāto notekūdeņu izvešanu</w:t>
      </w:r>
    </w:p>
    <w:p w:rsidR="001F19F6" w:rsidRPr="001F19F6" w:rsidRDefault="001F19F6" w:rsidP="001F19F6">
      <w:pPr>
        <w:jc w:val="both"/>
        <w:rPr>
          <w:sz w:val="20"/>
          <w:szCs w:val="20"/>
        </w:rPr>
      </w:pPr>
    </w:p>
    <w:p w:rsidR="00F146CD" w:rsidRDefault="0085427B" w:rsidP="001F19F6">
      <w:pPr>
        <w:jc w:val="both"/>
      </w:pPr>
      <w:r>
        <w:pict>
          <v:shape id="Attēls 20" o:spid="_x0000_i1030" type="#_x0000_t75" alt="https://www.vestnesis.lv/wwwraksti/BILDES/KVADRATS.GIF" style="width:9.75pt;height:9.75pt;visibility:visible;mso-wrap-style:square">
            <v:imagedata r:id="rId20" o:title="KVADRATS"/>
          </v:shape>
        </w:pict>
      </w:r>
      <w:r w:rsidR="001F19F6">
        <w:t xml:space="preserve"> </w:t>
      </w:r>
      <w:r w:rsidR="00F146CD" w:rsidRPr="001E3D27">
        <w:t>Pēc vajadzības pasūtu nepieciešamos pakalpojumus komersantiem</w:t>
      </w:r>
    </w:p>
    <w:p w:rsidR="001F19F6" w:rsidRPr="001F19F6" w:rsidRDefault="001F19F6" w:rsidP="001F19F6">
      <w:pPr>
        <w:jc w:val="both"/>
        <w:rPr>
          <w:sz w:val="20"/>
          <w:szCs w:val="20"/>
        </w:rPr>
      </w:pPr>
    </w:p>
    <w:p w:rsidR="00E06D75" w:rsidRPr="001F19F6" w:rsidRDefault="0085427B" w:rsidP="001F19F6">
      <w:pPr>
        <w:jc w:val="both"/>
      </w:pPr>
      <w:r>
        <w:pict>
          <v:shape id="Attēls 19" o:spid="_x0000_i1031" type="#_x0000_t75" alt="https://www.vestnesis.lv/wwwraksti/BILDES/KVADRATS.GIF" style="width:9.75pt;height:9.75pt;visibility:visible;mso-wrap-style:square">
            <v:imagedata r:id="rId20" o:title="KVADRATS"/>
          </v:shape>
        </w:pict>
      </w:r>
      <w:r w:rsidR="001F19F6">
        <w:t xml:space="preserve"> </w:t>
      </w:r>
      <w:r w:rsidR="00F146CD" w:rsidRPr="001E3D27">
        <w:t>Netiek nodrošināta</w:t>
      </w:r>
    </w:p>
    <w:p w:rsidR="00F146CD" w:rsidRDefault="00F146CD" w:rsidP="001F19F6">
      <w:pPr>
        <w:jc w:val="both"/>
      </w:pPr>
      <w:r w:rsidRPr="001E3D27">
        <w:lastRenderedPageBreak/>
        <w:t>7. Decentralizētajā kanalizācijas sistēmā uzkrāto notekūdeņu/nosēdumu pašreizējais izvešanas biežums:</w:t>
      </w:r>
    </w:p>
    <w:p w:rsidR="001F19F6" w:rsidRPr="001F19F6" w:rsidRDefault="001F19F6" w:rsidP="001F19F6">
      <w:pPr>
        <w:jc w:val="both"/>
        <w:rPr>
          <w:sz w:val="20"/>
          <w:szCs w:val="20"/>
        </w:rPr>
      </w:pPr>
    </w:p>
    <w:p w:rsidR="00F146CD" w:rsidRDefault="0085427B" w:rsidP="001F19F6">
      <w:pPr>
        <w:jc w:val="both"/>
      </w:pPr>
      <w:r>
        <w:pict>
          <v:shape id="Attēls 18" o:spid="_x0000_i1032" type="#_x0000_t75" alt="https://www.vestnesis.lv/wwwraksti/BILDES/KVADRATS.GIF" style="width:9.75pt;height:9.75pt;visibility:visible;mso-wrap-style:square">
            <v:imagedata r:id="rId20" o:title="KVADRATS"/>
          </v:shape>
        </w:pict>
      </w:r>
      <w:r w:rsidR="001F19F6">
        <w:t xml:space="preserve"> </w:t>
      </w:r>
      <w:r w:rsidR="00F146CD" w:rsidRPr="001E3D27">
        <w:t>1 x mēnesī vai biežāk</w:t>
      </w:r>
    </w:p>
    <w:p w:rsidR="001F19F6" w:rsidRPr="001F19F6" w:rsidRDefault="001F19F6" w:rsidP="001F19F6">
      <w:pPr>
        <w:jc w:val="both"/>
        <w:rPr>
          <w:sz w:val="20"/>
          <w:szCs w:val="20"/>
        </w:rPr>
      </w:pPr>
    </w:p>
    <w:p w:rsidR="00F146CD" w:rsidRDefault="0085427B" w:rsidP="001F19F6">
      <w:pPr>
        <w:jc w:val="both"/>
      </w:pPr>
      <w:r>
        <w:pict>
          <v:shape id="Attēls 17" o:spid="_x0000_i1033" type="#_x0000_t75" alt="https://www.vestnesis.lv/wwwraksti/BILDES/KVADRATS.GIF" style="width:9.75pt;height:9.75pt;visibility:visible;mso-wrap-style:square">
            <v:imagedata r:id="rId20" o:title="KVADRATS"/>
          </v:shape>
        </w:pict>
      </w:r>
      <w:r w:rsidR="001F19F6">
        <w:t xml:space="preserve"> </w:t>
      </w:r>
      <w:r w:rsidR="00F146CD" w:rsidRPr="001E3D27">
        <w:t>1 x 2 mēnešos</w:t>
      </w:r>
    </w:p>
    <w:p w:rsidR="001F19F6" w:rsidRPr="001F19F6" w:rsidRDefault="001F19F6" w:rsidP="001F19F6">
      <w:pPr>
        <w:jc w:val="both"/>
        <w:rPr>
          <w:sz w:val="20"/>
          <w:szCs w:val="20"/>
        </w:rPr>
      </w:pPr>
    </w:p>
    <w:p w:rsidR="00F146CD" w:rsidRDefault="0085427B" w:rsidP="001F19F6">
      <w:pPr>
        <w:jc w:val="both"/>
      </w:pPr>
      <w:r>
        <w:pict>
          <v:shape id="Attēls 16" o:spid="_x0000_i1034" type="#_x0000_t75" alt="https://www.vestnesis.lv/wwwraksti/BILDES/KVADRATS.GIF" style="width:9.75pt;height:9.75pt;visibility:visible;mso-wrap-style:square">
            <v:imagedata r:id="rId20" o:title="KVADRATS"/>
          </v:shape>
        </w:pict>
      </w:r>
      <w:r w:rsidR="001F19F6">
        <w:t xml:space="preserve"> </w:t>
      </w:r>
      <w:r w:rsidR="00F146CD" w:rsidRPr="001E3D27">
        <w:t>1x ceturksnī</w:t>
      </w:r>
    </w:p>
    <w:p w:rsidR="001F19F6" w:rsidRPr="001F19F6" w:rsidRDefault="001F19F6" w:rsidP="001F19F6">
      <w:pPr>
        <w:jc w:val="both"/>
        <w:rPr>
          <w:sz w:val="20"/>
          <w:szCs w:val="20"/>
        </w:rPr>
      </w:pPr>
    </w:p>
    <w:p w:rsidR="00F146CD" w:rsidRDefault="0085427B" w:rsidP="001F19F6">
      <w:pPr>
        <w:jc w:val="both"/>
      </w:pPr>
      <w:r>
        <w:pict>
          <v:shape id="Attēls 15" o:spid="_x0000_i1035" type="#_x0000_t75" alt="https://www.vestnesis.lv/wwwraksti/BILDES/KVADRATS.GIF" style="width:9.75pt;height:9.75pt;visibility:visible;mso-wrap-style:square">
            <v:imagedata r:id="rId20" o:title="KVADRATS"/>
          </v:shape>
        </w:pict>
      </w:r>
      <w:r w:rsidR="001F19F6">
        <w:t xml:space="preserve"> </w:t>
      </w:r>
      <w:r w:rsidR="00F146CD" w:rsidRPr="001E3D27">
        <w:t>1 x gadā un retāk</w:t>
      </w:r>
    </w:p>
    <w:p w:rsidR="00E06D75" w:rsidRPr="001F19F6" w:rsidRDefault="00E06D75" w:rsidP="001F19F6">
      <w:pPr>
        <w:jc w:val="both"/>
        <w:rPr>
          <w:sz w:val="20"/>
          <w:szCs w:val="20"/>
        </w:rPr>
      </w:pPr>
    </w:p>
    <w:p w:rsidR="00F146CD" w:rsidRDefault="00F146CD" w:rsidP="001F19F6">
      <w:pPr>
        <w:jc w:val="both"/>
      </w:pPr>
      <w:r w:rsidRPr="001E3D27">
        <w:t xml:space="preserve">8. </w:t>
      </w:r>
      <w:proofErr w:type="spellStart"/>
      <w:r w:rsidRPr="001E3D27">
        <w:t>Krājtvertnes</w:t>
      </w:r>
      <w:proofErr w:type="spellEnd"/>
      <w:r w:rsidRPr="001E3D27">
        <w:t xml:space="preserve"> tilpums:</w:t>
      </w:r>
    </w:p>
    <w:p w:rsidR="001F19F6" w:rsidRPr="001F19F6" w:rsidRDefault="001F19F6" w:rsidP="001F19F6">
      <w:pPr>
        <w:jc w:val="both"/>
        <w:rPr>
          <w:sz w:val="20"/>
          <w:szCs w:val="20"/>
        </w:rPr>
      </w:pPr>
    </w:p>
    <w:p w:rsidR="00F146CD" w:rsidRDefault="0085427B" w:rsidP="001F19F6">
      <w:pPr>
        <w:jc w:val="both"/>
        <w:rPr>
          <w:vertAlign w:val="superscript"/>
        </w:rPr>
      </w:pPr>
      <w:r>
        <w:pict>
          <v:shape id="Attēls 14" o:spid="_x0000_i1036" type="#_x0000_t75" alt="https://www.vestnesis.lv/wwwraksti/BILDES/KVADRATS.GIF" style="width:9.75pt;height:9.75pt;visibility:visible;mso-wrap-style:square">
            <v:imagedata r:id="rId20" o:title="KVADRATS"/>
          </v:shape>
        </w:pict>
      </w:r>
      <w:r w:rsidR="001F19F6">
        <w:t xml:space="preserve"> </w:t>
      </w:r>
      <w:r w:rsidR="00F146CD" w:rsidRPr="001E3D27">
        <w:t>&lt; 3m</w:t>
      </w:r>
      <w:r w:rsidR="00F146CD" w:rsidRPr="001E3D27">
        <w:rPr>
          <w:vertAlign w:val="superscript"/>
        </w:rPr>
        <w:t>3</w:t>
      </w:r>
    </w:p>
    <w:p w:rsidR="001F19F6" w:rsidRPr="001F19F6" w:rsidRDefault="001F19F6" w:rsidP="001F19F6">
      <w:pPr>
        <w:jc w:val="both"/>
        <w:rPr>
          <w:sz w:val="20"/>
          <w:szCs w:val="20"/>
        </w:rPr>
      </w:pPr>
    </w:p>
    <w:p w:rsidR="00F146CD" w:rsidRDefault="0085427B" w:rsidP="001F19F6">
      <w:pPr>
        <w:jc w:val="both"/>
        <w:rPr>
          <w:vertAlign w:val="superscript"/>
        </w:rPr>
      </w:pPr>
      <w:r>
        <w:pict>
          <v:shape id="Attēls 13" o:spid="_x0000_i1037" type="#_x0000_t75" alt="https://www.vestnesis.lv/wwwraksti/BILDES/KVADRATS.GIF" style="width:9.75pt;height:9.75pt;visibility:visible;mso-wrap-style:square">
            <v:imagedata r:id="rId20" o:title="KVADRATS"/>
          </v:shape>
        </w:pict>
      </w:r>
      <w:r w:rsidR="001F19F6">
        <w:t xml:space="preserve"> </w:t>
      </w:r>
      <w:r w:rsidR="00F146CD" w:rsidRPr="001E3D27">
        <w:t>3 līdz 5 m</w:t>
      </w:r>
      <w:r w:rsidR="00F146CD" w:rsidRPr="001E3D27">
        <w:rPr>
          <w:vertAlign w:val="superscript"/>
        </w:rPr>
        <w:t>3</w:t>
      </w:r>
    </w:p>
    <w:p w:rsidR="001F19F6" w:rsidRPr="001F19F6" w:rsidRDefault="001F19F6" w:rsidP="001F19F6">
      <w:pPr>
        <w:jc w:val="both"/>
        <w:rPr>
          <w:sz w:val="20"/>
          <w:szCs w:val="20"/>
        </w:rPr>
      </w:pPr>
    </w:p>
    <w:p w:rsidR="00F146CD" w:rsidRDefault="0085427B" w:rsidP="001F19F6">
      <w:pPr>
        <w:jc w:val="both"/>
        <w:rPr>
          <w:vertAlign w:val="superscript"/>
        </w:rPr>
      </w:pPr>
      <w:r>
        <w:pict>
          <v:shape id="Attēls 12" o:spid="_x0000_i1038" type="#_x0000_t75" alt="https://www.vestnesis.lv/wwwraksti/BILDES/KVADRATS.GIF" style="width:9.75pt;height:9.75pt;visibility:visible;mso-wrap-style:square">
            <v:imagedata r:id="rId20" o:title="KVADRATS"/>
          </v:shape>
        </w:pict>
      </w:r>
      <w:r w:rsidR="001F19F6">
        <w:t xml:space="preserve"> </w:t>
      </w:r>
      <w:r w:rsidR="00F146CD" w:rsidRPr="001E3D27">
        <w:t>5 līdz 10 m</w:t>
      </w:r>
      <w:r w:rsidR="00F146CD" w:rsidRPr="001E3D27">
        <w:rPr>
          <w:vertAlign w:val="superscript"/>
        </w:rPr>
        <w:t>3</w:t>
      </w:r>
    </w:p>
    <w:p w:rsidR="001F19F6" w:rsidRPr="001F19F6" w:rsidRDefault="001F19F6" w:rsidP="001F19F6">
      <w:pPr>
        <w:jc w:val="both"/>
        <w:rPr>
          <w:sz w:val="20"/>
          <w:szCs w:val="20"/>
        </w:rPr>
      </w:pPr>
    </w:p>
    <w:p w:rsidR="00F146CD" w:rsidRDefault="0085427B" w:rsidP="001F19F6">
      <w:pPr>
        <w:jc w:val="both"/>
        <w:rPr>
          <w:vertAlign w:val="superscript"/>
        </w:rPr>
      </w:pPr>
      <w:r>
        <w:pict>
          <v:shape id="Attēls 11" o:spid="_x0000_i1039" type="#_x0000_t75" alt="https://www.vestnesis.lv/wwwraksti/BILDES/KVADRATS.GIF" style="width:9.75pt;height:9.75pt;visibility:visible;mso-wrap-style:square">
            <v:imagedata r:id="rId20" o:title="KVADRATS"/>
          </v:shape>
        </w:pict>
      </w:r>
      <w:r w:rsidR="001F19F6">
        <w:t xml:space="preserve"> </w:t>
      </w:r>
      <w:r w:rsidR="00F146CD" w:rsidRPr="001E3D27">
        <w:t>&gt; 10 m</w:t>
      </w:r>
      <w:r w:rsidR="00F146CD" w:rsidRPr="001E3D27">
        <w:rPr>
          <w:vertAlign w:val="superscript"/>
        </w:rPr>
        <w:t>3</w:t>
      </w:r>
    </w:p>
    <w:p w:rsidR="00E06D75" w:rsidRPr="001F19F6" w:rsidRDefault="00E06D75" w:rsidP="001F19F6">
      <w:pPr>
        <w:jc w:val="both"/>
        <w:rPr>
          <w:sz w:val="20"/>
          <w:szCs w:val="20"/>
        </w:rPr>
      </w:pPr>
    </w:p>
    <w:p w:rsidR="00F146CD" w:rsidRDefault="00F146CD" w:rsidP="001F19F6">
      <w:pPr>
        <w:jc w:val="both"/>
      </w:pPr>
      <w:r w:rsidRPr="001E3D27">
        <w:t>9. Cik bieži tiek veikta regulārā apkope lokālajām notekūdeņu attīrīšanas iekārtām:</w:t>
      </w:r>
    </w:p>
    <w:p w:rsidR="001F19F6" w:rsidRPr="001F19F6" w:rsidRDefault="001F19F6" w:rsidP="001F19F6">
      <w:pPr>
        <w:jc w:val="both"/>
        <w:rPr>
          <w:sz w:val="20"/>
          <w:szCs w:val="20"/>
        </w:rPr>
      </w:pPr>
    </w:p>
    <w:p w:rsidR="00F146CD" w:rsidRDefault="0085427B" w:rsidP="001F19F6">
      <w:pPr>
        <w:jc w:val="both"/>
      </w:pPr>
      <w:r>
        <w:pict>
          <v:shape id="Attēls 10" o:spid="_x0000_i1040" type="#_x0000_t75" alt="https://www.vestnesis.lv/wwwraksti/BILDES/KVADRATS.GIF" style="width:9.75pt;height:9.75pt;visibility:visible;mso-wrap-style:square">
            <v:imagedata r:id="rId20" o:title="KVADRATS"/>
          </v:shape>
        </w:pict>
      </w:r>
      <w:r w:rsidR="001F19F6">
        <w:t xml:space="preserve"> </w:t>
      </w:r>
      <w:r w:rsidR="00F146CD" w:rsidRPr="001E3D27">
        <w:t>1 x mēnesī vai biežāk</w:t>
      </w:r>
    </w:p>
    <w:p w:rsidR="001F19F6" w:rsidRPr="001F19F6" w:rsidRDefault="001F19F6" w:rsidP="001F19F6">
      <w:pPr>
        <w:jc w:val="both"/>
        <w:rPr>
          <w:sz w:val="20"/>
          <w:szCs w:val="20"/>
        </w:rPr>
      </w:pPr>
    </w:p>
    <w:p w:rsidR="00F146CD" w:rsidRDefault="0085427B" w:rsidP="00F146CD">
      <w:r>
        <w:pict>
          <v:shape id="Attēls 9" o:spid="_x0000_i1041" type="#_x0000_t75" alt="https://www.vestnesis.lv/wwwraksti/BILDES/KVADRATS.GIF" style="width:9.75pt;height:9.75pt;visibility:visible;mso-wrap-style:square">
            <v:imagedata r:id="rId20" o:title="KVADRATS"/>
          </v:shape>
        </w:pict>
      </w:r>
      <w:r w:rsidR="001F19F6">
        <w:t xml:space="preserve"> </w:t>
      </w:r>
      <w:r w:rsidR="00F146CD" w:rsidRPr="001E3D27">
        <w:t>1 x ceturksnī</w:t>
      </w:r>
    </w:p>
    <w:p w:rsidR="001F19F6" w:rsidRPr="001F19F6" w:rsidRDefault="001F19F6" w:rsidP="001F19F6">
      <w:pPr>
        <w:jc w:val="both"/>
        <w:rPr>
          <w:sz w:val="20"/>
          <w:szCs w:val="20"/>
        </w:rPr>
      </w:pPr>
    </w:p>
    <w:p w:rsidR="00F146CD" w:rsidRDefault="0085427B" w:rsidP="00F146CD">
      <w:r>
        <w:pict>
          <v:shape id="Attēls 8" o:spid="_x0000_i1042" type="#_x0000_t75" alt="https://www.vestnesis.lv/wwwraksti/BILDES/KVADRATS.GIF" style="width:9.75pt;height:9.75pt;visibility:visible;mso-wrap-style:square">
            <v:imagedata r:id="rId20" o:title="KVADRATS"/>
          </v:shape>
        </w:pict>
      </w:r>
      <w:r w:rsidR="001F19F6">
        <w:t xml:space="preserve"> </w:t>
      </w:r>
      <w:r w:rsidR="00F146CD" w:rsidRPr="001E3D27">
        <w:t>1x gadā</w:t>
      </w:r>
    </w:p>
    <w:p w:rsidR="001F19F6" w:rsidRPr="001F19F6" w:rsidRDefault="001F19F6" w:rsidP="001F19F6">
      <w:pPr>
        <w:jc w:val="both"/>
        <w:rPr>
          <w:sz w:val="20"/>
          <w:szCs w:val="20"/>
        </w:rPr>
      </w:pPr>
    </w:p>
    <w:p w:rsidR="00F146CD" w:rsidRDefault="0085427B" w:rsidP="00F146CD">
      <w:r>
        <w:pict>
          <v:shape id="Attēls 7" o:spid="_x0000_i1043" type="#_x0000_t75" alt="https://www.vestnesis.lv/wwwraksti/BILDES/KVADRATS.GIF" style="width:9.75pt;height:9.75pt;visibility:visible;mso-wrap-style:square">
            <v:imagedata r:id="rId20" o:title="KVADRATS"/>
          </v:shape>
        </w:pict>
      </w:r>
      <w:r w:rsidR="001F19F6">
        <w:t xml:space="preserve"> </w:t>
      </w:r>
      <w:r w:rsidR="00F146CD" w:rsidRPr="001E3D27">
        <w:t>retāk nekā 1x gadā</w:t>
      </w:r>
    </w:p>
    <w:p w:rsidR="001F19F6" w:rsidRPr="001F19F6" w:rsidRDefault="001F19F6" w:rsidP="001F19F6">
      <w:pPr>
        <w:jc w:val="both"/>
        <w:rPr>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531"/>
        <w:gridCol w:w="6107"/>
      </w:tblGrid>
      <w:tr w:rsidR="00F146CD" w:rsidRPr="001E3D27" w:rsidTr="00EE42FB">
        <w:trPr>
          <w:tblCellSpacing w:w="15" w:type="dxa"/>
        </w:trPr>
        <w:tc>
          <w:tcPr>
            <w:tcW w:w="1400" w:type="pct"/>
            <w:noWrap/>
            <w:vAlign w:val="bottom"/>
            <w:hideMark/>
          </w:tcPr>
          <w:p w:rsidR="00F146CD" w:rsidRPr="001E3D27" w:rsidRDefault="00F146CD" w:rsidP="001F19F6">
            <w:r w:rsidRPr="001E3D27">
              <w:t>9.1. Kad veikta iepriekšējā apkope?</w:t>
            </w:r>
          </w:p>
        </w:tc>
        <w:tc>
          <w:tcPr>
            <w:tcW w:w="3550" w:type="pct"/>
            <w:tcBorders>
              <w:bottom w:val="single" w:sz="6" w:space="0" w:color="auto"/>
            </w:tcBorders>
            <w:hideMark/>
          </w:tcPr>
          <w:p w:rsidR="00F146CD" w:rsidRPr="001E3D27" w:rsidRDefault="00F146CD" w:rsidP="00EE42FB">
            <w:r w:rsidRPr="001E3D27">
              <w:t> </w:t>
            </w:r>
          </w:p>
        </w:tc>
      </w:tr>
      <w:tr w:rsidR="00F146CD" w:rsidRPr="001E3D27" w:rsidTr="00EE42FB">
        <w:trPr>
          <w:tblCellSpacing w:w="15" w:type="dxa"/>
        </w:trPr>
        <w:tc>
          <w:tcPr>
            <w:tcW w:w="1400" w:type="pct"/>
            <w:hideMark/>
          </w:tcPr>
          <w:p w:rsidR="00F146CD" w:rsidRPr="001E3D27" w:rsidRDefault="00F146CD" w:rsidP="00EE42FB">
            <w:r w:rsidRPr="001E3D27">
              <w:t> </w:t>
            </w:r>
          </w:p>
        </w:tc>
        <w:tc>
          <w:tcPr>
            <w:tcW w:w="3550" w:type="pct"/>
            <w:tcBorders>
              <w:top w:val="single" w:sz="6" w:space="0" w:color="auto"/>
            </w:tcBorders>
            <w:hideMark/>
          </w:tcPr>
          <w:p w:rsidR="00F146CD" w:rsidRPr="001E3D27" w:rsidRDefault="00F146CD" w:rsidP="00EE42FB">
            <w:pPr>
              <w:jc w:val="center"/>
              <w:rPr>
                <w:i/>
                <w:iCs/>
              </w:rPr>
            </w:pPr>
            <w:r w:rsidRPr="001E3D27">
              <w:rPr>
                <w:i/>
                <w:iCs/>
              </w:rPr>
              <w:t>(lūdzu norādīt mēnesi un gadu)</w:t>
            </w:r>
          </w:p>
        </w:tc>
      </w:tr>
    </w:tbl>
    <w:p w:rsidR="00F146CD" w:rsidRDefault="00F146CD" w:rsidP="00F146CD">
      <w:r w:rsidRPr="001E3D27">
        <w:t>10. Vai plānojat pieslēgties centralizētajiem kanalizācijas tīkliem?</w:t>
      </w:r>
    </w:p>
    <w:p w:rsidR="001F19F6" w:rsidRPr="001F19F6" w:rsidRDefault="001F19F6" w:rsidP="001F19F6">
      <w:pPr>
        <w:jc w:val="both"/>
        <w:rPr>
          <w:sz w:val="20"/>
          <w:szCs w:val="20"/>
        </w:rPr>
      </w:pPr>
    </w:p>
    <w:p w:rsidR="00F146CD" w:rsidRDefault="0085427B" w:rsidP="00F146CD">
      <w:r>
        <w:pict>
          <v:shape id="Attēls 6" o:spid="_x0000_i1044" type="#_x0000_t75" alt="https://www.vestnesis.lv/wwwraksti/BILDES/KVADRATS.GIF" style="width:9.75pt;height:9.75pt;visibility:visible;mso-wrap-style:square">
            <v:imagedata r:id="rId20" o:title="KVADRATS"/>
          </v:shape>
        </w:pict>
      </w:r>
      <w:r w:rsidR="001F19F6">
        <w:t xml:space="preserve"> </w:t>
      </w:r>
      <w:r w:rsidR="00F146CD" w:rsidRPr="001E3D27">
        <w:t xml:space="preserve">jā (Ja atbilde ir </w:t>
      </w:r>
      <w:r w:rsidR="00E23D50" w:rsidRPr="006B0C8B">
        <w:t>„</w:t>
      </w:r>
      <w:r w:rsidR="00E23D50">
        <w:t>Jā”</w:t>
      </w:r>
      <w:r w:rsidR="00F146CD" w:rsidRPr="001E3D27">
        <w:t>, l</w:t>
      </w:r>
      <w:r w:rsidR="001F19F6">
        <w:t>ūdzu, atbildiet uz 11.jautājumu</w:t>
      </w:r>
      <w:r w:rsidR="00F146CD" w:rsidRPr="001E3D27">
        <w:t>)</w:t>
      </w:r>
    </w:p>
    <w:p w:rsidR="001F19F6" w:rsidRPr="001F19F6" w:rsidRDefault="001F19F6" w:rsidP="001F19F6">
      <w:pPr>
        <w:jc w:val="both"/>
        <w:rPr>
          <w:sz w:val="20"/>
          <w:szCs w:val="20"/>
        </w:rPr>
      </w:pPr>
    </w:p>
    <w:p w:rsidR="00F146CD" w:rsidRDefault="0085427B" w:rsidP="00F146CD">
      <w:r>
        <w:pict>
          <v:shape id="Attēls 5" o:spid="_x0000_i1045" type="#_x0000_t75" alt="https://www.vestnesis.lv/wwwraksti/BILDES/KVADRATS.GIF" style="width:9.75pt;height:9.75pt;visibility:visible;mso-wrap-style:square">
            <v:imagedata r:id="rId20" o:title="KVADRATS"/>
          </v:shape>
        </w:pict>
      </w:r>
      <w:r w:rsidR="001F19F6">
        <w:t xml:space="preserve"> </w:t>
      </w:r>
      <w:r w:rsidR="00F146CD" w:rsidRPr="001E3D27">
        <w:t>nē</w:t>
      </w:r>
    </w:p>
    <w:p w:rsidR="001F19F6" w:rsidRPr="001F19F6" w:rsidRDefault="001F19F6" w:rsidP="001F19F6">
      <w:pPr>
        <w:jc w:val="both"/>
        <w:rPr>
          <w:sz w:val="20"/>
          <w:szCs w:val="20"/>
        </w:rPr>
      </w:pPr>
    </w:p>
    <w:p w:rsidR="00F146CD" w:rsidRDefault="00F146CD" w:rsidP="00F146CD">
      <w:r w:rsidRPr="001E3D27">
        <w:t>11. Kad plānojat pieslēgties centralizētajiem kanalizācijas tīkliem?</w:t>
      </w:r>
    </w:p>
    <w:p w:rsidR="001F19F6" w:rsidRPr="001F19F6" w:rsidRDefault="001F19F6" w:rsidP="001F19F6">
      <w:pPr>
        <w:jc w:val="both"/>
        <w:rPr>
          <w:sz w:val="20"/>
          <w:szCs w:val="20"/>
        </w:rPr>
      </w:pPr>
    </w:p>
    <w:p w:rsidR="00F146CD" w:rsidRDefault="0085427B" w:rsidP="00F146CD">
      <w:r>
        <w:pict>
          <v:shape id="Attēls 4" o:spid="_x0000_i1046" type="#_x0000_t75" alt="https://www.vestnesis.lv/wwwraksti/BILDES/KVADRATS.GIF" style="width:9.75pt;height:9.75pt;visibility:visible;mso-wrap-style:square">
            <v:imagedata r:id="rId20" o:title="KVADRATS"/>
          </v:shape>
        </w:pict>
      </w:r>
      <w:r w:rsidR="001F19F6">
        <w:t xml:space="preserve"> </w:t>
      </w:r>
      <w:r w:rsidR="00F146CD" w:rsidRPr="001E3D27">
        <w:t>2019.gada laikā</w:t>
      </w:r>
    </w:p>
    <w:p w:rsidR="001F19F6" w:rsidRPr="001F19F6" w:rsidRDefault="001F19F6" w:rsidP="001F19F6">
      <w:pPr>
        <w:jc w:val="both"/>
        <w:rPr>
          <w:sz w:val="20"/>
          <w:szCs w:val="20"/>
        </w:rPr>
      </w:pPr>
    </w:p>
    <w:p w:rsidR="00F146CD" w:rsidRDefault="0085427B" w:rsidP="00F146CD">
      <w:r>
        <w:pict>
          <v:shape id="Attēls 3" o:spid="_x0000_i1047" type="#_x0000_t75" alt="https://www.vestnesis.lv/wwwraksti/BILDES/KVADRATS.GIF" style="width:9.75pt;height:9.75pt;visibility:visible;mso-wrap-style:square">
            <v:imagedata r:id="rId20" o:title="KVADRATS"/>
          </v:shape>
        </w:pict>
      </w:r>
      <w:r w:rsidR="001F19F6">
        <w:t xml:space="preserve"> </w:t>
      </w:r>
      <w:r w:rsidR="00F146CD" w:rsidRPr="001E3D27">
        <w:t>2020.gada laikā</w:t>
      </w:r>
    </w:p>
    <w:p w:rsidR="001F19F6" w:rsidRPr="001F19F6" w:rsidRDefault="001F19F6" w:rsidP="001F19F6">
      <w:pPr>
        <w:jc w:val="both"/>
        <w:rPr>
          <w:sz w:val="20"/>
          <w:szCs w:val="20"/>
        </w:rPr>
      </w:pPr>
    </w:p>
    <w:p w:rsidR="00F146CD" w:rsidRDefault="0085427B" w:rsidP="00F146CD">
      <w:r>
        <w:pict>
          <v:shape id="Attēls 2" o:spid="_x0000_i1048" type="#_x0000_t75" alt="https://www.vestnesis.lv/wwwraksti/BILDES/KVADRATS.GIF" style="width:9.75pt;height:9.75pt;visibility:visible;mso-wrap-style:square">
            <v:imagedata r:id="rId20" o:title="KVADRATS"/>
          </v:shape>
        </w:pict>
      </w:r>
      <w:r w:rsidR="001F19F6">
        <w:t xml:space="preserve"> </w:t>
      </w:r>
      <w:r w:rsidR="00F146CD" w:rsidRPr="001E3D27">
        <w:t>līdz 2021.gadam</w:t>
      </w:r>
    </w:p>
    <w:p w:rsidR="001F19F6" w:rsidRPr="001F19F6" w:rsidRDefault="001F19F6" w:rsidP="001F19F6">
      <w:pPr>
        <w:jc w:val="both"/>
        <w:rPr>
          <w:sz w:val="20"/>
          <w:szCs w:val="20"/>
        </w:rPr>
      </w:pPr>
    </w:p>
    <w:p w:rsidR="00F146CD" w:rsidRPr="001E3D27" w:rsidRDefault="00F146CD" w:rsidP="00F146CD">
      <w:r w:rsidRPr="001E3D27">
        <w:rPr>
          <w:noProof/>
        </w:rPr>
        <w:drawing>
          <wp:inline distT="0" distB="0" distL="0" distR="0" wp14:anchorId="196F4461" wp14:editId="5C9EFA3A">
            <wp:extent cx="123825" cy="123825"/>
            <wp:effectExtent l="0" t="0" r="9525" b="9525"/>
            <wp:docPr id="1" name="Attēls 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F19F6">
        <w:t xml:space="preserve"> </w:t>
      </w:r>
      <w:r w:rsidRPr="001E3D27">
        <w:t>līdz 2022.gadam</w:t>
      </w:r>
    </w:p>
    <w:p w:rsidR="001F19F6" w:rsidRPr="001F19F6" w:rsidRDefault="001F19F6" w:rsidP="001F19F6">
      <w:pPr>
        <w:jc w:val="both"/>
        <w:rPr>
          <w:sz w:val="20"/>
          <w:szCs w:val="20"/>
        </w:rPr>
      </w:pPr>
    </w:p>
    <w:p w:rsidR="00F146CD" w:rsidRPr="001E3D27" w:rsidRDefault="00F146CD" w:rsidP="00F146CD">
      <w:r w:rsidRPr="001E3D27">
        <w:t>Datums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819"/>
        <w:gridCol w:w="4819"/>
      </w:tblGrid>
      <w:tr w:rsidR="00F146CD" w:rsidRPr="001E3D27" w:rsidTr="00EE42FB">
        <w:trPr>
          <w:tblCellSpacing w:w="15" w:type="dxa"/>
        </w:trPr>
        <w:tc>
          <w:tcPr>
            <w:tcW w:w="0" w:type="auto"/>
            <w:gridSpan w:val="2"/>
            <w:hideMark/>
          </w:tcPr>
          <w:p w:rsidR="00F146CD" w:rsidRPr="001E3D27" w:rsidRDefault="00F146CD" w:rsidP="00EE42FB">
            <w:r w:rsidRPr="001E3D27">
              <w:t>Decentralizētās kanalizācijas sistēmas īpašnieka vai valdītāja vārds, uzvārds</w:t>
            </w:r>
          </w:p>
        </w:tc>
      </w:tr>
      <w:tr w:rsidR="00F146CD" w:rsidRPr="001E3D27" w:rsidTr="00EE42FB">
        <w:trPr>
          <w:trHeight w:val="300"/>
          <w:tblCellSpacing w:w="15" w:type="dxa"/>
        </w:trPr>
        <w:tc>
          <w:tcPr>
            <w:tcW w:w="2500" w:type="pct"/>
            <w:tcBorders>
              <w:bottom w:val="single" w:sz="6" w:space="0" w:color="auto"/>
            </w:tcBorders>
            <w:hideMark/>
          </w:tcPr>
          <w:p w:rsidR="00F146CD" w:rsidRPr="001E3D27" w:rsidRDefault="00F146CD" w:rsidP="00EE42FB">
            <w:r w:rsidRPr="001E3D27">
              <w:t> </w:t>
            </w:r>
          </w:p>
        </w:tc>
        <w:tc>
          <w:tcPr>
            <w:tcW w:w="2500" w:type="pct"/>
            <w:hideMark/>
          </w:tcPr>
          <w:p w:rsidR="00F146CD" w:rsidRPr="001E3D27" w:rsidRDefault="00F146CD" w:rsidP="00EE42FB">
            <w:r w:rsidRPr="001E3D27">
              <w:t> </w:t>
            </w:r>
          </w:p>
        </w:tc>
      </w:tr>
      <w:tr w:rsidR="00F146CD" w:rsidRPr="001E3D27" w:rsidTr="00EE42FB">
        <w:trPr>
          <w:tblCellSpacing w:w="15" w:type="dxa"/>
        </w:trPr>
        <w:tc>
          <w:tcPr>
            <w:tcW w:w="2500" w:type="pct"/>
            <w:tcBorders>
              <w:top w:val="single" w:sz="6" w:space="0" w:color="auto"/>
            </w:tcBorders>
            <w:hideMark/>
          </w:tcPr>
          <w:p w:rsidR="00F146CD" w:rsidRPr="001E3D27" w:rsidRDefault="00F146CD" w:rsidP="00EE42FB">
            <w:pPr>
              <w:jc w:val="center"/>
              <w:rPr>
                <w:i/>
                <w:iCs/>
              </w:rPr>
            </w:pPr>
            <w:r w:rsidRPr="001E3D27">
              <w:rPr>
                <w:i/>
                <w:iCs/>
              </w:rPr>
              <w:t>(personiskais paraksts)</w:t>
            </w:r>
          </w:p>
        </w:tc>
        <w:tc>
          <w:tcPr>
            <w:tcW w:w="2500" w:type="pct"/>
            <w:hideMark/>
          </w:tcPr>
          <w:p w:rsidR="00F146CD" w:rsidRPr="001E3D27" w:rsidRDefault="00F146CD" w:rsidP="00EE42FB">
            <w:r w:rsidRPr="001E3D27">
              <w:t> </w:t>
            </w:r>
          </w:p>
        </w:tc>
      </w:tr>
    </w:tbl>
    <w:p w:rsidR="00640AA5" w:rsidRPr="00E06D75" w:rsidRDefault="00640AA5" w:rsidP="00E06D75">
      <w:pPr>
        <w:jc w:val="both"/>
        <w:rPr>
          <w:b/>
          <w:bCs/>
        </w:rPr>
      </w:pPr>
    </w:p>
    <w:sectPr w:rsidR="00640AA5" w:rsidRPr="00E06D75" w:rsidSect="00532332">
      <w:headerReference w:type="default" r:id="rId21"/>
      <w:headerReference w:type="first" r:id="rId22"/>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27B" w:rsidRDefault="0085427B" w:rsidP="00EE42FB">
      <w:r>
        <w:separator/>
      </w:r>
    </w:p>
  </w:endnote>
  <w:endnote w:type="continuationSeparator" w:id="0">
    <w:p w:rsidR="0085427B" w:rsidRDefault="0085427B" w:rsidP="00EE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27B" w:rsidRDefault="0085427B" w:rsidP="00EE42FB">
      <w:r>
        <w:separator/>
      </w:r>
    </w:p>
  </w:footnote>
  <w:footnote w:type="continuationSeparator" w:id="0">
    <w:p w:rsidR="0085427B" w:rsidRDefault="0085427B" w:rsidP="00EE4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740858"/>
      <w:docPartObj>
        <w:docPartGallery w:val="Page Numbers (Top of Page)"/>
        <w:docPartUnique/>
      </w:docPartObj>
    </w:sdtPr>
    <w:sdtEndPr/>
    <w:sdtContent>
      <w:p w:rsidR="00EE42FB" w:rsidRDefault="00EE42FB" w:rsidP="00EE42FB">
        <w:pPr>
          <w:pStyle w:val="Galvene"/>
          <w:jc w:val="center"/>
        </w:pPr>
        <w:r>
          <w:fldChar w:fldCharType="begin"/>
        </w:r>
        <w:r>
          <w:instrText>PAGE   \* MERGEFORMAT</w:instrText>
        </w:r>
        <w:r>
          <w:fldChar w:fldCharType="separate"/>
        </w:r>
        <w:r w:rsidR="005F4EAB">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2FB" w:rsidRPr="00EE42FB" w:rsidRDefault="00EE42FB">
    <w:pPr>
      <w:pStyle w:val="Galvene"/>
      <w:rPr>
        <w:sz w:val="2"/>
        <w:szCs w:val="2"/>
      </w:rPr>
    </w:pPr>
    <w:r w:rsidRPr="00EE42FB">
      <w:rPr>
        <w:noProof/>
        <w:sz w:val="2"/>
        <w:szCs w:val="2"/>
      </w:rPr>
      <w:drawing>
        <wp:anchor distT="0" distB="0" distL="114300" distR="114300" simplePos="0" relativeHeight="251659264" behindDoc="1" locked="0" layoutInCell="1" allowOverlap="0" wp14:anchorId="2341DAB4" wp14:editId="306FE22A">
          <wp:simplePos x="0" y="0"/>
          <wp:positionH relativeFrom="column">
            <wp:posOffset>-1076325</wp:posOffset>
          </wp:positionH>
          <wp:positionV relativeFrom="paragraph">
            <wp:posOffset>-448310</wp:posOffset>
          </wp:positionV>
          <wp:extent cx="7545070" cy="2327275"/>
          <wp:effectExtent l="0" t="0" r="0" b="0"/>
          <wp:wrapTight wrapText="bothSides">
            <wp:wrapPolygon edited="0">
              <wp:start x="0" y="0"/>
              <wp:lineTo x="0" y="21394"/>
              <wp:lineTo x="21542" y="21394"/>
              <wp:lineTo x="21542" y="0"/>
              <wp:lineTo x="0" y="0"/>
            </wp:wrapPolygon>
          </wp:wrapTight>
          <wp:docPr id="34" name="Attēls 34"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2FB" w:rsidRPr="00EE42FB" w:rsidRDefault="00EE42FB">
    <w:pPr>
      <w:pStyle w:val="Galvene"/>
      <w:rPr>
        <w:sz w:val="2"/>
        <w:szCs w:val="2"/>
      </w:rPr>
    </w:pPr>
    <w:r w:rsidRPr="00EE42FB">
      <w:rPr>
        <w:noProof/>
        <w:sz w:val="2"/>
        <w:szCs w:val="2"/>
      </w:rPr>
      <w:drawing>
        <wp:anchor distT="0" distB="0" distL="114300" distR="114300" simplePos="0" relativeHeight="251661312" behindDoc="1" locked="0" layoutInCell="1" allowOverlap="0" wp14:anchorId="7B21DCCA" wp14:editId="5D203495">
          <wp:simplePos x="0" y="0"/>
          <wp:positionH relativeFrom="column">
            <wp:posOffset>-1076325</wp:posOffset>
          </wp:positionH>
          <wp:positionV relativeFrom="paragraph">
            <wp:posOffset>-448310</wp:posOffset>
          </wp:positionV>
          <wp:extent cx="7545070" cy="2327275"/>
          <wp:effectExtent l="0" t="0" r="0" b="0"/>
          <wp:wrapTight wrapText="bothSides">
            <wp:wrapPolygon edited="0">
              <wp:start x="0" y="0"/>
              <wp:lineTo x="0" y="21394"/>
              <wp:lineTo x="21542" y="21394"/>
              <wp:lineTo x="21542" y="0"/>
              <wp:lineTo x="0" y="0"/>
            </wp:wrapPolygon>
          </wp:wrapTight>
          <wp:docPr id="32" name="Attēls 32"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953077"/>
      <w:docPartObj>
        <w:docPartGallery w:val="Page Numbers (Top of Page)"/>
        <w:docPartUnique/>
      </w:docPartObj>
    </w:sdtPr>
    <w:sdtEndPr/>
    <w:sdtContent>
      <w:p w:rsidR="00532332" w:rsidRDefault="00532332" w:rsidP="00EE42FB">
        <w:pPr>
          <w:pStyle w:val="Galvene"/>
          <w:jc w:val="center"/>
        </w:pPr>
        <w:r>
          <w:fldChar w:fldCharType="begin"/>
        </w:r>
        <w:r>
          <w:instrText>PAGE   \* MERGEFORMAT</w:instrText>
        </w:r>
        <w:r>
          <w:fldChar w:fldCharType="separate"/>
        </w:r>
        <w:r>
          <w:rPr>
            <w:noProof/>
          </w:rPr>
          <w:t>8</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332" w:rsidRPr="00EE42FB" w:rsidRDefault="00532332">
    <w:pPr>
      <w:pStyle w:val="Galvene"/>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033595"/>
      <w:docPartObj>
        <w:docPartGallery w:val="Page Numbers (Top of Page)"/>
        <w:docPartUnique/>
      </w:docPartObj>
    </w:sdtPr>
    <w:sdtEndPr/>
    <w:sdtContent>
      <w:p w:rsidR="00532332" w:rsidRDefault="00532332" w:rsidP="00EE42FB">
        <w:pPr>
          <w:pStyle w:val="Galvene"/>
          <w:jc w:val="center"/>
        </w:pPr>
        <w:r>
          <w:fldChar w:fldCharType="begin"/>
        </w:r>
        <w:r>
          <w:instrText>PAGE   \* MERGEFORMAT</w:instrText>
        </w:r>
        <w:r>
          <w:fldChar w:fldCharType="separate"/>
        </w:r>
        <w:r>
          <w:rPr>
            <w:noProof/>
          </w:rPr>
          <w:t>2</w:t>
        </w:r>
        <w: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332" w:rsidRPr="00EE42FB" w:rsidRDefault="00532332">
    <w:pPr>
      <w:pStyle w:val="Galvene"/>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895428"/>
      <w:docPartObj>
        <w:docPartGallery w:val="Page Numbers (Top of Page)"/>
        <w:docPartUnique/>
      </w:docPartObj>
    </w:sdtPr>
    <w:sdtEndPr/>
    <w:sdtContent>
      <w:p w:rsidR="00532332" w:rsidRDefault="00532332" w:rsidP="00EE42FB">
        <w:pPr>
          <w:pStyle w:val="Galvene"/>
          <w:jc w:val="center"/>
        </w:pPr>
        <w:r>
          <w:fldChar w:fldCharType="begin"/>
        </w:r>
        <w:r>
          <w:instrText>PAGE   \* MERGEFORMAT</w:instrText>
        </w:r>
        <w:r>
          <w:fldChar w:fldCharType="separate"/>
        </w:r>
        <w:r w:rsidR="005F4EAB">
          <w:rPr>
            <w:noProof/>
          </w:rPr>
          <w:t>2</w:t>
        </w:r>
        <w: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332" w:rsidRPr="00EE42FB" w:rsidRDefault="00532332">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www.vestnesis.lv/wwwraksti/BILDES/KVADRATS.GIF" style="width:9.75pt;height:9.75pt;visibility:visible;mso-wrap-style:square" o:bullet="t">
        <v:imagedata r:id="rId1" o:title="KVADRATS"/>
      </v:shape>
    </w:pict>
  </w:numPicBullet>
  <w:abstractNum w:abstractNumId="0" w15:restartNumberingAfterBreak="0">
    <w:nsid w:val="0E2B297D"/>
    <w:multiLevelType w:val="multilevel"/>
    <w:tmpl w:val="24868202"/>
    <w:lvl w:ilvl="0">
      <w:start w:val="1"/>
      <w:numFmt w:val="decimal"/>
      <w:lvlText w:val="%1."/>
      <w:lvlJc w:val="left"/>
      <w:pPr>
        <w:ind w:left="927" w:hanging="360"/>
      </w:pPr>
      <w:rPr>
        <w:rFonts w:hint="default"/>
      </w:rPr>
    </w:lvl>
    <w:lvl w:ilvl="1">
      <w:start w:val="3"/>
      <w:numFmt w:val="decimal"/>
      <w:isLgl/>
      <w:lvlText w:val="%1.%2"/>
      <w:lvlJc w:val="left"/>
      <w:pPr>
        <w:ind w:left="1323" w:hanging="705"/>
      </w:pPr>
      <w:rPr>
        <w:rFonts w:hint="default"/>
      </w:rPr>
    </w:lvl>
    <w:lvl w:ilvl="2">
      <w:start w:val="1"/>
      <w:numFmt w:val="decimal"/>
      <w:isLgl/>
      <w:lvlText w:val="%1.%2.%3"/>
      <w:lvlJc w:val="left"/>
      <w:pPr>
        <w:ind w:left="138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51" w:hanging="1080"/>
      </w:pPr>
      <w:rPr>
        <w:rFonts w:hint="default"/>
      </w:rPr>
    </w:lvl>
    <w:lvl w:ilvl="5">
      <w:start w:val="1"/>
      <w:numFmt w:val="decimal"/>
      <w:isLgl/>
      <w:lvlText w:val="%1.%2.%3.%4.%5.%6"/>
      <w:lvlJc w:val="left"/>
      <w:pPr>
        <w:ind w:left="1902" w:hanging="1080"/>
      </w:pPr>
      <w:rPr>
        <w:rFonts w:hint="default"/>
      </w:rPr>
    </w:lvl>
    <w:lvl w:ilvl="6">
      <w:start w:val="1"/>
      <w:numFmt w:val="decimal"/>
      <w:isLgl/>
      <w:lvlText w:val="%1.%2.%3.%4.%5.%6.%7"/>
      <w:lvlJc w:val="left"/>
      <w:pPr>
        <w:ind w:left="2313" w:hanging="144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775" w:hanging="1800"/>
      </w:pPr>
      <w:rPr>
        <w:rFonts w:hint="default"/>
      </w:rPr>
    </w:lvl>
  </w:abstractNum>
  <w:abstractNum w:abstractNumId="1" w15:restartNumberingAfterBreak="0">
    <w:nsid w:val="11366F95"/>
    <w:multiLevelType w:val="hybridMultilevel"/>
    <w:tmpl w:val="D26E54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516D23"/>
    <w:multiLevelType w:val="multilevel"/>
    <w:tmpl w:val="A6988ED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DE78D4"/>
    <w:multiLevelType w:val="hybridMultilevel"/>
    <w:tmpl w:val="8B8AA612"/>
    <w:lvl w:ilvl="0" w:tplc="9D566FA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B5742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CD"/>
    <w:rsid w:val="00115013"/>
    <w:rsid w:val="001F19F6"/>
    <w:rsid w:val="002D5D81"/>
    <w:rsid w:val="003722A7"/>
    <w:rsid w:val="00532332"/>
    <w:rsid w:val="005F4EAB"/>
    <w:rsid w:val="00640AA5"/>
    <w:rsid w:val="006579F0"/>
    <w:rsid w:val="007551B5"/>
    <w:rsid w:val="0085427B"/>
    <w:rsid w:val="008D60A3"/>
    <w:rsid w:val="00C2719C"/>
    <w:rsid w:val="00CF05A6"/>
    <w:rsid w:val="00D46A8F"/>
    <w:rsid w:val="00D543E8"/>
    <w:rsid w:val="00D76C07"/>
    <w:rsid w:val="00DC3717"/>
    <w:rsid w:val="00E06D75"/>
    <w:rsid w:val="00E23D50"/>
    <w:rsid w:val="00EE42FB"/>
    <w:rsid w:val="00F146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4078EE-09EA-4A80-8937-31E55998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146CD"/>
    <w:pPr>
      <w:ind w:firstLine="0"/>
      <w:jc w:val="left"/>
    </w:pPr>
    <w:rPr>
      <w:rFonts w:eastAsia="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146CD"/>
    <w:pPr>
      <w:spacing w:after="160" w:line="259" w:lineRule="auto"/>
      <w:ind w:left="720"/>
      <w:contextualSpacing/>
    </w:pPr>
    <w:rPr>
      <w:rFonts w:eastAsiaTheme="minorHAnsi" w:cstheme="minorBidi"/>
      <w:szCs w:val="22"/>
      <w:lang w:eastAsia="en-US"/>
    </w:rPr>
  </w:style>
  <w:style w:type="paragraph" w:styleId="Nosaukums">
    <w:name w:val="Title"/>
    <w:basedOn w:val="Parasts"/>
    <w:link w:val="NosaukumsRakstz"/>
    <w:qFormat/>
    <w:rsid w:val="00D46A8F"/>
    <w:pPr>
      <w:jc w:val="center"/>
    </w:pPr>
    <w:rPr>
      <w:sz w:val="28"/>
    </w:rPr>
  </w:style>
  <w:style w:type="character" w:customStyle="1" w:styleId="NosaukumsRakstz">
    <w:name w:val="Nosaukums Rakstz."/>
    <w:basedOn w:val="Noklusjumarindkopasfonts"/>
    <w:link w:val="Nosaukums"/>
    <w:rsid w:val="00D46A8F"/>
    <w:rPr>
      <w:rFonts w:eastAsia="Times New Roman"/>
      <w:sz w:val="28"/>
      <w:lang w:eastAsia="lv-LV"/>
    </w:rPr>
  </w:style>
  <w:style w:type="paragraph" w:styleId="Galvene">
    <w:name w:val="header"/>
    <w:basedOn w:val="Parasts"/>
    <w:link w:val="GalveneRakstz"/>
    <w:uiPriority w:val="99"/>
    <w:unhideWhenUsed/>
    <w:rsid w:val="00EE42FB"/>
    <w:pPr>
      <w:tabs>
        <w:tab w:val="center" w:pos="4153"/>
        <w:tab w:val="right" w:pos="8306"/>
      </w:tabs>
    </w:pPr>
  </w:style>
  <w:style w:type="character" w:customStyle="1" w:styleId="GalveneRakstz">
    <w:name w:val="Galvene Rakstz."/>
    <w:basedOn w:val="Noklusjumarindkopasfonts"/>
    <w:link w:val="Galvene"/>
    <w:uiPriority w:val="99"/>
    <w:rsid w:val="00EE42FB"/>
    <w:rPr>
      <w:rFonts w:eastAsia="Times New Roman"/>
      <w:lang w:eastAsia="lv-LV"/>
    </w:rPr>
  </w:style>
  <w:style w:type="paragraph" w:styleId="Kjene">
    <w:name w:val="footer"/>
    <w:basedOn w:val="Parasts"/>
    <w:link w:val="KjeneRakstz"/>
    <w:uiPriority w:val="99"/>
    <w:unhideWhenUsed/>
    <w:rsid w:val="00EE42FB"/>
    <w:pPr>
      <w:tabs>
        <w:tab w:val="center" w:pos="4153"/>
        <w:tab w:val="right" w:pos="8306"/>
      </w:tabs>
    </w:pPr>
  </w:style>
  <w:style w:type="character" w:customStyle="1" w:styleId="KjeneRakstz">
    <w:name w:val="Kājene Rakstz."/>
    <w:basedOn w:val="Noklusjumarindkopasfonts"/>
    <w:link w:val="Kjene"/>
    <w:uiPriority w:val="99"/>
    <w:rsid w:val="00EE42FB"/>
    <w:rPr>
      <w:rFonts w:eastAsia="Times New Roman"/>
      <w:lang w:eastAsia="lv-LV"/>
    </w:rPr>
  </w:style>
  <w:style w:type="table" w:styleId="Reatabula">
    <w:name w:val="Table Grid"/>
    <w:basedOn w:val="Parastatabula"/>
    <w:uiPriority w:val="39"/>
    <w:rsid w:val="00E23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ikumi.lv/ta/id/299898" TargetMode="Externa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yperlink" Target="https://likumi.lv/ta/id/275062-udenssaimniecibas-pakalpojumu-likums" TargetMode="External"/><Relationship Id="rId12" Type="http://schemas.openxmlformats.org/officeDocument/2006/relationships/hyperlink" Target="https://likumi.lv/ta/id/291947-noteikumi-par-decentralizeto-kanalizacijas-sistemu-apsaimniekosanu-un-registresanu"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91947-noteikumi-par-decentralizeto-kanalizacijas-sistemu-apsaimniekosanu-un-registresan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https://likumi.lv/ta/id/275062-udenssaimniecibas-pakalpojumu-likums" TargetMode="External"/><Relationship Id="rId19"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eader" Target="header9.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19221</Words>
  <Characters>10957</Characters>
  <Application>Microsoft Office Word</Application>
  <DocSecurity>0</DocSecurity>
  <Lines>91</Lines>
  <Paragraphs>60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Limbažu novads</cp:lastModifiedBy>
  <cp:revision>2</cp:revision>
  <dcterms:created xsi:type="dcterms:W3CDTF">2019-08-15T07:32:00Z</dcterms:created>
  <dcterms:modified xsi:type="dcterms:W3CDTF">2019-08-15T07:32:00Z</dcterms:modified>
</cp:coreProperties>
</file>