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00" w:rsidRDefault="001E7100" w:rsidP="001E7100">
      <w:pPr>
        <w:ind w:right="-186"/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91E8467" wp14:editId="02CA53BD">
            <wp:simplePos x="0" y="0"/>
            <wp:positionH relativeFrom="column">
              <wp:posOffset>-1072515</wp:posOffset>
            </wp:positionH>
            <wp:positionV relativeFrom="paragraph">
              <wp:posOffset>-699135</wp:posOffset>
            </wp:positionV>
            <wp:extent cx="7552690" cy="2327910"/>
            <wp:effectExtent l="0" t="0" r="0" b="0"/>
            <wp:wrapTopAndBottom/>
            <wp:docPr id="1" name="Attēls 1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100" w:rsidRPr="001E7100" w:rsidRDefault="001E7100" w:rsidP="003E00BF">
      <w:pPr>
        <w:jc w:val="center"/>
        <w:rPr>
          <w:b/>
        </w:rPr>
      </w:pPr>
      <w:r w:rsidRPr="001E7100">
        <w:rPr>
          <w:b/>
        </w:rPr>
        <w:t>SAISTOŠIE NOTEIKUMI</w:t>
      </w:r>
    </w:p>
    <w:p w:rsidR="001E7100" w:rsidRPr="003E00BF" w:rsidRDefault="001E7100" w:rsidP="003E00BF">
      <w:pPr>
        <w:jc w:val="center"/>
      </w:pPr>
      <w:r w:rsidRPr="001E7100">
        <w:t>Limbažos</w:t>
      </w:r>
    </w:p>
    <w:p w:rsidR="001E7100" w:rsidRPr="001E7100" w:rsidRDefault="001E7100" w:rsidP="001E7100">
      <w:pPr>
        <w:ind w:right="-186"/>
        <w:jc w:val="right"/>
      </w:pPr>
    </w:p>
    <w:p w:rsidR="001E7100" w:rsidRPr="001E7100" w:rsidRDefault="00D04DDB" w:rsidP="001E7100">
      <w:pPr>
        <w:ind w:right="43"/>
        <w:jc w:val="both"/>
      </w:pPr>
      <w:r>
        <w:t>2019</w:t>
      </w:r>
      <w:r w:rsidR="001E7100" w:rsidRPr="001E7100">
        <w:t xml:space="preserve">.gada </w:t>
      </w:r>
      <w:r>
        <w:t>7.februārī</w:t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1E7100" w:rsidRPr="001E7100">
        <w:tab/>
      </w:r>
      <w:r w:rsidR="003E00BF">
        <w:tab/>
      </w:r>
      <w:r w:rsidR="003E00BF">
        <w:tab/>
        <w:t xml:space="preserve">        </w:t>
      </w:r>
      <w:r w:rsidR="001E7100" w:rsidRPr="001E7100">
        <w:t>Nr.</w:t>
      </w:r>
      <w:r w:rsidR="002F4EDC">
        <w:t>7</w:t>
      </w:r>
    </w:p>
    <w:p w:rsidR="001E7100" w:rsidRPr="001E7100" w:rsidRDefault="001E7100" w:rsidP="001E7100">
      <w:pPr>
        <w:ind w:right="-186"/>
        <w:jc w:val="both"/>
      </w:pPr>
    </w:p>
    <w:p w:rsidR="001E7100" w:rsidRPr="001E7100" w:rsidRDefault="001E7100" w:rsidP="001E7100">
      <w:pPr>
        <w:jc w:val="right"/>
        <w:rPr>
          <w:b/>
        </w:rPr>
      </w:pPr>
      <w:r w:rsidRPr="001E7100">
        <w:rPr>
          <w:b/>
        </w:rPr>
        <w:t>APSTIPRINĀTI</w:t>
      </w:r>
    </w:p>
    <w:p w:rsidR="001E7100" w:rsidRPr="001E7100" w:rsidRDefault="001E7100" w:rsidP="001E7100">
      <w:pPr>
        <w:jc w:val="right"/>
      </w:pPr>
      <w:r w:rsidRPr="001E7100">
        <w:t>ar Limbažu novada domes</w:t>
      </w:r>
    </w:p>
    <w:p w:rsidR="001E7100" w:rsidRDefault="00D04DDB" w:rsidP="001E7100">
      <w:pPr>
        <w:jc w:val="right"/>
      </w:pPr>
      <w:r>
        <w:t>07.02.2019</w:t>
      </w:r>
      <w:r w:rsidR="001E7100" w:rsidRPr="001E7100">
        <w:t>. sēdes lēmumu</w:t>
      </w:r>
    </w:p>
    <w:p w:rsidR="003E00BF" w:rsidRPr="001E7100" w:rsidRDefault="003E00BF" w:rsidP="001E7100">
      <w:pPr>
        <w:jc w:val="right"/>
      </w:pPr>
      <w:r>
        <w:t>(protokols Nr.2, 4.§)</w:t>
      </w:r>
    </w:p>
    <w:p w:rsidR="001E7100" w:rsidRPr="001E7100" w:rsidRDefault="001E7100" w:rsidP="001E7100">
      <w:pPr>
        <w:ind w:right="43"/>
        <w:jc w:val="both"/>
      </w:pPr>
    </w:p>
    <w:p w:rsidR="001E7100" w:rsidRPr="001E7100" w:rsidRDefault="001E7100" w:rsidP="001E7100">
      <w:pPr>
        <w:ind w:right="43"/>
        <w:jc w:val="center"/>
        <w:rPr>
          <w:b/>
          <w:bCs/>
        </w:rPr>
      </w:pPr>
      <w:r w:rsidRPr="001E7100">
        <w:rPr>
          <w:b/>
          <w:bCs/>
        </w:rPr>
        <w:t>Par</w:t>
      </w:r>
      <w:r w:rsidR="00D04DDB">
        <w:rPr>
          <w:b/>
          <w:bCs/>
        </w:rPr>
        <w:t xml:space="preserve"> Limbažu novada pašvaldības 2019</w:t>
      </w:r>
      <w:r w:rsidRPr="001E7100">
        <w:rPr>
          <w:b/>
          <w:bCs/>
        </w:rPr>
        <w:t>.</w:t>
      </w:r>
      <w:r w:rsidR="002F4EDC">
        <w:rPr>
          <w:b/>
          <w:bCs/>
        </w:rPr>
        <w:t xml:space="preserve"> </w:t>
      </w:r>
      <w:r w:rsidRPr="001E7100">
        <w:rPr>
          <w:b/>
          <w:bCs/>
        </w:rPr>
        <w:t xml:space="preserve">gada pamatbudžetu laikā no </w:t>
      </w:r>
    </w:p>
    <w:p w:rsidR="001E7100" w:rsidRPr="001E7100" w:rsidRDefault="00D04DDB" w:rsidP="001E7100">
      <w:pPr>
        <w:ind w:right="43"/>
        <w:jc w:val="center"/>
      </w:pPr>
      <w:r>
        <w:rPr>
          <w:b/>
          <w:bCs/>
        </w:rPr>
        <w:t>2019.</w:t>
      </w:r>
      <w:r w:rsidR="002F4EDC">
        <w:rPr>
          <w:b/>
          <w:bCs/>
        </w:rPr>
        <w:t xml:space="preserve"> </w:t>
      </w:r>
      <w:r>
        <w:rPr>
          <w:b/>
          <w:bCs/>
        </w:rPr>
        <w:t>gada 1.</w:t>
      </w:r>
      <w:r w:rsidR="002F4EDC">
        <w:rPr>
          <w:b/>
          <w:bCs/>
        </w:rPr>
        <w:t xml:space="preserve"> </w:t>
      </w:r>
      <w:r>
        <w:rPr>
          <w:b/>
          <w:bCs/>
        </w:rPr>
        <w:t>janvāra līdz 2019</w:t>
      </w:r>
      <w:r w:rsidR="003E00BF">
        <w:rPr>
          <w:b/>
          <w:bCs/>
        </w:rPr>
        <w:t>.</w:t>
      </w:r>
      <w:r w:rsidR="002F4EDC">
        <w:rPr>
          <w:b/>
          <w:bCs/>
        </w:rPr>
        <w:t xml:space="preserve"> </w:t>
      </w:r>
      <w:r w:rsidR="003E00BF">
        <w:rPr>
          <w:b/>
          <w:bCs/>
        </w:rPr>
        <w:t>gada 31.</w:t>
      </w:r>
      <w:r w:rsidR="002F4EDC">
        <w:rPr>
          <w:b/>
          <w:bCs/>
        </w:rPr>
        <w:t xml:space="preserve"> </w:t>
      </w:r>
      <w:bookmarkStart w:id="0" w:name="_GoBack"/>
      <w:bookmarkEnd w:id="0"/>
      <w:r w:rsidR="003E00BF">
        <w:rPr>
          <w:b/>
          <w:bCs/>
        </w:rPr>
        <w:t>decembrim</w:t>
      </w: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  <w:r w:rsidRPr="001E7100">
        <w:rPr>
          <w:i/>
          <w:sz w:val="22"/>
          <w:szCs w:val="22"/>
        </w:rPr>
        <w:t>Izdoti pamatojoties</w:t>
      </w:r>
    </w:p>
    <w:p w:rsidR="001E7100" w:rsidRPr="001E7100" w:rsidRDefault="001E7100" w:rsidP="001E7100">
      <w:pPr>
        <w:jc w:val="right"/>
        <w:rPr>
          <w:i/>
          <w:sz w:val="22"/>
          <w:szCs w:val="22"/>
        </w:rPr>
      </w:pPr>
      <w:r w:rsidRPr="001E7100">
        <w:rPr>
          <w:i/>
          <w:sz w:val="22"/>
          <w:szCs w:val="22"/>
        </w:rPr>
        <w:t xml:space="preserve"> uz likuma „Par pašvaldībām” 21.panta pirmās daļas 2.punktu,</w:t>
      </w:r>
    </w:p>
    <w:p w:rsidR="001E7100" w:rsidRPr="001E7100" w:rsidRDefault="003E00BF" w:rsidP="001E710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Likuma par budžetu</w:t>
      </w:r>
      <w:r w:rsidR="001E7100" w:rsidRPr="001E7100">
        <w:rPr>
          <w:i/>
          <w:sz w:val="22"/>
          <w:szCs w:val="22"/>
        </w:rPr>
        <w:t xml:space="preserve"> un finanšu </w:t>
      </w:r>
      <w:r>
        <w:rPr>
          <w:i/>
          <w:sz w:val="22"/>
          <w:szCs w:val="22"/>
        </w:rPr>
        <w:t>vadību</w:t>
      </w:r>
      <w:r w:rsidR="001E7100" w:rsidRPr="001E7100">
        <w:rPr>
          <w:i/>
          <w:sz w:val="22"/>
          <w:szCs w:val="22"/>
        </w:rPr>
        <w:t xml:space="preserve"> 41.panta pirmo daļu</w:t>
      </w:r>
    </w:p>
    <w:p w:rsidR="008D0621" w:rsidRPr="008D0621" w:rsidRDefault="008D0621" w:rsidP="008D0621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99"/>
        <w:gridCol w:w="687"/>
        <w:gridCol w:w="299"/>
        <w:gridCol w:w="687"/>
        <w:gridCol w:w="5130"/>
        <w:gridCol w:w="284"/>
        <w:gridCol w:w="1276"/>
        <w:gridCol w:w="203"/>
        <w:gridCol w:w="161"/>
      </w:tblGrid>
      <w:tr w:rsidR="009D52BD" w:rsidRPr="009D52BD" w:rsidTr="004A5824">
        <w:trPr>
          <w:gridAfter w:val="1"/>
          <w:wAfter w:w="161" w:type="dxa"/>
          <w:trHeight w:val="30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0"/>
                <w:szCs w:val="20"/>
              </w:rPr>
            </w:pPr>
            <w:r w:rsidRPr="009D52B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Ieņēmumi,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23 183 603,74</w:t>
            </w:r>
          </w:p>
        </w:tc>
      </w:tr>
      <w:tr w:rsidR="009D52BD" w:rsidRPr="009D52BD" w:rsidTr="004A5824">
        <w:trPr>
          <w:gridAfter w:val="1"/>
          <w:wAfter w:w="161" w:type="dxa"/>
          <w:trHeight w:val="63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</w:rPr>
            </w:pPr>
            <w:r w:rsidRPr="009D52BD">
              <w:rPr>
                <w:b/>
                <w:bCs/>
              </w:rPr>
              <w:t>Izdevumi pēc funkcionālajām un ekonomiskajām kategorijām,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23 023 031,81</w:t>
            </w:r>
          </w:p>
        </w:tc>
      </w:tr>
      <w:tr w:rsidR="009D52BD" w:rsidRPr="009D52BD" w:rsidTr="004A5824">
        <w:trPr>
          <w:gridAfter w:val="1"/>
          <w:wAfter w:w="161" w:type="dxa"/>
          <w:trHeight w:val="30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Naudas līdzekļi un noguldījumi,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spacing w:before="120"/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1 205 720,40</w:t>
            </w:r>
          </w:p>
        </w:tc>
      </w:tr>
      <w:tr w:rsidR="009D52BD" w:rsidRPr="009D52BD" w:rsidTr="004A5824">
        <w:trPr>
          <w:gridAfter w:val="1"/>
          <w:wAfter w:w="161" w:type="dxa"/>
          <w:trHeight w:val="30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Aizņēmumi,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spacing w:before="120"/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-1 314 877,50</w:t>
            </w:r>
          </w:p>
        </w:tc>
      </w:tr>
      <w:tr w:rsidR="009D52BD" w:rsidRPr="009D52BD" w:rsidTr="004A5824">
        <w:trPr>
          <w:gridAfter w:val="1"/>
          <w:wAfter w:w="161" w:type="dxa"/>
          <w:trHeight w:val="30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Aizdevumi,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spacing w:before="120"/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4A5824">
        <w:trPr>
          <w:gridAfter w:val="1"/>
          <w:wAfter w:w="161" w:type="dxa"/>
          <w:trHeight w:val="499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9D52BD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9D52BD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spacing w:before="120"/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-51 414,83</w:t>
            </w:r>
          </w:p>
        </w:tc>
      </w:tr>
      <w:tr w:rsidR="009D52BD" w:rsidRPr="009D52BD" w:rsidTr="004A5824">
        <w:trPr>
          <w:gridAfter w:val="1"/>
          <w:wAfter w:w="161" w:type="dxa"/>
          <w:trHeight w:val="300"/>
        </w:trPr>
        <w:tc>
          <w:tcPr>
            <w:tcW w:w="299" w:type="dxa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101" w:type="dxa"/>
            <w:gridSpan w:val="3"/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spacing w:before="120"/>
              <w:rPr>
                <w:b/>
                <w:bCs/>
                <w:sz w:val="22"/>
                <w:szCs w:val="22"/>
              </w:rPr>
            </w:pPr>
            <w:proofErr w:type="spellStart"/>
            <w:r w:rsidRPr="009D52BD">
              <w:rPr>
                <w:b/>
                <w:bCs/>
                <w:sz w:val="22"/>
                <w:szCs w:val="22"/>
              </w:rPr>
              <w:t>Kopieguldījumu</w:t>
            </w:r>
            <w:proofErr w:type="spellEnd"/>
            <w:r w:rsidRPr="009D52BD">
              <w:rPr>
                <w:b/>
                <w:bCs/>
                <w:sz w:val="22"/>
                <w:szCs w:val="22"/>
              </w:rPr>
              <w:t xml:space="preserve"> fondu akcijas, EUR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ind w:left="-10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4A5824">
        <w:trPr>
          <w:gridAfter w:val="2"/>
          <w:wAfter w:w="364" w:type="dxa"/>
          <w:trHeight w:val="315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ind w:left="-107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52BD" w:rsidRPr="009D52BD" w:rsidTr="009D52BD">
        <w:trPr>
          <w:trHeight w:val="57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 xml:space="preserve">Valdības </w:t>
            </w:r>
            <w:proofErr w:type="spellStart"/>
            <w:r w:rsidRPr="009D52BD">
              <w:rPr>
                <w:b/>
                <w:bCs/>
                <w:sz w:val="22"/>
                <w:szCs w:val="22"/>
              </w:rPr>
              <w:t>funkc</w:t>
            </w:r>
            <w:proofErr w:type="spellEnd"/>
            <w:r w:rsidRPr="009D52BD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9D52BD">
              <w:rPr>
                <w:b/>
                <w:bCs/>
                <w:sz w:val="22"/>
                <w:szCs w:val="22"/>
              </w:rPr>
              <w:t>klasif</w:t>
            </w:r>
            <w:proofErr w:type="spellEnd"/>
            <w:r w:rsidRPr="009D52BD">
              <w:rPr>
                <w:b/>
                <w:bCs/>
                <w:sz w:val="22"/>
                <w:szCs w:val="22"/>
              </w:rPr>
              <w:t>. kods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Ieņēmumu un izdevumu veids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Gada plāns, EUR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2BD" w:rsidRPr="009D52BD" w:rsidRDefault="009D52BD" w:rsidP="009D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2BD" w:rsidRPr="009D52BD" w:rsidRDefault="009D52BD" w:rsidP="009D5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IEŅĒMUMI KOPĀ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23 183 603,74</w:t>
            </w:r>
          </w:p>
        </w:tc>
      </w:tr>
      <w:tr w:rsidR="009D52BD" w:rsidRPr="009D52BD" w:rsidTr="009D52BD">
        <w:trPr>
          <w:trHeight w:val="57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II NODOKĻU UN NENODOKĻU IEŅĒMUMI (III+IV)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9 991 567,66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III NODOKĻU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9 876 757,66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TIEŠIE NODOKĻI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9 831 757,66</w:t>
            </w:r>
          </w:p>
        </w:tc>
      </w:tr>
      <w:tr w:rsidR="009D52BD" w:rsidRPr="009D52BD" w:rsidTr="009D52BD">
        <w:trPr>
          <w:trHeight w:val="309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1.1.0.0.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iedzīvotāju ienākuma nodokļa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8 628 305,66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4.0.0.0.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Īpašuma nodokļi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1 203 452,00</w:t>
            </w:r>
          </w:p>
        </w:tc>
      </w:tr>
      <w:tr w:rsidR="009D52BD" w:rsidRPr="009D52BD" w:rsidTr="004A5824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4.1.0.0.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Nekustamā īpašuma nodoklis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1 203 452,00</w:t>
            </w:r>
          </w:p>
        </w:tc>
      </w:tr>
      <w:tr w:rsidR="009D52BD" w:rsidRPr="009D52BD" w:rsidTr="004A5824">
        <w:trPr>
          <w:trHeight w:val="30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5.0.0.0.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Nodokļi par pakalpojumiem un precēm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45 000,00</w:t>
            </w:r>
          </w:p>
        </w:tc>
      </w:tr>
      <w:tr w:rsidR="009D52BD" w:rsidRPr="009D52BD" w:rsidTr="004A5824">
        <w:trPr>
          <w:trHeight w:val="342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5.4.0.0.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Nodokļi atsevišķām precēm un pakalpojumu veidiem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IV NENODOKĻU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114 810,00</w:t>
            </w:r>
          </w:p>
        </w:tc>
      </w:tr>
      <w:tr w:rsidR="009D52BD" w:rsidRPr="009D52BD" w:rsidTr="004E58FF">
        <w:trPr>
          <w:trHeight w:val="442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8.0.0.0.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Ieņēmumi no uzņēmējdarbības un īpašuma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9D52BD" w:rsidRPr="009D52BD" w:rsidTr="004A5824">
        <w:trPr>
          <w:trHeight w:val="563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8.6.0.0.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Procentu ieņēmumi par depozītiem, kontu atlikumiem, valsts parāda vērtspapīriem un atlikto maksājumu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9.0.0.0.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Valsts nodevas un maksājumi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13 900,00</w:t>
            </w:r>
          </w:p>
        </w:tc>
      </w:tr>
      <w:tr w:rsidR="009D52BD" w:rsidRPr="009D52BD" w:rsidTr="004A5824">
        <w:trPr>
          <w:trHeight w:val="392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9.4.0.0.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Valsts nodevas, kuras ieskaita pašvaldību budžetā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9.5.0.0.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Pašvaldību nodevas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9 900,00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9.9.0.0.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Pārējās nodevas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10.0.0.0.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Naudas sodi un sankcijas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10.1.0.0.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Naudas sodi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10.3.0.0.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Soda sankcijas par vispārējiem nodokļu maksāšanas pārkāpumiem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12.0.0.0.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Pārējie nenodokļu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6 500,00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12.2.0.0.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Nenodokļu ieņēmumi un ieņēmumi no zaudējumu atlīdzībām un kompensācijām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12.3.0.0.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Dažādi nenodokļu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9D52BD" w:rsidRPr="009D52BD" w:rsidTr="009D52BD">
        <w:trPr>
          <w:trHeight w:val="855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13.0.0.0.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87 210,00</w:t>
            </w:r>
          </w:p>
        </w:tc>
      </w:tr>
      <w:tr w:rsidR="009D52BD" w:rsidRPr="009D52BD" w:rsidTr="004A5824">
        <w:trPr>
          <w:trHeight w:val="37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13.1.0.0.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ēku un būvju īpašuma pārdošanas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9D52BD" w:rsidRPr="009D52BD" w:rsidTr="004A5824">
        <w:trPr>
          <w:trHeight w:val="277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13.2.0.0.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zemes, meža īpašuma pārdošanas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70 000,00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D52B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13.4.0.0.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valsts un pašvaldību kustamā īpašuma un mantas realizācijas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9D52BD" w:rsidRPr="009D52BD" w:rsidTr="004A5824">
        <w:trPr>
          <w:trHeight w:val="36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D52B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13.5.0.0.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valsts un pašvaldību īpašuma iznomāšanas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6 710,00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V TRANSFERTU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12 312 361,08</w:t>
            </w:r>
          </w:p>
        </w:tc>
      </w:tr>
      <w:tr w:rsidR="009D52BD" w:rsidRPr="009D52BD" w:rsidTr="004E58FF">
        <w:trPr>
          <w:trHeight w:val="593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17.0.0.0.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No valsts budžeta daļēji finansēto atvasināto publisko personu un budžeta nefinansēto iestāžu transferti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4E58FF">
        <w:trPr>
          <w:trHeight w:val="843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D52B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17.2.0.0.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Pašvaldību saņemtie transferti no valsts budžeta daļēji finansētām atvasinātām publiskām personām un no budžeta nefinansētām iestādēm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18.0.0.0.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Valsts budžeta transferti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11 870 157,39</w:t>
            </w:r>
          </w:p>
        </w:tc>
      </w:tr>
      <w:tr w:rsidR="009D52BD" w:rsidRPr="009D52BD" w:rsidTr="00F42E90">
        <w:trPr>
          <w:trHeight w:val="39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18.6.0.0.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Pašvaldību saņemtie transferti no valsts budžeta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11 870 157,39</w:t>
            </w:r>
          </w:p>
        </w:tc>
      </w:tr>
      <w:tr w:rsidR="009D52BD" w:rsidRPr="009D52BD" w:rsidTr="00F42E90">
        <w:trPr>
          <w:trHeight w:val="202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right"/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18.6.2.0.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Pašvaldību saņemtie valsts budžeta transferti noteiktam mērķim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0"/>
                <w:szCs w:val="20"/>
              </w:rPr>
            </w:pPr>
            <w:r w:rsidRPr="009D52BD">
              <w:rPr>
                <w:color w:val="000000"/>
                <w:sz w:val="20"/>
                <w:szCs w:val="20"/>
              </w:rPr>
              <w:t>3 051 854,24</w:t>
            </w:r>
          </w:p>
        </w:tc>
      </w:tr>
      <w:tr w:rsidR="009D52BD" w:rsidRPr="009D52BD" w:rsidTr="00F42E90">
        <w:trPr>
          <w:trHeight w:val="79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right"/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18.6.3.0.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0"/>
                <w:szCs w:val="20"/>
              </w:rPr>
            </w:pPr>
            <w:r w:rsidRPr="009D52BD">
              <w:rPr>
                <w:color w:val="000000"/>
                <w:sz w:val="20"/>
                <w:szCs w:val="20"/>
              </w:rPr>
              <w:t>5 692 641,15</w:t>
            </w:r>
          </w:p>
        </w:tc>
      </w:tr>
      <w:tr w:rsidR="009D52BD" w:rsidRPr="009D52BD" w:rsidTr="009D52BD">
        <w:trPr>
          <w:trHeight w:val="525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right"/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18.6.4.0.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0"/>
                <w:szCs w:val="20"/>
              </w:rPr>
            </w:pPr>
            <w:r w:rsidRPr="009D52BD">
              <w:rPr>
                <w:sz w:val="20"/>
                <w:szCs w:val="20"/>
              </w:rPr>
              <w:t>Pašvaldību budžetā saņemtā dotācija no pašvaldību finanšu izlīdzināšanas fonda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0"/>
                <w:szCs w:val="20"/>
              </w:rPr>
            </w:pPr>
            <w:r w:rsidRPr="009D52BD">
              <w:rPr>
                <w:color w:val="000000"/>
                <w:sz w:val="20"/>
                <w:szCs w:val="20"/>
              </w:rPr>
              <w:t>3 125 662,00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19.0.0.0.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Pašvaldību budžeta transferti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442 203,69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19.1.0.0.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Pašvaldības budžeta iekšējie transferti starp vienas pašvaldības budžeta veidiem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F42E90">
        <w:trPr>
          <w:trHeight w:val="384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19.2.0.0.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Pašvaldību saņemtie transferti no citām pašvaldībām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442 203,69</w:t>
            </w:r>
          </w:p>
        </w:tc>
      </w:tr>
      <w:tr w:rsidR="009D52BD" w:rsidRPr="009D52BD" w:rsidTr="00F42E90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21.0.0.0.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VI BUDŽETA IESTĀŽU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879 675,00</w:t>
            </w:r>
          </w:p>
        </w:tc>
      </w:tr>
      <w:tr w:rsidR="009D52BD" w:rsidRPr="009D52BD" w:rsidTr="00F42E90">
        <w:trPr>
          <w:trHeight w:val="60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21.3.0.0.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Ieņēmumi no iestāžu sniegtajiem maksas pakalpojumiem un citi pašu ieņēmumi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831 195,00</w:t>
            </w:r>
          </w:p>
        </w:tc>
      </w:tr>
      <w:tr w:rsidR="009D52BD" w:rsidRPr="009D52BD" w:rsidTr="00F42E90">
        <w:trPr>
          <w:trHeight w:val="948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21.4.0.0.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48 480,00</w:t>
            </w:r>
          </w:p>
        </w:tc>
      </w:tr>
      <w:tr w:rsidR="009D52BD" w:rsidRPr="009D52BD" w:rsidTr="009D52BD">
        <w:trPr>
          <w:trHeight w:val="57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23 023 031,81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01.000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Vispārējie valdības dienesti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2 390 306,13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02.000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Aizsardzība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1 425,00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03.000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Sabiedriskā kārtība un drošība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329 912,53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04.000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Ekonomiskā darbība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745 859,93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05.000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Vides aizsardzība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6 134,70</w:t>
            </w:r>
          </w:p>
        </w:tc>
      </w:tr>
      <w:tr w:rsidR="009D52BD" w:rsidRPr="009D52BD" w:rsidTr="00F42E90">
        <w:trPr>
          <w:trHeight w:val="395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06.000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Pašvaldības teritoriju un mājokļu apsaimniekošana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7 332 397,55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07.000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Veselība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6 816,02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08.000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Atpūta, kultūra, reliģija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2 300 631,98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09.000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Izglītība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7 965 492,49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10.000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Sociālā aizsardzība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1 944 055,48</w:t>
            </w:r>
          </w:p>
        </w:tc>
      </w:tr>
      <w:tr w:rsidR="009D52BD" w:rsidRPr="009D52BD" w:rsidTr="009D52BD">
        <w:trPr>
          <w:trHeight w:val="57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IZDEVUMI ATBILSTOŠI EKONOMISKAJĀM KATEGORIJĀM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23 023 031,81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Atlīdzība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9 821 850,98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Atalgojums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7 766 072,91</w:t>
            </w:r>
          </w:p>
        </w:tc>
      </w:tr>
      <w:tr w:rsidR="009D52BD" w:rsidRPr="009D52BD" w:rsidTr="00F42E90">
        <w:trPr>
          <w:trHeight w:val="25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1200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Valsts sociālās apdrošināšanas obligātās iemaksas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2 055 778,07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Preces un pakalpojumi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4 738 539,69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2100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Komandējumi un dienesta braucieni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101 194,33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Pakalpojumi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2 750 608,31</w:t>
            </w:r>
          </w:p>
        </w:tc>
      </w:tr>
      <w:tr w:rsidR="009D52BD" w:rsidRPr="009D52BD" w:rsidTr="00F42E90">
        <w:trPr>
          <w:trHeight w:val="48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2300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Krājumi, materiāli, energoresursi, prece, biroja preces un inventārs, ko neuzskaita kodā 5000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1 789 031,71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2400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Grāmatas un žurnāli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12 710,87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2500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Budžeta iestāžu nodokļu, nodevu un naudas sodu maksājumi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84 994,47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Subsīdijas un dotācijas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718 746,93</w:t>
            </w:r>
          </w:p>
        </w:tc>
      </w:tr>
      <w:tr w:rsidR="009D52BD" w:rsidRPr="009D52BD" w:rsidTr="00F42E90">
        <w:trPr>
          <w:trHeight w:val="577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3200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0"/>
                <w:szCs w:val="20"/>
              </w:rPr>
            </w:pPr>
            <w:r w:rsidRPr="009D52BD">
              <w:rPr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718 746,93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Procentu izdevumi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67 000,00</w:t>
            </w:r>
          </w:p>
        </w:tc>
      </w:tr>
      <w:tr w:rsidR="009D52BD" w:rsidRPr="009D52BD" w:rsidTr="00F42E90">
        <w:trPr>
          <w:trHeight w:val="391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4200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Procentu maksājumi iekšzemes kredītiestādēm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4300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Pārējie procentu maksājumi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67 000,00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Pamatkapitāla veidošana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6 690 242,49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5100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Nemateriālie ieguldījumi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10 331,99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5200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Pamatlīdzekļi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6 679 910,50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Sociālie pabalsti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583 422,20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6200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Sociālie pabalsti naudā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192 153,20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6300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Sociālie pabalsti natūrā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99 000,00</w:t>
            </w:r>
          </w:p>
        </w:tc>
      </w:tr>
      <w:tr w:rsidR="009D52BD" w:rsidRPr="009D52BD" w:rsidTr="009D52BD">
        <w:trPr>
          <w:trHeight w:val="6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6400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Pārējie klasifikācijā neminētie maksājumi iedzīvotājiem natūrā un kompensācijas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292 269,00</w:t>
            </w:r>
          </w:p>
        </w:tc>
      </w:tr>
      <w:tr w:rsidR="009D52BD" w:rsidRPr="009D52BD" w:rsidTr="00F42E90">
        <w:trPr>
          <w:trHeight w:val="607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7000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Uzturēšanas izdevumu transferti, pašu resursu maksājumi, starptautiskā sadarbība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403 229,52</w:t>
            </w:r>
          </w:p>
        </w:tc>
      </w:tr>
      <w:tr w:rsidR="009D52BD" w:rsidRPr="009D52BD" w:rsidTr="00F42E90">
        <w:trPr>
          <w:trHeight w:val="41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right"/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7200</w:t>
            </w: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i/>
                <w:iCs/>
                <w:sz w:val="22"/>
                <w:szCs w:val="22"/>
              </w:rPr>
            </w:pPr>
            <w:r w:rsidRPr="009D52BD">
              <w:rPr>
                <w:i/>
                <w:iCs/>
                <w:sz w:val="22"/>
                <w:szCs w:val="22"/>
              </w:rPr>
              <w:t>Pašvaldību uzturēšanas izdevumu transferti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403 229,52</w:t>
            </w:r>
          </w:p>
        </w:tc>
      </w:tr>
      <w:tr w:rsidR="009D52BD" w:rsidRPr="009D52BD" w:rsidTr="009D52BD">
        <w:trPr>
          <w:trHeight w:val="300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Finansēšana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160 571,93</w:t>
            </w:r>
          </w:p>
        </w:tc>
      </w:tr>
      <w:tr w:rsidR="009D52BD" w:rsidRPr="009D52BD" w:rsidTr="00F42E90">
        <w:trPr>
          <w:trHeight w:val="382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lastRenderedPageBreak/>
              <w:t>F20010000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Naudas līdzekļi un noguldījumi (atlikuma izmaiņas)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1 205 720,40</w:t>
            </w:r>
          </w:p>
        </w:tc>
      </w:tr>
      <w:tr w:rsidR="009D52BD" w:rsidRPr="009D52BD" w:rsidTr="00F42E90">
        <w:trPr>
          <w:trHeight w:val="43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2BD" w:rsidRPr="009D52BD" w:rsidRDefault="009D52BD" w:rsidP="009D52BD">
            <w:pPr>
              <w:jc w:val="center"/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F22010000 AS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Naudas līdzekļu un noguldījumu atlikums gada sākumā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1 448 391,47</w:t>
            </w:r>
          </w:p>
        </w:tc>
      </w:tr>
      <w:tr w:rsidR="009D52BD" w:rsidRPr="009D52BD" w:rsidTr="00F42E90">
        <w:trPr>
          <w:trHeight w:val="265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2BD" w:rsidRPr="009D52BD" w:rsidRDefault="009D52BD" w:rsidP="009D52BD">
            <w:pPr>
              <w:jc w:val="center"/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F22010000 AB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Naudas līdzekļu un noguldījumu atlikums perioda beigās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242 671,07</w:t>
            </w:r>
          </w:p>
        </w:tc>
      </w:tr>
      <w:tr w:rsidR="009D52BD" w:rsidRPr="009D52BD" w:rsidTr="009D52BD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F40020000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Aizņēmumi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-1 314 877,50</w:t>
            </w:r>
          </w:p>
        </w:tc>
      </w:tr>
      <w:tr w:rsidR="009D52BD" w:rsidRPr="009D52BD" w:rsidTr="009D52BD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BD" w:rsidRPr="009D52BD" w:rsidRDefault="009D52BD" w:rsidP="009D52BD">
            <w:pPr>
              <w:jc w:val="center"/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F40020001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 xml:space="preserve">Saņemtie aizņēmumi 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91 122,50</w:t>
            </w:r>
          </w:p>
        </w:tc>
      </w:tr>
      <w:tr w:rsidR="009D52BD" w:rsidRPr="009D52BD" w:rsidTr="009D52BD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52BD" w:rsidRPr="009D52BD" w:rsidRDefault="009D52BD" w:rsidP="009D52BD">
            <w:pPr>
              <w:jc w:val="center"/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F40020002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Kredītu  pamatsummas maksājums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-1 406 000,00</w:t>
            </w:r>
          </w:p>
        </w:tc>
      </w:tr>
      <w:tr w:rsidR="009D52BD" w:rsidRPr="009D52BD" w:rsidTr="00F42E90">
        <w:trPr>
          <w:trHeight w:val="339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2BD" w:rsidRPr="009D52BD" w:rsidRDefault="009D52BD" w:rsidP="009D52BD">
            <w:pPr>
              <w:jc w:val="center"/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F40020003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Kredītu nākamo periodu pamatsummas maksājums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color w:val="000000"/>
                <w:sz w:val="22"/>
                <w:szCs w:val="22"/>
              </w:rPr>
            </w:pPr>
            <w:r w:rsidRPr="009D52B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9D52BD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F40010000</w:t>
            </w:r>
          </w:p>
        </w:tc>
        <w:tc>
          <w:tcPr>
            <w:tcW w:w="5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2BD" w:rsidRPr="009D52BD" w:rsidRDefault="009D52BD" w:rsidP="009D52BD">
            <w:pPr>
              <w:rPr>
                <w:b/>
                <w:bCs/>
                <w:sz w:val="22"/>
                <w:szCs w:val="22"/>
              </w:rPr>
            </w:pPr>
            <w:r w:rsidRPr="009D52BD">
              <w:rPr>
                <w:b/>
                <w:bCs/>
                <w:sz w:val="22"/>
                <w:szCs w:val="22"/>
              </w:rPr>
              <w:t>Aizdevumi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D52BD" w:rsidRPr="009D52BD" w:rsidTr="00F42E90">
        <w:trPr>
          <w:trHeight w:val="378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F55010000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9D52BD">
              <w:rPr>
                <w:sz w:val="22"/>
                <w:szCs w:val="22"/>
              </w:rPr>
              <w:t>kopieguldījumu</w:t>
            </w:r>
            <w:proofErr w:type="spellEnd"/>
            <w:r w:rsidRPr="009D52BD">
              <w:rPr>
                <w:sz w:val="22"/>
                <w:szCs w:val="22"/>
              </w:rPr>
              <w:t xml:space="preserve"> fondu akcijas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-51 414,83</w:t>
            </w:r>
          </w:p>
        </w:tc>
      </w:tr>
      <w:tr w:rsidR="009D52BD" w:rsidRPr="009D52BD" w:rsidTr="009D52BD">
        <w:trPr>
          <w:trHeight w:val="300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r w:rsidRPr="009D52BD">
              <w:rPr>
                <w:sz w:val="22"/>
                <w:szCs w:val="22"/>
              </w:rPr>
              <w:t>F56010000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2BD" w:rsidRPr="009D52BD" w:rsidRDefault="009D52BD" w:rsidP="009D52BD">
            <w:pPr>
              <w:rPr>
                <w:sz w:val="22"/>
                <w:szCs w:val="22"/>
              </w:rPr>
            </w:pPr>
            <w:proofErr w:type="spellStart"/>
            <w:r w:rsidRPr="009D52BD">
              <w:rPr>
                <w:sz w:val="22"/>
                <w:szCs w:val="22"/>
              </w:rPr>
              <w:t>Kopieguldījumu</w:t>
            </w:r>
            <w:proofErr w:type="spellEnd"/>
            <w:r w:rsidRPr="009D52BD">
              <w:rPr>
                <w:sz w:val="22"/>
                <w:szCs w:val="22"/>
              </w:rPr>
              <w:t xml:space="preserve"> fondu akcijas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2BD" w:rsidRPr="009D52BD" w:rsidRDefault="009D52BD" w:rsidP="009D52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2B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8D0621" w:rsidRPr="008D0621" w:rsidRDefault="008D0621" w:rsidP="003E00BF">
      <w:pPr>
        <w:rPr>
          <w:rFonts w:eastAsia="Calibri"/>
          <w:sz w:val="22"/>
          <w:szCs w:val="22"/>
          <w:lang w:eastAsia="en-US"/>
        </w:rPr>
      </w:pPr>
    </w:p>
    <w:p w:rsidR="008D0621" w:rsidRDefault="008D0621" w:rsidP="003E00BF">
      <w:pPr>
        <w:rPr>
          <w:rFonts w:eastAsia="Calibri"/>
          <w:sz w:val="22"/>
          <w:szCs w:val="22"/>
          <w:lang w:eastAsia="en-US"/>
        </w:rPr>
      </w:pPr>
    </w:p>
    <w:p w:rsidR="003E00BF" w:rsidRDefault="003E00BF" w:rsidP="003E00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Limbažu novada pašvaldības</w:t>
      </w:r>
    </w:p>
    <w:p w:rsidR="003E00BF" w:rsidRPr="008D0621" w:rsidRDefault="003E00BF" w:rsidP="003E00B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Domes priekšsēdētājs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proofErr w:type="spellStart"/>
      <w:r>
        <w:rPr>
          <w:rFonts w:eastAsia="Calibri"/>
          <w:sz w:val="22"/>
          <w:szCs w:val="22"/>
          <w:lang w:eastAsia="en-US"/>
        </w:rPr>
        <w:t>D.Zemmers</w:t>
      </w:r>
      <w:proofErr w:type="spellEnd"/>
    </w:p>
    <w:sectPr w:rsidR="003E00BF" w:rsidRPr="008D0621" w:rsidSect="003E00B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39" w:rsidRDefault="00E93E39" w:rsidP="003E00BF">
      <w:r>
        <w:separator/>
      </w:r>
    </w:p>
  </w:endnote>
  <w:endnote w:type="continuationSeparator" w:id="0">
    <w:p w:rsidR="00E93E39" w:rsidRDefault="00E93E39" w:rsidP="003E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39" w:rsidRDefault="00E93E39" w:rsidP="003E00BF">
      <w:r>
        <w:separator/>
      </w:r>
    </w:p>
  </w:footnote>
  <w:footnote w:type="continuationSeparator" w:id="0">
    <w:p w:rsidR="00E93E39" w:rsidRDefault="00E93E39" w:rsidP="003E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709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00BF" w:rsidRDefault="003E00BF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0BF" w:rsidRDefault="003E00B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980"/>
    <w:multiLevelType w:val="multilevel"/>
    <w:tmpl w:val="15AEF4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>
    <w:nsid w:val="399C5F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94"/>
    <w:rsid w:val="00081757"/>
    <w:rsid w:val="001E7100"/>
    <w:rsid w:val="002F4EDC"/>
    <w:rsid w:val="0030411A"/>
    <w:rsid w:val="003E0066"/>
    <w:rsid w:val="003E00BF"/>
    <w:rsid w:val="00446A6C"/>
    <w:rsid w:val="004A5824"/>
    <w:rsid w:val="004E58FF"/>
    <w:rsid w:val="00686A34"/>
    <w:rsid w:val="007270D8"/>
    <w:rsid w:val="007B4494"/>
    <w:rsid w:val="007E6ABD"/>
    <w:rsid w:val="008D0621"/>
    <w:rsid w:val="009D52BD"/>
    <w:rsid w:val="009E3DE0"/>
    <w:rsid w:val="00A3167B"/>
    <w:rsid w:val="00A6228C"/>
    <w:rsid w:val="00CE7AEE"/>
    <w:rsid w:val="00D04DDB"/>
    <w:rsid w:val="00D975F7"/>
    <w:rsid w:val="00DC0BA1"/>
    <w:rsid w:val="00E57F5C"/>
    <w:rsid w:val="00E903F1"/>
    <w:rsid w:val="00E93E39"/>
    <w:rsid w:val="00F4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3167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67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E00BF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00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E00B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00B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B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3167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167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E00BF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00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E00B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00B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Skaidrīte Mitrevica</dc:creator>
  <cp:lastModifiedBy>Dace Tauriņa</cp:lastModifiedBy>
  <cp:revision>12</cp:revision>
  <cp:lastPrinted>2019-02-13T14:36:00Z</cp:lastPrinted>
  <dcterms:created xsi:type="dcterms:W3CDTF">2019-02-06T09:23:00Z</dcterms:created>
  <dcterms:modified xsi:type="dcterms:W3CDTF">2019-02-13T14:36:00Z</dcterms:modified>
</cp:coreProperties>
</file>