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B25" w:rsidRPr="00770B25" w:rsidRDefault="00770B25" w:rsidP="00770B25">
      <w:pPr>
        <w:jc w:val="right"/>
        <w:rPr>
          <w:rFonts w:eastAsia="Times New Roman" w:cs="Times New Roman"/>
          <w:szCs w:val="24"/>
          <w:lang w:eastAsia="lv-LV"/>
        </w:rPr>
      </w:pPr>
      <w:r w:rsidRPr="00770B25">
        <w:rPr>
          <w:rFonts w:eastAsia="Times New Roman" w:cs="Times New Roman"/>
          <w:szCs w:val="24"/>
          <w:lang w:eastAsia="lv-LV"/>
        </w:rPr>
        <w:t>Pielikums</w:t>
      </w:r>
    </w:p>
    <w:p w:rsidR="00770B25" w:rsidRPr="00770B25" w:rsidRDefault="00770B25" w:rsidP="00770B25">
      <w:pPr>
        <w:jc w:val="right"/>
        <w:rPr>
          <w:rFonts w:eastAsia="Times New Roman" w:cs="Times New Roman"/>
          <w:szCs w:val="24"/>
          <w:lang w:eastAsia="lv-LV"/>
        </w:rPr>
      </w:pPr>
      <w:r w:rsidRPr="00770B25">
        <w:rPr>
          <w:rFonts w:eastAsia="Times New Roman" w:cs="Times New Roman"/>
          <w:szCs w:val="24"/>
          <w:lang w:eastAsia="lv-LV"/>
        </w:rPr>
        <w:t xml:space="preserve">Limbažu novada domes </w:t>
      </w:r>
    </w:p>
    <w:p w:rsidR="00770B25" w:rsidRPr="00770B25" w:rsidRDefault="00770B25" w:rsidP="00770B25">
      <w:pPr>
        <w:jc w:val="right"/>
        <w:rPr>
          <w:rFonts w:eastAsia="Times New Roman" w:cs="Times New Roman"/>
          <w:szCs w:val="24"/>
          <w:lang w:eastAsia="lv-LV"/>
        </w:rPr>
      </w:pPr>
      <w:r w:rsidRPr="00770B25">
        <w:rPr>
          <w:rFonts w:eastAsia="Times New Roman" w:cs="Times New Roman"/>
          <w:szCs w:val="24"/>
          <w:lang w:eastAsia="lv-LV"/>
        </w:rPr>
        <w:t>30.01.2018. sēdes lēmumam</w:t>
      </w:r>
    </w:p>
    <w:p w:rsidR="00770B25" w:rsidRPr="00770B25" w:rsidRDefault="00770B25" w:rsidP="00770B25">
      <w:pPr>
        <w:jc w:val="right"/>
        <w:rPr>
          <w:rFonts w:eastAsia="Times New Roman" w:cs="Times New Roman"/>
          <w:sz w:val="20"/>
          <w:szCs w:val="20"/>
          <w:lang w:eastAsia="lv-LV"/>
        </w:rPr>
      </w:pPr>
      <w:r w:rsidRPr="00770B25">
        <w:rPr>
          <w:rFonts w:eastAsia="Times New Roman" w:cs="Times New Roman"/>
          <w:szCs w:val="24"/>
          <w:lang w:eastAsia="lv-LV"/>
        </w:rPr>
        <w:t xml:space="preserve"> (protokols Nr.</w:t>
      </w:r>
      <w:r>
        <w:rPr>
          <w:rFonts w:eastAsia="Times New Roman" w:cs="Times New Roman"/>
          <w:szCs w:val="24"/>
          <w:lang w:eastAsia="lv-LV"/>
        </w:rPr>
        <w:t>3;8</w:t>
      </w:r>
      <w:r w:rsidRPr="00770B25">
        <w:rPr>
          <w:rFonts w:eastAsia="Times New Roman" w:cs="Times New Roman"/>
          <w:szCs w:val="24"/>
          <w:lang w:eastAsia="lv-LV"/>
        </w:rPr>
        <w:t>.§</w:t>
      </w:r>
      <w:r w:rsidRPr="00770B25">
        <w:rPr>
          <w:rFonts w:eastAsia="Times New Roman" w:cs="Times New Roman"/>
          <w:sz w:val="20"/>
          <w:szCs w:val="20"/>
          <w:lang w:eastAsia="lv-LV"/>
        </w:rPr>
        <w:t>)</w:t>
      </w:r>
    </w:p>
    <w:p w:rsidR="00770B25" w:rsidRPr="00770B25" w:rsidRDefault="00770B25" w:rsidP="00770B25">
      <w:pPr>
        <w:jc w:val="center"/>
        <w:rPr>
          <w:rFonts w:eastAsia="Times New Roman" w:cs="Times New Roman"/>
          <w:b/>
          <w:szCs w:val="24"/>
          <w:lang w:eastAsia="lv-LV"/>
        </w:rPr>
      </w:pPr>
      <w:r w:rsidRPr="00770B25">
        <w:rPr>
          <w:rFonts w:eastAsia="Times New Roman" w:cs="Times New Roman"/>
          <w:b/>
          <w:szCs w:val="24"/>
          <w:lang w:eastAsia="lv-LV"/>
        </w:rPr>
        <w:t>Publiskās apspriešanas aptaujas lapa</w:t>
      </w:r>
    </w:p>
    <w:p w:rsidR="00770B25" w:rsidRPr="00770B25" w:rsidRDefault="00770B25" w:rsidP="00770B25">
      <w:pPr>
        <w:jc w:val="center"/>
        <w:rPr>
          <w:rFonts w:eastAsia="Times New Roman" w:cs="Times New Roman"/>
          <w:b/>
          <w:szCs w:val="24"/>
          <w:lang w:eastAsia="lv-LV"/>
        </w:rPr>
      </w:pPr>
      <w:r w:rsidRPr="00770B25">
        <w:rPr>
          <w:rFonts w:eastAsia="Times New Roman" w:cs="Times New Roman"/>
          <w:b/>
          <w:szCs w:val="24"/>
          <w:lang w:eastAsia="lv-LV"/>
        </w:rPr>
        <w:t>Sabiedrības viedokļa paušanai par</w:t>
      </w:r>
    </w:p>
    <w:p w:rsidR="00770B25" w:rsidRPr="00770B25" w:rsidRDefault="00770B25" w:rsidP="00770B25">
      <w:pPr>
        <w:jc w:val="center"/>
        <w:rPr>
          <w:rFonts w:eastAsia="Times New Roman" w:cs="Times New Roman"/>
          <w:b/>
          <w:szCs w:val="24"/>
          <w:lang w:eastAsia="lv-LV"/>
        </w:rPr>
      </w:pPr>
      <w:r w:rsidRPr="00770B25">
        <w:rPr>
          <w:rFonts w:eastAsia="Times New Roman" w:cs="Times New Roman"/>
          <w:b/>
          <w:szCs w:val="24"/>
          <w:lang w:eastAsia="lv-LV"/>
        </w:rPr>
        <w:t xml:space="preserve">Mehanizācijas un </w:t>
      </w:r>
      <w:proofErr w:type="spellStart"/>
      <w:r w:rsidRPr="00770B25">
        <w:rPr>
          <w:rFonts w:eastAsia="Times New Roman" w:cs="Times New Roman"/>
          <w:b/>
          <w:szCs w:val="24"/>
          <w:lang w:eastAsia="lv-LV"/>
        </w:rPr>
        <w:t>Cēsu</w:t>
      </w:r>
      <w:proofErr w:type="spellEnd"/>
      <w:r w:rsidRPr="00770B25">
        <w:rPr>
          <w:rFonts w:eastAsia="Times New Roman" w:cs="Times New Roman"/>
          <w:b/>
          <w:szCs w:val="24"/>
          <w:lang w:eastAsia="lv-LV"/>
        </w:rPr>
        <w:t xml:space="preserve"> ielas krustojuma izbūvi Limbažos</w:t>
      </w:r>
    </w:p>
    <w:p w:rsidR="00770B25" w:rsidRPr="00770B25" w:rsidRDefault="00770B25" w:rsidP="00770B25">
      <w:pPr>
        <w:jc w:val="center"/>
        <w:rPr>
          <w:rFonts w:eastAsia="Times New Roman" w:cs="Times New Roman"/>
          <w:szCs w:val="24"/>
          <w:lang w:eastAsia="lv-LV"/>
        </w:rPr>
      </w:pPr>
    </w:p>
    <w:p w:rsidR="00770B25" w:rsidRPr="00770B25" w:rsidRDefault="00770B25" w:rsidP="00770B25">
      <w:pPr>
        <w:jc w:val="left"/>
        <w:rPr>
          <w:rFonts w:eastAsia="Times New Roman" w:cs="Times New Roman"/>
          <w:szCs w:val="24"/>
          <w:lang w:eastAsia="lv-LV"/>
        </w:rPr>
      </w:pPr>
      <w:r w:rsidRPr="00770B25">
        <w:rPr>
          <w:rFonts w:eastAsia="Times New Roman" w:cs="Times New Roman"/>
          <w:szCs w:val="24"/>
          <w:lang w:eastAsia="lv-LV"/>
        </w:rPr>
        <w:t>__________________________________________________________________________</w:t>
      </w:r>
    </w:p>
    <w:p w:rsidR="00770B25" w:rsidRPr="00770B25" w:rsidRDefault="00770B25" w:rsidP="00770B25">
      <w:pPr>
        <w:jc w:val="center"/>
        <w:rPr>
          <w:rFonts w:eastAsia="Times New Roman" w:cs="Times New Roman"/>
          <w:sz w:val="20"/>
          <w:szCs w:val="20"/>
          <w:lang w:eastAsia="lv-LV"/>
        </w:rPr>
      </w:pPr>
      <w:r w:rsidRPr="00770B25">
        <w:rPr>
          <w:rFonts w:eastAsia="Times New Roman" w:cs="Times New Roman"/>
          <w:sz w:val="20"/>
          <w:szCs w:val="20"/>
          <w:lang w:eastAsia="lv-LV"/>
        </w:rPr>
        <w:t>(vārds, uzvārds, personas kods* un dzīves vieta vai</w:t>
      </w:r>
    </w:p>
    <w:p w:rsidR="00770B25" w:rsidRPr="00770B25" w:rsidRDefault="00770B25" w:rsidP="00770B25">
      <w:pPr>
        <w:jc w:val="center"/>
        <w:rPr>
          <w:rFonts w:eastAsia="Times New Roman" w:cs="Times New Roman"/>
          <w:sz w:val="20"/>
          <w:szCs w:val="20"/>
          <w:lang w:eastAsia="lv-LV"/>
        </w:rPr>
      </w:pPr>
      <w:r w:rsidRPr="00770B25">
        <w:rPr>
          <w:rFonts w:eastAsia="Times New Roman" w:cs="Times New Roman"/>
          <w:sz w:val="20"/>
          <w:szCs w:val="20"/>
          <w:lang w:eastAsia="lv-LV"/>
        </w:rPr>
        <w:t xml:space="preserve"> juridiskās personas nosaukums, reģistrācijas Nr., juridiskā adrese)</w:t>
      </w:r>
    </w:p>
    <w:p w:rsidR="00770B25" w:rsidRPr="00770B25" w:rsidRDefault="00770B25" w:rsidP="00770B25">
      <w:pPr>
        <w:jc w:val="left"/>
        <w:rPr>
          <w:rFonts w:eastAsia="Times New Roman" w:cs="Times New Roman"/>
          <w:szCs w:val="24"/>
          <w:lang w:eastAsia="lv-LV"/>
        </w:rPr>
      </w:pPr>
    </w:p>
    <w:p w:rsidR="00770B25" w:rsidRPr="00770B25" w:rsidRDefault="00770B25" w:rsidP="00770B25">
      <w:pPr>
        <w:ind w:firstLine="720"/>
        <w:rPr>
          <w:rFonts w:eastAsia="Calibri" w:cs="Times New Roman"/>
          <w:szCs w:val="24"/>
        </w:rPr>
      </w:pPr>
      <w:r w:rsidRPr="00770B25">
        <w:rPr>
          <w:rFonts w:eastAsia="Times New Roman" w:cs="Times New Roman"/>
          <w:szCs w:val="24"/>
          <w:lang w:eastAsia="lv-LV"/>
        </w:rPr>
        <w:t xml:space="preserve">Darbības programmas "Izaugsme un nodarbinātība" 5.6.2. specifiskā atbalsta mērķa "Teritoriju  </w:t>
      </w:r>
      <w:proofErr w:type="spellStart"/>
      <w:r w:rsidRPr="00770B25">
        <w:rPr>
          <w:rFonts w:eastAsia="Times New Roman" w:cs="Times New Roman"/>
          <w:szCs w:val="24"/>
          <w:lang w:eastAsia="lv-LV"/>
        </w:rPr>
        <w:t>revitalizācija</w:t>
      </w:r>
      <w:proofErr w:type="spellEnd"/>
      <w:r w:rsidRPr="00770B25">
        <w:rPr>
          <w:rFonts w:eastAsia="Times New Roman" w:cs="Times New Roman"/>
          <w:szCs w:val="24"/>
          <w:lang w:eastAsia="lv-LV"/>
        </w:rPr>
        <w:t xml:space="preserve">, reģenerējot  degradētās teritorijas atbilstoši pašvaldību integrētajām attīstības programmām" ietvaros, </w:t>
      </w:r>
      <w:r w:rsidRPr="00770B25">
        <w:rPr>
          <w:rFonts w:eastAsia="Calibri" w:cs="Times New Roman"/>
          <w:b/>
          <w:szCs w:val="24"/>
        </w:rPr>
        <w:t>piesaistot Eiropas Savienības finansējumu,</w:t>
      </w:r>
      <w:r w:rsidRPr="00770B25">
        <w:rPr>
          <w:rFonts w:eastAsia="Times New Roman" w:cs="Times New Roman"/>
          <w:szCs w:val="24"/>
          <w:lang w:eastAsia="lv-LV"/>
        </w:rPr>
        <w:t xml:space="preserve"> plānots </w:t>
      </w:r>
      <w:r w:rsidRPr="00770B25">
        <w:rPr>
          <w:rFonts w:eastAsia="Calibri" w:cs="Times New Roman"/>
          <w:szCs w:val="24"/>
        </w:rPr>
        <w:t>pārbūvēt Mehanizācijas ielu</w:t>
      </w:r>
      <w:r w:rsidRPr="00770B25">
        <w:rPr>
          <w:rFonts w:eastAsia="Calibri" w:cs="Times New Roman"/>
          <w:color w:val="000000"/>
          <w:szCs w:val="24"/>
        </w:rPr>
        <w:t xml:space="preserve"> un Meža ielu</w:t>
      </w:r>
      <w:r w:rsidRPr="00770B25">
        <w:rPr>
          <w:rFonts w:eastAsia="Calibri" w:cs="Times New Roman"/>
          <w:szCs w:val="24"/>
        </w:rPr>
        <w:t xml:space="preserve">, kā arī </w:t>
      </w:r>
      <w:proofErr w:type="spellStart"/>
      <w:r w:rsidRPr="00770B25">
        <w:rPr>
          <w:rFonts w:eastAsia="Calibri" w:cs="Times New Roman"/>
          <w:szCs w:val="24"/>
        </w:rPr>
        <w:t>Cēsu</w:t>
      </w:r>
      <w:proofErr w:type="spellEnd"/>
      <w:r w:rsidRPr="00770B25">
        <w:rPr>
          <w:rFonts w:eastAsia="Calibri" w:cs="Times New Roman"/>
          <w:szCs w:val="24"/>
        </w:rPr>
        <w:t xml:space="preserve"> ielas posmu no Mehanizācijas ielas līdz Noliktavu ielai, vienlaikus sakārtojot autobusu pieturas un uzlabojot satiksmes drošību gājējiem, velosipēdistiem un autovadītājiem.</w:t>
      </w:r>
    </w:p>
    <w:p w:rsidR="00770B25" w:rsidRPr="00770B25" w:rsidRDefault="00770B25" w:rsidP="00770B25">
      <w:pPr>
        <w:ind w:firstLine="720"/>
        <w:rPr>
          <w:rFonts w:eastAsia="Calibri" w:cs="Times New Roman"/>
          <w:szCs w:val="24"/>
        </w:rPr>
      </w:pPr>
      <w:r w:rsidRPr="00770B25">
        <w:rPr>
          <w:rFonts w:eastAsia="Calibri" w:cs="Times New Roman"/>
          <w:szCs w:val="24"/>
        </w:rPr>
        <w:t xml:space="preserve">Mehanizācijas ielas krustojums ar </w:t>
      </w:r>
      <w:proofErr w:type="spellStart"/>
      <w:r w:rsidRPr="00770B25">
        <w:rPr>
          <w:rFonts w:eastAsia="Calibri" w:cs="Times New Roman"/>
          <w:szCs w:val="24"/>
        </w:rPr>
        <w:t>Cēsu</w:t>
      </w:r>
      <w:proofErr w:type="spellEnd"/>
      <w:r w:rsidRPr="00770B25">
        <w:rPr>
          <w:rFonts w:eastAsia="Calibri" w:cs="Times New Roman"/>
          <w:szCs w:val="24"/>
        </w:rPr>
        <w:t xml:space="preserve"> ielu izvērts ļoti plašs. Pretī esošās Smilšu ielas ass ir nobīdīta attiecībā pret Mehanizācijas ielas asi. Krustojuma aprīkojumā nav visu nepieciešamo satiksmes organizācijas līdzekļu. Krustojumā uz </w:t>
      </w:r>
      <w:proofErr w:type="spellStart"/>
      <w:r w:rsidRPr="00770B25">
        <w:rPr>
          <w:rFonts w:eastAsia="Calibri" w:cs="Times New Roman"/>
          <w:szCs w:val="24"/>
        </w:rPr>
        <w:t>Cēsu</w:t>
      </w:r>
      <w:proofErr w:type="spellEnd"/>
      <w:r w:rsidRPr="00770B25">
        <w:rPr>
          <w:rFonts w:eastAsia="Calibri" w:cs="Times New Roman"/>
          <w:szCs w:val="24"/>
        </w:rPr>
        <w:t xml:space="preserve"> ielas nav kreiso nogriešanās joslu, lai gan kreisais pagrieziens uz Mehanizācijas ielu ir viens no biežāk veiktajiem manevriem krustojumā. Ietvju sistēma ir nepilnīga, nav organizētas pāriešanas vietas pār </w:t>
      </w:r>
      <w:proofErr w:type="spellStart"/>
      <w:r w:rsidRPr="00770B25">
        <w:rPr>
          <w:rFonts w:eastAsia="Calibri" w:cs="Times New Roman"/>
          <w:szCs w:val="24"/>
        </w:rPr>
        <w:t>Cēsu</w:t>
      </w:r>
      <w:proofErr w:type="spellEnd"/>
      <w:r w:rsidRPr="00770B25">
        <w:rPr>
          <w:rFonts w:eastAsia="Calibri" w:cs="Times New Roman"/>
          <w:szCs w:val="24"/>
        </w:rPr>
        <w:t xml:space="preserve"> ielu pie krustojuma. Ir tikai gājēju iemītas takas uz brauktuves malu pie degvielas </w:t>
      </w:r>
      <w:proofErr w:type="spellStart"/>
      <w:r w:rsidRPr="00770B25">
        <w:rPr>
          <w:rFonts w:eastAsia="Calibri" w:cs="Times New Roman"/>
          <w:szCs w:val="24"/>
        </w:rPr>
        <w:t>uzpildes</w:t>
      </w:r>
      <w:proofErr w:type="spellEnd"/>
      <w:r w:rsidRPr="00770B25">
        <w:rPr>
          <w:rFonts w:eastAsia="Calibri" w:cs="Times New Roman"/>
          <w:szCs w:val="24"/>
        </w:rPr>
        <w:t xml:space="preserve"> stacijas Lukoil. Mehanizācijas iela pie krustojuma izvērsta ļoti plaša, kas rada iespēju dažādu manevru trajektoriju variācijām un kopējam satiksmes drošības pazeminājumam.</w:t>
      </w:r>
    </w:p>
    <w:p w:rsidR="00770B25" w:rsidRPr="00770B25" w:rsidRDefault="00770B25" w:rsidP="00770B25">
      <w:pPr>
        <w:jc w:val="left"/>
        <w:rPr>
          <w:rFonts w:eastAsia="Times New Roman" w:cs="Times New Roman"/>
          <w:szCs w:val="24"/>
          <w:lang w:eastAsia="lv-LV"/>
        </w:rPr>
      </w:pPr>
    </w:p>
    <w:p w:rsidR="00770B25" w:rsidRPr="00770B25" w:rsidRDefault="00770B25" w:rsidP="00770B25">
      <w:pPr>
        <w:numPr>
          <w:ilvl w:val="0"/>
          <w:numId w:val="1"/>
        </w:numPr>
        <w:spacing w:after="200" w:line="276" w:lineRule="auto"/>
        <w:contextualSpacing/>
        <w:jc w:val="left"/>
        <w:rPr>
          <w:rFonts w:eastAsia="Times New Roman" w:cs="Times New Roman"/>
          <w:b/>
          <w:szCs w:val="24"/>
          <w:lang w:eastAsia="lv-LV"/>
        </w:rPr>
      </w:pPr>
      <w:r w:rsidRPr="00770B25">
        <w:rPr>
          <w:rFonts w:eastAsia="Times New Roman" w:cs="Times New Roman"/>
          <w:b/>
          <w:szCs w:val="24"/>
          <w:lang w:eastAsia="lv-LV"/>
        </w:rPr>
        <w:t>Kādu projekta risinājumu Jūs atbalstāt? (atzīmējiet vajadzīgo ar X)</w:t>
      </w:r>
    </w:p>
    <w:p w:rsidR="00770B25" w:rsidRPr="00770B25" w:rsidRDefault="00770B25" w:rsidP="00770B25">
      <w:pPr>
        <w:ind w:left="720"/>
        <w:contextualSpacing/>
        <w:jc w:val="left"/>
        <w:rPr>
          <w:rFonts w:eastAsia="Times New Roman" w:cs="Times New Roman"/>
          <w:szCs w:val="24"/>
          <w:lang w:eastAsia="lv-LV"/>
        </w:rPr>
      </w:pPr>
    </w:p>
    <w:p w:rsidR="00770B25" w:rsidRPr="00770B25" w:rsidRDefault="00770B25" w:rsidP="00770B25">
      <w:pPr>
        <w:rPr>
          <w:rFonts w:eastAsia="Calibri" w:cs="Times New Roman"/>
          <w:szCs w:val="24"/>
        </w:rPr>
      </w:pPr>
      <w:r w:rsidRPr="00770B25">
        <w:rPr>
          <w:rFonts w:eastAsia="Times New Roman" w:cs="Times New Roman"/>
          <w:sz w:val="40"/>
          <w:szCs w:val="40"/>
          <w:lang w:eastAsia="lv-LV"/>
        </w:rPr>
        <w:t xml:space="preserve">□  </w:t>
      </w:r>
      <w:r w:rsidRPr="00770B25">
        <w:rPr>
          <w:rFonts w:eastAsia="Times New Roman" w:cs="Times New Roman"/>
          <w:szCs w:val="24"/>
          <w:lang w:eastAsia="lv-LV"/>
        </w:rPr>
        <w:t xml:space="preserve">Krustojums, veidojot Mehanizācijas un </w:t>
      </w:r>
      <w:proofErr w:type="spellStart"/>
      <w:r w:rsidRPr="00770B25">
        <w:rPr>
          <w:rFonts w:eastAsia="Times New Roman" w:cs="Times New Roman"/>
          <w:szCs w:val="24"/>
          <w:lang w:eastAsia="lv-LV"/>
        </w:rPr>
        <w:t>Cēsu</w:t>
      </w:r>
      <w:proofErr w:type="spellEnd"/>
      <w:r w:rsidRPr="00770B25">
        <w:rPr>
          <w:rFonts w:eastAsia="Times New Roman" w:cs="Times New Roman"/>
          <w:szCs w:val="24"/>
          <w:lang w:eastAsia="lv-LV"/>
        </w:rPr>
        <w:t xml:space="preserve"> ielu krustojumu kā rotācijas apli, kas nodrošina braukšanas ātruma samazināšanu iebraucot pilsētas teritorijā, </w:t>
      </w:r>
      <w:r w:rsidRPr="00770B25">
        <w:rPr>
          <w:rFonts w:eastAsia="Calibri" w:cs="Times New Roman"/>
          <w:szCs w:val="24"/>
        </w:rPr>
        <w:t xml:space="preserve">uzlabo satiksmes drošību, novēršot manevru krustošanos, nodrošina ērtu kreisā pagrieziena veikšanu uz Mehanizācijas ielu, ērtu satiksmi uz un no Smilšu ielas. Rotācijas apļa izveide dod iespēju vienlaikus sakārtot autobusu pieturas un uzlabojot satiksmes drošību gājējiem, velosipēdistiem un autovadītājiem. </w:t>
      </w:r>
      <w:r w:rsidRPr="00770B25">
        <w:rPr>
          <w:rFonts w:eastAsia="Times New Roman" w:cs="Times New Roman"/>
          <w:szCs w:val="24"/>
          <w:lang w:eastAsia="lv-LV"/>
        </w:rPr>
        <w:t xml:space="preserve">Ceļu satiksmes drošības audita atzinumā ir atbalstīta rotācijas apļa izveide šajā krustojumā. </w:t>
      </w:r>
      <w:r w:rsidRPr="00770B25">
        <w:rPr>
          <w:rFonts w:eastAsia="Calibri" w:cs="Times New Roman"/>
          <w:szCs w:val="24"/>
        </w:rPr>
        <w:t xml:space="preserve">Krustojuma pārbūves </w:t>
      </w:r>
      <w:r w:rsidRPr="00770B25">
        <w:rPr>
          <w:rFonts w:eastAsia="Times New Roman" w:cs="Times New Roman"/>
          <w:szCs w:val="24"/>
          <w:lang w:eastAsia="lv-LV"/>
        </w:rPr>
        <w:t xml:space="preserve">būvdarbu koptāme pēc projekta autora SIA “Projekts 3” aprēķiniem sastāda  </w:t>
      </w:r>
      <w:r w:rsidRPr="00770B25">
        <w:rPr>
          <w:rFonts w:eastAsia="Calibri" w:cs="Times New Roman"/>
          <w:szCs w:val="24"/>
        </w:rPr>
        <w:t>168 098,66 EUR (bez PVN</w:t>
      </w:r>
      <w:r w:rsidRPr="00770B25">
        <w:rPr>
          <w:rFonts w:eastAsia="Times New Roman" w:cs="Times New Roman"/>
          <w:szCs w:val="24"/>
          <w:lang w:eastAsia="lv-LV"/>
        </w:rPr>
        <w:t xml:space="preserve">). </w:t>
      </w:r>
    </w:p>
    <w:p w:rsidR="00770B25" w:rsidRDefault="00770B25" w:rsidP="00770B25">
      <w:pPr>
        <w:rPr>
          <w:rFonts w:eastAsia="Times New Roman" w:cs="Times New Roman"/>
          <w:sz w:val="40"/>
          <w:szCs w:val="40"/>
          <w:lang w:eastAsia="lv-LV"/>
        </w:rPr>
      </w:pPr>
    </w:p>
    <w:p w:rsidR="00770B25" w:rsidRPr="00770B25" w:rsidRDefault="00770B25" w:rsidP="00770B25">
      <w:pPr>
        <w:rPr>
          <w:rFonts w:eastAsia="Times New Roman" w:cs="Times New Roman"/>
          <w:szCs w:val="24"/>
          <w:lang w:eastAsia="lv-LV"/>
        </w:rPr>
      </w:pPr>
      <w:bookmarkStart w:id="0" w:name="_GoBack"/>
      <w:bookmarkEnd w:id="0"/>
      <w:r w:rsidRPr="00770B25">
        <w:rPr>
          <w:rFonts w:eastAsia="Times New Roman" w:cs="Times New Roman"/>
          <w:sz w:val="40"/>
          <w:szCs w:val="40"/>
          <w:lang w:eastAsia="lv-LV"/>
        </w:rPr>
        <w:t>□</w:t>
      </w:r>
      <w:r w:rsidRPr="00770B25">
        <w:rPr>
          <w:rFonts w:eastAsia="Times New Roman" w:cs="Times New Roman"/>
          <w:sz w:val="28"/>
          <w:szCs w:val="28"/>
          <w:lang w:eastAsia="lv-LV"/>
        </w:rPr>
        <w:t xml:space="preserve"> </w:t>
      </w:r>
      <w:r w:rsidRPr="00770B25">
        <w:rPr>
          <w:rFonts w:eastAsia="Times New Roman" w:cs="Times New Roman"/>
          <w:szCs w:val="24"/>
          <w:lang w:eastAsia="lv-LV"/>
        </w:rPr>
        <w:t xml:space="preserve">Krustojums, saglabājot Mehanizācijas un </w:t>
      </w:r>
      <w:proofErr w:type="spellStart"/>
      <w:r w:rsidRPr="00770B25">
        <w:rPr>
          <w:rFonts w:eastAsia="Times New Roman" w:cs="Times New Roman"/>
          <w:szCs w:val="24"/>
          <w:lang w:eastAsia="lv-LV"/>
        </w:rPr>
        <w:t>Cēsu</w:t>
      </w:r>
      <w:proofErr w:type="spellEnd"/>
      <w:r w:rsidRPr="00770B25">
        <w:rPr>
          <w:rFonts w:eastAsia="Times New Roman" w:cs="Times New Roman"/>
          <w:szCs w:val="24"/>
          <w:lang w:eastAsia="lv-LV"/>
        </w:rPr>
        <w:t xml:space="preserve"> ielu krustojumu esošajā veidolā, pēc Ceļu satiksmes drošības audita rekomendācijas būtu jāparedz kreisā pagrieziena josla uz Mehanizācijas ielu virzienā no pilsētas centra, līdz ar to </w:t>
      </w:r>
      <w:r w:rsidRPr="00770B25">
        <w:rPr>
          <w:rFonts w:eastAsia="Calibri" w:cs="Times New Roman"/>
          <w:szCs w:val="24"/>
        </w:rPr>
        <w:t xml:space="preserve">tiek liegta iebrauktuve pie degvielas </w:t>
      </w:r>
      <w:proofErr w:type="spellStart"/>
      <w:r w:rsidRPr="00770B25">
        <w:rPr>
          <w:rFonts w:eastAsia="Calibri" w:cs="Times New Roman"/>
          <w:szCs w:val="24"/>
        </w:rPr>
        <w:t>uzpildes</w:t>
      </w:r>
      <w:proofErr w:type="spellEnd"/>
      <w:r w:rsidRPr="00770B25">
        <w:rPr>
          <w:rFonts w:eastAsia="Calibri" w:cs="Times New Roman"/>
          <w:szCs w:val="24"/>
        </w:rPr>
        <w:t xml:space="preserve"> stacijas Lukoil virzienā uz pilsētas centru. Netiek uzlabota satiksmes drošība gājējiem šajā krustojumā, velosipēdistiem un autovadītājiem, </w:t>
      </w:r>
      <w:r w:rsidRPr="00770B25">
        <w:rPr>
          <w:rFonts w:eastAsia="Times New Roman" w:cs="Times New Roman"/>
          <w:szCs w:val="24"/>
          <w:lang w:eastAsia="lv-LV"/>
        </w:rPr>
        <w:t xml:space="preserve"> netiek risināta braukšanas ātruma samazināšana iebraucot pilsētas teritorijā, taču nodrošināta ātrāka satiksme Limbažu-Umurgas virzienā. Krustojuma pārbūves būvdarbu koptāme pēc projekta autora SIA “Projekts 3” aprēķiniem sastāda </w:t>
      </w:r>
      <w:r w:rsidRPr="00770B25">
        <w:rPr>
          <w:rFonts w:eastAsia="Calibri" w:cs="Times New Roman"/>
          <w:szCs w:val="24"/>
        </w:rPr>
        <w:t>155 883,39 EUR (bez PVN</w:t>
      </w:r>
      <w:r w:rsidRPr="00770B25">
        <w:rPr>
          <w:rFonts w:eastAsia="Times New Roman" w:cs="Times New Roman"/>
          <w:szCs w:val="24"/>
          <w:lang w:eastAsia="lv-LV"/>
        </w:rPr>
        <w:t>) + papildus izdevumi par projekta pārstrādāšanu.</w:t>
      </w:r>
    </w:p>
    <w:p w:rsidR="00770B25" w:rsidRPr="00770B25" w:rsidRDefault="00770B25" w:rsidP="00770B25">
      <w:pPr>
        <w:jc w:val="left"/>
        <w:rPr>
          <w:rFonts w:eastAsia="Times New Roman" w:cs="Times New Roman"/>
          <w:szCs w:val="24"/>
          <w:lang w:eastAsia="lv-LV"/>
        </w:rPr>
      </w:pPr>
    </w:p>
    <w:p w:rsidR="00770B25" w:rsidRPr="00770B25" w:rsidRDefault="00770B25" w:rsidP="00770B25">
      <w:pPr>
        <w:jc w:val="left"/>
        <w:rPr>
          <w:rFonts w:eastAsia="Times New Roman" w:cs="Times New Roman"/>
          <w:szCs w:val="24"/>
          <w:lang w:eastAsia="lv-LV"/>
        </w:rPr>
      </w:pPr>
      <w:r w:rsidRPr="00770B25">
        <w:rPr>
          <w:rFonts w:eastAsia="Times New Roman" w:cs="Times New Roman"/>
          <w:szCs w:val="24"/>
          <w:lang w:eastAsia="lv-LV"/>
        </w:rPr>
        <w:t>Lūdzu, pamatojiet savu viedokli:</w:t>
      </w:r>
    </w:p>
    <w:p w:rsidR="00770B25" w:rsidRPr="00770B25" w:rsidRDefault="00770B25" w:rsidP="00770B25">
      <w:pPr>
        <w:jc w:val="left"/>
        <w:rPr>
          <w:rFonts w:eastAsia="Times New Roman" w:cs="Times New Roman"/>
          <w:szCs w:val="24"/>
          <w:lang w:eastAsia="lv-LV"/>
        </w:rPr>
      </w:pPr>
      <w:r w:rsidRPr="00770B25">
        <w:rPr>
          <w:rFonts w:eastAsia="Times New Roman" w:cs="Times New Roman"/>
          <w:szCs w:val="24"/>
          <w:lang w:eastAsia="lv-LV"/>
        </w:rPr>
        <w:t>___________________________________________________________________________</w:t>
      </w:r>
    </w:p>
    <w:p w:rsidR="00770B25" w:rsidRPr="00770B25" w:rsidRDefault="00770B25" w:rsidP="00770B25">
      <w:pPr>
        <w:jc w:val="left"/>
        <w:rPr>
          <w:rFonts w:eastAsia="Times New Roman" w:cs="Times New Roman"/>
          <w:szCs w:val="24"/>
          <w:lang w:eastAsia="lv-LV"/>
        </w:rPr>
      </w:pPr>
      <w:r w:rsidRPr="00770B25">
        <w:rPr>
          <w:rFonts w:eastAsia="Times New Roman" w:cs="Times New Roman"/>
          <w:szCs w:val="24"/>
          <w:lang w:eastAsia="lv-LV"/>
        </w:rPr>
        <w:t>___________________________________________________________________________</w:t>
      </w:r>
    </w:p>
    <w:p w:rsidR="00770B25" w:rsidRPr="00770B25" w:rsidRDefault="00770B25" w:rsidP="00770B25">
      <w:pPr>
        <w:jc w:val="left"/>
        <w:rPr>
          <w:rFonts w:eastAsia="Times New Roman" w:cs="Times New Roman"/>
          <w:szCs w:val="24"/>
          <w:lang w:eastAsia="lv-LV"/>
        </w:rPr>
      </w:pPr>
      <w:r w:rsidRPr="00770B25">
        <w:rPr>
          <w:rFonts w:eastAsia="Times New Roman" w:cs="Times New Roman"/>
          <w:szCs w:val="24"/>
          <w:lang w:eastAsia="lv-LV"/>
        </w:rPr>
        <w:t>___________________________________________________________________________</w:t>
      </w:r>
    </w:p>
    <w:p w:rsidR="00770B25" w:rsidRPr="00770B25" w:rsidRDefault="00770B25" w:rsidP="00770B25">
      <w:pPr>
        <w:jc w:val="left"/>
        <w:rPr>
          <w:rFonts w:eastAsia="Times New Roman" w:cs="Times New Roman"/>
          <w:szCs w:val="24"/>
          <w:lang w:eastAsia="lv-LV"/>
        </w:rPr>
      </w:pPr>
    </w:p>
    <w:p w:rsidR="00770B25" w:rsidRPr="00770B25" w:rsidRDefault="00770B25" w:rsidP="00770B25">
      <w:pPr>
        <w:jc w:val="left"/>
        <w:rPr>
          <w:rFonts w:eastAsia="Times New Roman" w:cs="Times New Roman"/>
          <w:szCs w:val="24"/>
          <w:lang w:eastAsia="lv-LV"/>
        </w:rPr>
      </w:pPr>
      <w:r w:rsidRPr="00770B25">
        <w:rPr>
          <w:rFonts w:eastAsia="Times New Roman" w:cs="Times New Roman"/>
          <w:szCs w:val="24"/>
          <w:lang w:eastAsia="lv-LV"/>
        </w:rPr>
        <w:lastRenderedPageBreak/>
        <w:t>2. Priekšlikumi, ierosinājumi?  (ja tādi ir)</w:t>
      </w:r>
    </w:p>
    <w:p w:rsidR="00770B25" w:rsidRPr="00770B25" w:rsidRDefault="00770B25" w:rsidP="00770B25">
      <w:pPr>
        <w:jc w:val="left"/>
        <w:rPr>
          <w:rFonts w:eastAsia="Times New Roman" w:cs="Times New Roman"/>
          <w:szCs w:val="24"/>
          <w:lang w:eastAsia="lv-LV"/>
        </w:rPr>
      </w:pPr>
      <w:r w:rsidRPr="00770B25">
        <w:rPr>
          <w:rFonts w:eastAsia="Times New Roman" w:cs="Times New Roman"/>
          <w:szCs w:val="24"/>
          <w:lang w:eastAsia="lv-LV"/>
        </w:rPr>
        <w:t>_____________________________________________________________________________</w:t>
      </w:r>
    </w:p>
    <w:p w:rsidR="00770B25" w:rsidRPr="00770B25" w:rsidRDefault="00770B25" w:rsidP="00770B25">
      <w:pPr>
        <w:jc w:val="left"/>
        <w:rPr>
          <w:rFonts w:eastAsia="Times New Roman" w:cs="Times New Roman"/>
          <w:szCs w:val="24"/>
          <w:lang w:eastAsia="lv-LV"/>
        </w:rPr>
      </w:pPr>
      <w:r w:rsidRPr="00770B25">
        <w:rPr>
          <w:rFonts w:eastAsia="Times New Roman" w:cs="Times New Roman"/>
          <w:szCs w:val="24"/>
          <w:lang w:eastAsia="lv-LV"/>
        </w:rPr>
        <w:t>_____________________________________________________________________________</w:t>
      </w:r>
    </w:p>
    <w:p w:rsidR="00770B25" w:rsidRPr="00770B25" w:rsidRDefault="00770B25" w:rsidP="00770B25">
      <w:pPr>
        <w:jc w:val="left"/>
        <w:rPr>
          <w:rFonts w:eastAsia="Times New Roman" w:cs="Times New Roman"/>
          <w:szCs w:val="24"/>
          <w:lang w:eastAsia="lv-LV"/>
        </w:rPr>
      </w:pPr>
      <w:r w:rsidRPr="00770B25">
        <w:rPr>
          <w:rFonts w:eastAsia="Times New Roman" w:cs="Times New Roman"/>
          <w:szCs w:val="24"/>
          <w:lang w:eastAsia="lv-LV"/>
        </w:rPr>
        <w:t>_____________________________________________________________________________</w:t>
      </w:r>
    </w:p>
    <w:p w:rsidR="00770B25" w:rsidRPr="00770B25" w:rsidRDefault="00770B25" w:rsidP="00770B25">
      <w:pPr>
        <w:jc w:val="left"/>
        <w:rPr>
          <w:rFonts w:eastAsia="Times New Roman" w:cs="Times New Roman"/>
          <w:szCs w:val="24"/>
          <w:lang w:eastAsia="lv-LV"/>
        </w:rPr>
      </w:pPr>
    </w:p>
    <w:p w:rsidR="00770B25" w:rsidRPr="00770B25" w:rsidRDefault="00770B25" w:rsidP="00770B25">
      <w:pPr>
        <w:jc w:val="left"/>
        <w:rPr>
          <w:rFonts w:eastAsia="Times New Roman" w:cs="Times New Roman"/>
          <w:szCs w:val="24"/>
          <w:lang w:eastAsia="lv-LV"/>
        </w:rPr>
      </w:pPr>
      <w:r w:rsidRPr="00770B25">
        <w:rPr>
          <w:rFonts w:eastAsia="Times New Roman" w:cs="Times New Roman"/>
          <w:szCs w:val="24"/>
          <w:lang w:eastAsia="lv-LV"/>
        </w:rPr>
        <w:t>3.Datums, paraksts, un atšifrējums:</w:t>
      </w:r>
    </w:p>
    <w:p w:rsidR="00770B25" w:rsidRPr="00770B25" w:rsidRDefault="00770B25" w:rsidP="00770B25">
      <w:pPr>
        <w:jc w:val="left"/>
        <w:rPr>
          <w:rFonts w:eastAsia="Times New Roman" w:cs="Times New Roman"/>
          <w:szCs w:val="24"/>
          <w:lang w:eastAsia="lv-LV"/>
        </w:rPr>
      </w:pPr>
      <w:r w:rsidRPr="00770B25">
        <w:rPr>
          <w:rFonts w:eastAsia="Times New Roman" w:cs="Times New Roman"/>
          <w:szCs w:val="24"/>
          <w:lang w:eastAsia="lv-LV"/>
        </w:rPr>
        <w:t>*___________________________________________________________________________</w:t>
      </w:r>
    </w:p>
    <w:p w:rsidR="00770B25" w:rsidRPr="00770B25" w:rsidRDefault="00770B25" w:rsidP="00770B25">
      <w:pPr>
        <w:jc w:val="left"/>
        <w:rPr>
          <w:rFonts w:eastAsia="Times New Roman" w:cs="Times New Roman"/>
          <w:szCs w:val="24"/>
          <w:lang w:eastAsia="lv-LV"/>
        </w:rPr>
      </w:pPr>
    </w:p>
    <w:p w:rsidR="00770B25" w:rsidRPr="00770B25" w:rsidRDefault="00770B25" w:rsidP="00770B25">
      <w:pPr>
        <w:jc w:val="left"/>
        <w:rPr>
          <w:rFonts w:eastAsia="Times New Roman" w:cs="Times New Roman"/>
          <w:szCs w:val="24"/>
          <w:lang w:eastAsia="lv-LV"/>
        </w:rPr>
      </w:pPr>
      <w:r w:rsidRPr="00770B25">
        <w:rPr>
          <w:rFonts w:eastAsia="Times New Roman" w:cs="Times New Roman"/>
          <w:szCs w:val="24"/>
          <w:lang w:eastAsia="lv-LV"/>
        </w:rPr>
        <w:t>*Šai informācijai ir ierobežotas pieejamības statuss saskaņā ar Informācijas atklātības likumu. Informācijas sniedzējs piekrīt savu personas datu nodošanai Limbažu novada pašvaldībai datu apstrādei saskaņā ar normatīvo aktu prasībām un to apstiprina ar savu parakstu</w:t>
      </w:r>
    </w:p>
    <w:p w:rsidR="00770B25" w:rsidRPr="00770B25" w:rsidRDefault="00770B25" w:rsidP="00770B25">
      <w:pPr>
        <w:rPr>
          <w:rFonts w:eastAsia="Times New Roman" w:cs="Times New Roman"/>
          <w:szCs w:val="24"/>
          <w:lang w:eastAsia="lv-LV"/>
        </w:rPr>
      </w:pPr>
      <w:r w:rsidRPr="00770B25">
        <w:rPr>
          <w:rFonts w:eastAsia="Times New Roman" w:cs="Times New Roman"/>
          <w:szCs w:val="24"/>
          <w:lang w:eastAsia="lv-LV"/>
        </w:rPr>
        <w:t>**Aptaujas lapas 3.punktu neaizpilda, ja elektroniskais dokuments ir sagatavots atbilstoši normatīvajiem aktiem par elektronisko dokumentu noformēšanu un parakstīts ar elektronisko parakstu, drošu laika zīmogu.</w:t>
      </w:r>
    </w:p>
    <w:p w:rsidR="00770B25" w:rsidRPr="00770B25" w:rsidRDefault="00770B25" w:rsidP="00770B25">
      <w:pPr>
        <w:jc w:val="left"/>
        <w:rPr>
          <w:rFonts w:eastAsia="Times New Roman" w:cs="Times New Roman"/>
          <w:szCs w:val="24"/>
          <w:lang w:eastAsia="lv-LV"/>
        </w:rPr>
      </w:pPr>
    </w:p>
    <w:p w:rsidR="00770B25" w:rsidRPr="00770B25" w:rsidRDefault="00770B25" w:rsidP="00770B25">
      <w:pPr>
        <w:keepNext/>
        <w:jc w:val="center"/>
        <w:outlineLvl w:val="0"/>
        <w:rPr>
          <w:rFonts w:eastAsia="Times New Roman" w:cs="Times New Roman"/>
          <w:szCs w:val="24"/>
          <w:lang w:eastAsia="lv-LV"/>
        </w:rPr>
      </w:pPr>
    </w:p>
    <w:p w:rsidR="00861774" w:rsidRDefault="00770B25"/>
    <w:sectPr w:rsidR="00861774" w:rsidSect="00770B25">
      <w:headerReference w:type="default" r:id="rId5"/>
      <w:pgSz w:w="11906" w:h="16838" w:code="9"/>
      <w:pgMar w:top="709" w:right="567" w:bottom="141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381350"/>
      <w:docPartObj>
        <w:docPartGallery w:val="Page Numbers (Top of Page)"/>
        <w:docPartUnique/>
      </w:docPartObj>
    </w:sdtPr>
    <w:sdtEndPr/>
    <w:sdtContent>
      <w:p w:rsidR="00C97419" w:rsidRDefault="00770B25">
        <w:pPr>
          <w:pStyle w:val="Galvene"/>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2244"/>
    <w:multiLevelType w:val="hybridMultilevel"/>
    <w:tmpl w:val="34D63ED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25"/>
    <w:rsid w:val="0001131F"/>
    <w:rsid w:val="00011BED"/>
    <w:rsid w:val="00012B74"/>
    <w:rsid w:val="000274B9"/>
    <w:rsid w:val="00027CDB"/>
    <w:rsid w:val="0003046D"/>
    <w:rsid w:val="00030DB2"/>
    <w:rsid w:val="000320D4"/>
    <w:rsid w:val="00037957"/>
    <w:rsid w:val="0004068B"/>
    <w:rsid w:val="00040AB1"/>
    <w:rsid w:val="00045062"/>
    <w:rsid w:val="00045152"/>
    <w:rsid w:val="00055F09"/>
    <w:rsid w:val="00061140"/>
    <w:rsid w:val="0007100D"/>
    <w:rsid w:val="0007464D"/>
    <w:rsid w:val="00075134"/>
    <w:rsid w:val="00081BA5"/>
    <w:rsid w:val="00085779"/>
    <w:rsid w:val="000863B6"/>
    <w:rsid w:val="0009078C"/>
    <w:rsid w:val="000A22DC"/>
    <w:rsid w:val="000B3858"/>
    <w:rsid w:val="000B43F7"/>
    <w:rsid w:val="000B4E71"/>
    <w:rsid w:val="000B7925"/>
    <w:rsid w:val="000C1018"/>
    <w:rsid w:val="000C31FE"/>
    <w:rsid w:val="000E04C6"/>
    <w:rsid w:val="000E0EDE"/>
    <w:rsid w:val="000E46A0"/>
    <w:rsid w:val="000E4BCD"/>
    <w:rsid w:val="000E5F55"/>
    <w:rsid w:val="000E663B"/>
    <w:rsid w:val="000F45AA"/>
    <w:rsid w:val="000F5896"/>
    <w:rsid w:val="000F5A8F"/>
    <w:rsid w:val="000F5E69"/>
    <w:rsid w:val="000F6708"/>
    <w:rsid w:val="000F7AF7"/>
    <w:rsid w:val="00102302"/>
    <w:rsid w:val="001040EC"/>
    <w:rsid w:val="00106864"/>
    <w:rsid w:val="00107118"/>
    <w:rsid w:val="001075BE"/>
    <w:rsid w:val="0011132C"/>
    <w:rsid w:val="0011177E"/>
    <w:rsid w:val="00112B99"/>
    <w:rsid w:val="0011413E"/>
    <w:rsid w:val="00115CE8"/>
    <w:rsid w:val="00122638"/>
    <w:rsid w:val="001260E3"/>
    <w:rsid w:val="001266C4"/>
    <w:rsid w:val="001311B7"/>
    <w:rsid w:val="00131203"/>
    <w:rsid w:val="0013137A"/>
    <w:rsid w:val="00133062"/>
    <w:rsid w:val="001340E5"/>
    <w:rsid w:val="001358EA"/>
    <w:rsid w:val="00136FFB"/>
    <w:rsid w:val="00146AC4"/>
    <w:rsid w:val="00146F48"/>
    <w:rsid w:val="00153D71"/>
    <w:rsid w:val="0016385B"/>
    <w:rsid w:val="001646CE"/>
    <w:rsid w:val="001708C7"/>
    <w:rsid w:val="00172655"/>
    <w:rsid w:val="001726B0"/>
    <w:rsid w:val="001777C8"/>
    <w:rsid w:val="001802A5"/>
    <w:rsid w:val="00182BA1"/>
    <w:rsid w:val="001840D5"/>
    <w:rsid w:val="00184513"/>
    <w:rsid w:val="00190C6B"/>
    <w:rsid w:val="00190C8B"/>
    <w:rsid w:val="0019662F"/>
    <w:rsid w:val="001A4DFB"/>
    <w:rsid w:val="001A571C"/>
    <w:rsid w:val="001A7108"/>
    <w:rsid w:val="001A7790"/>
    <w:rsid w:val="001A7933"/>
    <w:rsid w:val="001C27D1"/>
    <w:rsid w:val="001C2BD3"/>
    <w:rsid w:val="001C4D9C"/>
    <w:rsid w:val="001C745C"/>
    <w:rsid w:val="001C7D50"/>
    <w:rsid w:val="001D061C"/>
    <w:rsid w:val="001D34D8"/>
    <w:rsid w:val="001D3614"/>
    <w:rsid w:val="001D493E"/>
    <w:rsid w:val="001D5740"/>
    <w:rsid w:val="001E306B"/>
    <w:rsid w:val="001E4981"/>
    <w:rsid w:val="001E54AF"/>
    <w:rsid w:val="001E670D"/>
    <w:rsid w:val="001E6A12"/>
    <w:rsid w:val="001E72B5"/>
    <w:rsid w:val="001E77AC"/>
    <w:rsid w:val="001E7807"/>
    <w:rsid w:val="001F070C"/>
    <w:rsid w:val="001F19B9"/>
    <w:rsid w:val="001F30C8"/>
    <w:rsid w:val="001F4C32"/>
    <w:rsid w:val="001F5157"/>
    <w:rsid w:val="001F7E00"/>
    <w:rsid w:val="0020004A"/>
    <w:rsid w:val="00204752"/>
    <w:rsid w:val="00204803"/>
    <w:rsid w:val="002054DD"/>
    <w:rsid w:val="002079EA"/>
    <w:rsid w:val="0021024F"/>
    <w:rsid w:val="002108EB"/>
    <w:rsid w:val="00211C9C"/>
    <w:rsid w:val="00222A99"/>
    <w:rsid w:val="0022436A"/>
    <w:rsid w:val="0022752C"/>
    <w:rsid w:val="0023098E"/>
    <w:rsid w:val="00245DE3"/>
    <w:rsid w:val="00246B1D"/>
    <w:rsid w:val="002502D8"/>
    <w:rsid w:val="0025321B"/>
    <w:rsid w:val="00257648"/>
    <w:rsid w:val="00264651"/>
    <w:rsid w:val="002653F0"/>
    <w:rsid w:val="0026770E"/>
    <w:rsid w:val="002702D4"/>
    <w:rsid w:val="00272353"/>
    <w:rsid w:val="00273D68"/>
    <w:rsid w:val="00274B02"/>
    <w:rsid w:val="0027606D"/>
    <w:rsid w:val="002775DA"/>
    <w:rsid w:val="0028226D"/>
    <w:rsid w:val="00293A04"/>
    <w:rsid w:val="00294D23"/>
    <w:rsid w:val="0029653F"/>
    <w:rsid w:val="002A2E1C"/>
    <w:rsid w:val="002A2EC0"/>
    <w:rsid w:val="002A36DD"/>
    <w:rsid w:val="002A44D3"/>
    <w:rsid w:val="002A5110"/>
    <w:rsid w:val="002B3215"/>
    <w:rsid w:val="002B4055"/>
    <w:rsid w:val="002C0096"/>
    <w:rsid w:val="002C5E6F"/>
    <w:rsid w:val="002D33AB"/>
    <w:rsid w:val="002D7B26"/>
    <w:rsid w:val="002E0FE0"/>
    <w:rsid w:val="002E72F2"/>
    <w:rsid w:val="002E7E74"/>
    <w:rsid w:val="002F6966"/>
    <w:rsid w:val="003010F0"/>
    <w:rsid w:val="003036E9"/>
    <w:rsid w:val="00304683"/>
    <w:rsid w:val="00307FC7"/>
    <w:rsid w:val="00311B40"/>
    <w:rsid w:val="00312D5A"/>
    <w:rsid w:val="003160DD"/>
    <w:rsid w:val="00316708"/>
    <w:rsid w:val="0031709E"/>
    <w:rsid w:val="00322F94"/>
    <w:rsid w:val="0032602C"/>
    <w:rsid w:val="003306DF"/>
    <w:rsid w:val="00333A0E"/>
    <w:rsid w:val="003362AF"/>
    <w:rsid w:val="00337048"/>
    <w:rsid w:val="00340C15"/>
    <w:rsid w:val="0034108B"/>
    <w:rsid w:val="003419DD"/>
    <w:rsid w:val="003423E2"/>
    <w:rsid w:val="003478CD"/>
    <w:rsid w:val="00351386"/>
    <w:rsid w:val="003552A1"/>
    <w:rsid w:val="003555C8"/>
    <w:rsid w:val="00364AB0"/>
    <w:rsid w:val="00367A1D"/>
    <w:rsid w:val="00370024"/>
    <w:rsid w:val="0037071F"/>
    <w:rsid w:val="00372B84"/>
    <w:rsid w:val="003756BB"/>
    <w:rsid w:val="00377156"/>
    <w:rsid w:val="00384281"/>
    <w:rsid w:val="0039208C"/>
    <w:rsid w:val="003A38FD"/>
    <w:rsid w:val="003A42B8"/>
    <w:rsid w:val="003A4AD9"/>
    <w:rsid w:val="003B2D02"/>
    <w:rsid w:val="003C2AD7"/>
    <w:rsid w:val="003C4CBA"/>
    <w:rsid w:val="003D1A8F"/>
    <w:rsid w:val="003D40EA"/>
    <w:rsid w:val="003D4C74"/>
    <w:rsid w:val="003D53D7"/>
    <w:rsid w:val="003D73A2"/>
    <w:rsid w:val="003E1BD2"/>
    <w:rsid w:val="003E46EB"/>
    <w:rsid w:val="003E56C8"/>
    <w:rsid w:val="003F2F31"/>
    <w:rsid w:val="003F2F58"/>
    <w:rsid w:val="003F4AE1"/>
    <w:rsid w:val="003F5081"/>
    <w:rsid w:val="00413D93"/>
    <w:rsid w:val="00414A9E"/>
    <w:rsid w:val="004173CB"/>
    <w:rsid w:val="00422356"/>
    <w:rsid w:val="00425949"/>
    <w:rsid w:val="00430A86"/>
    <w:rsid w:val="00432CB4"/>
    <w:rsid w:val="0043310F"/>
    <w:rsid w:val="00435E90"/>
    <w:rsid w:val="00446AC9"/>
    <w:rsid w:val="0045037C"/>
    <w:rsid w:val="00461A5D"/>
    <w:rsid w:val="00462BAF"/>
    <w:rsid w:val="00463360"/>
    <w:rsid w:val="0046684C"/>
    <w:rsid w:val="00470C5B"/>
    <w:rsid w:val="004724DE"/>
    <w:rsid w:val="00473535"/>
    <w:rsid w:val="004739D6"/>
    <w:rsid w:val="00481ED9"/>
    <w:rsid w:val="004849A4"/>
    <w:rsid w:val="00484A3A"/>
    <w:rsid w:val="00485ED1"/>
    <w:rsid w:val="00486414"/>
    <w:rsid w:val="00486A15"/>
    <w:rsid w:val="0049096B"/>
    <w:rsid w:val="004919E1"/>
    <w:rsid w:val="004A1847"/>
    <w:rsid w:val="004A23AD"/>
    <w:rsid w:val="004A4109"/>
    <w:rsid w:val="004C161E"/>
    <w:rsid w:val="004C6BC4"/>
    <w:rsid w:val="004D5CE5"/>
    <w:rsid w:val="004D7114"/>
    <w:rsid w:val="004E588E"/>
    <w:rsid w:val="004E618C"/>
    <w:rsid w:val="004F1A02"/>
    <w:rsid w:val="004F469F"/>
    <w:rsid w:val="004F5885"/>
    <w:rsid w:val="004F6059"/>
    <w:rsid w:val="005035F1"/>
    <w:rsid w:val="00504159"/>
    <w:rsid w:val="0050686A"/>
    <w:rsid w:val="00511E5D"/>
    <w:rsid w:val="00513840"/>
    <w:rsid w:val="00513A97"/>
    <w:rsid w:val="00514422"/>
    <w:rsid w:val="00525CEC"/>
    <w:rsid w:val="0052735A"/>
    <w:rsid w:val="00533EA7"/>
    <w:rsid w:val="00534CCB"/>
    <w:rsid w:val="00536062"/>
    <w:rsid w:val="005365B6"/>
    <w:rsid w:val="00540660"/>
    <w:rsid w:val="00545236"/>
    <w:rsid w:val="005600C4"/>
    <w:rsid w:val="00560DD2"/>
    <w:rsid w:val="005615FC"/>
    <w:rsid w:val="00563A17"/>
    <w:rsid w:val="00564411"/>
    <w:rsid w:val="00567EF6"/>
    <w:rsid w:val="00570086"/>
    <w:rsid w:val="00570FCB"/>
    <w:rsid w:val="00576028"/>
    <w:rsid w:val="00576FCC"/>
    <w:rsid w:val="00580A05"/>
    <w:rsid w:val="00583244"/>
    <w:rsid w:val="00584FAC"/>
    <w:rsid w:val="00591351"/>
    <w:rsid w:val="0059430B"/>
    <w:rsid w:val="0059558F"/>
    <w:rsid w:val="005971A1"/>
    <w:rsid w:val="005979E6"/>
    <w:rsid w:val="005A04A0"/>
    <w:rsid w:val="005A0E19"/>
    <w:rsid w:val="005A7999"/>
    <w:rsid w:val="005B7B23"/>
    <w:rsid w:val="005C5D1A"/>
    <w:rsid w:val="005D3B05"/>
    <w:rsid w:val="005E01BA"/>
    <w:rsid w:val="005E2096"/>
    <w:rsid w:val="005E2EA3"/>
    <w:rsid w:val="005E3CE1"/>
    <w:rsid w:val="005E47D2"/>
    <w:rsid w:val="005F1115"/>
    <w:rsid w:val="005F23F8"/>
    <w:rsid w:val="005F330E"/>
    <w:rsid w:val="005F65CC"/>
    <w:rsid w:val="0060431F"/>
    <w:rsid w:val="00606851"/>
    <w:rsid w:val="00610AA1"/>
    <w:rsid w:val="00612AE5"/>
    <w:rsid w:val="00613594"/>
    <w:rsid w:val="006157F1"/>
    <w:rsid w:val="00617EC7"/>
    <w:rsid w:val="00620166"/>
    <w:rsid w:val="00627E4F"/>
    <w:rsid w:val="006303E7"/>
    <w:rsid w:val="00631C9E"/>
    <w:rsid w:val="006321FF"/>
    <w:rsid w:val="00642160"/>
    <w:rsid w:val="00651F46"/>
    <w:rsid w:val="00652D46"/>
    <w:rsid w:val="00654762"/>
    <w:rsid w:val="00654853"/>
    <w:rsid w:val="006577DB"/>
    <w:rsid w:val="00666835"/>
    <w:rsid w:val="0067300C"/>
    <w:rsid w:val="00676862"/>
    <w:rsid w:val="00681E81"/>
    <w:rsid w:val="00690A03"/>
    <w:rsid w:val="00690E21"/>
    <w:rsid w:val="00691414"/>
    <w:rsid w:val="00692D44"/>
    <w:rsid w:val="00696E24"/>
    <w:rsid w:val="006A02A6"/>
    <w:rsid w:val="006A14D8"/>
    <w:rsid w:val="006A290F"/>
    <w:rsid w:val="006B0D1B"/>
    <w:rsid w:val="006B2603"/>
    <w:rsid w:val="006B6E50"/>
    <w:rsid w:val="006B6FE8"/>
    <w:rsid w:val="006B79DD"/>
    <w:rsid w:val="006C39F9"/>
    <w:rsid w:val="006C50F2"/>
    <w:rsid w:val="006C5BB8"/>
    <w:rsid w:val="006D59EF"/>
    <w:rsid w:val="006E00E0"/>
    <w:rsid w:val="006E49C1"/>
    <w:rsid w:val="006E5147"/>
    <w:rsid w:val="006E526A"/>
    <w:rsid w:val="006E6E35"/>
    <w:rsid w:val="006E7920"/>
    <w:rsid w:val="006F4E0D"/>
    <w:rsid w:val="006F5800"/>
    <w:rsid w:val="006F5CF7"/>
    <w:rsid w:val="006F7386"/>
    <w:rsid w:val="007011F6"/>
    <w:rsid w:val="007014FF"/>
    <w:rsid w:val="007037AA"/>
    <w:rsid w:val="00715B9A"/>
    <w:rsid w:val="00715E97"/>
    <w:rsid w:val="007222BE"/>
    <w:rsid w:val="00723912"/>
    <w:rsid w:val="007277B9"/>
    <w:rsid w:val="00730E1F"/>
    <w:rsid w:val="00732DC7"/>
    <w:rsid w:val="00746C86"/>
    <w:rsid w:val="007478DE"/>
    <w:rsid w:val="00750B50"/>
    <w:rsid w:val="00752759"/>
    <w:rsid w:val="00756C1B"/>
    <w:rsid w:val="00756F66"/>
    <w:rsid w:val="0076222E"/>
    <w:rsid w:val="007630B1"/>
    <w:rsid w:val="00766396"/>
    <w:rsid w:val="0076716F"/>
    <w:rsid w:val="00770B25"/>
    <w:rsid w:val="00771394"/>
    <w:rsid w:val="00771B65"/>
    <w:rsid w:val="00773538"/>
    <w:rsid w:val="00773A09"/>
    <w:rsid w:val="00773D0B"/>
    <w:rsid w:val="007744AB"/>
    <w:rsid w:val="00786610"/>
    <w:rsid w:val="00793156"/>
    <w:rsid w:val="00793E6B"/>
    <w:rsid w:val="0079676B"/>
    <w:rsid w:val="007A19B2"/>
    <w:rsid w:val="007A6FDD"/>
    <w:rsid w:val="007B2171"/>
    <w:rsid w:val="007B3094"/>
    <w:rsid w:val="007B79F8"/>
    <w:rsid w:val="007C4098"/>
    <w:rsid w:val="007D094A"/>
    <w:rsid w:val="007D516C"/>
    <w:rsid w:val="007E5EA0"/>
    <w:rsid w:val="007E6BA2"/>
    <w:rsid w:val="007F3947"/>
    <w:rsid w:val="007F6DE6"/>
    <w:rsid w:val="00802456"/>
    <w:rsid w:val="00807BD6"/>
    <w:rsid w:val="00814625"/>
    <w:rsid w:val="008151C4"/>
    <w:rsid w:val="00817467"/>
    <w:rsid w:val="00817B4D"/>
    <w:rsid w:val="00825797"/>
    <w:rsid w:val="00843A00"/>
    <w:rsid w:val="00847B2E"/>
    <w:rsid w:val="00853F40"/>
    <w:rsid w:val="0085483E"/>
    <w:rsid w:val="0085588A"/>
    <w:rsid w:val="00860608"/>
    <w:rsid w:val="0086124C"/>
    <w:rsid w:val="00861650"/>
    <w:rsid w:val="00864146"/>
    <w:rsid w:val="00864CBF"/>
    <w:rsid w:val="00866806"/>
    <w:rsid w:val="00870C18"/>
    <w:rsid w:val="00873102"/>
    <w:rsid w:val="00875784"/>
    <w:rsid w:val="00877C55"/>
    <w:rsid w:val="00883F40"/>
    <w:rsid w:val="00887B40"/>
    <w:rsid w:val="0089034C"/>
    <w:rsid w:val="00891F66"/>
    <w:rsid w:val="008A07B1"/>
    <w:rsid w:val="008A38A2"/>
    <w:rsid w:val="008A503A"/>
    <w:rsid w:val="008A5C0B"/>
    <w:rsid w:val="008B15E1"/>
    <w:rsid w:val="008C00AD"/>
    <w:rsid w:val="008C0E0A"/>
    <w:rsid w:val="008C4358"/>
    <w:rsid w:val="008C708F"/>
    <w:rsid w:val="008D0A38"/>
    <w:rsid w:val="008D2766"/>
    <w:rsid w:val="008D2B36"/>
    <w:rsid w:val="008D4325"/>
    <w:rsid w:val="008D5A18"/>
    <w:rsid w:val="008D6288"/>
    <w:rsid w:val="008E22FE"/>
    <w:rsid w:val="008E3E06"/>
    <w:rsid w:val="008F322E"/>
    <w:rsid w:val="008F6B99"/>
    <w:rsid w:val="008F7405"/>
    <w:rsid w:val="009067C9"/>
    <w:rsid w:val="009073DF"/>
    <w:rsid w:val="009104A3"/>
    <w:rsid w:val="009130F5"/>
    <w:rsid w:val="00913D0F"/>
    <w:rsid w:val="00917A71"/>
    <w:rsid w:val="009222C4"/>
    <w:rsid w:val="00923EC4"/>
    <w:rsid w:val="00927022"/>
    <w:rsid w:val="0093239B"/>
    <w:rsid w:val="00932E3D"/>
    <w:rsid w:val="00937CE5"/>
    <w:rsid w:val="009416B4"/>
    <w:rsid w:val="00944438"/>
    <w:rsid w:val="00947500"/>
    <w:rsid w:val="009500D9"/>
    <w:rsid w:val="00952241"/>
    <w:rsid w:val="00954FCA"/>
    <w:rsid w:val="00955136"/>
    <w:rsid w:val="00970A89"/>
    <w:rsid w:val="00972411"/>
    <w:rsid w:val="00972EFE"/>
    <w:rsid w:val="00973057"/>
    <w:rsid w:val="00973882"/>
    <w:rsid w:val="00973F0E"/>
    <w:rsid w:val="0097404F"/>
    <w:rsid w:val="00974564"/>
    <w:rsid w:val="00980E1D"/>
    <w:rsid w:val="00982D92"/>
    <w:rsid w:val="009900BE"/>
    <w:rsid w:val="00997CC0"/>
    <w:rsid w:val="009B23D9"/>
    <w:rsid w:val="009B580F"/>
    <w:rsid w:val="009B680A"/>
    <w:rsid w:val="009C149C"/>
    <w:rsid w:val="009C2A7A"/>
    <w:rsid w:val="009C640A"/>
    <w:rsid w:val="009D463E"/>
    <w:rsid w:val="009D5D89"/>
    <w:rsid w:val="009E6970"/>
    <w:rsid w:val="009F300E"/>
    <w:rsid w:val="009F57B7"/>
    <w:rsid w:val="009F63CD"/>
    <w:rsid w:val="009F7D97"/>
    <w:rsid w:val="00A0221B"/>
    <w:rsid w:val="00A02F08"/>
    <w:rsid w:val="00A041A4"/>
    <w:rsid w:val="00A10E65"/>
    <w:rsid w:val="00A14C37"/>
    <w:rsid w:val="00A17674"/>
    <w:rsid w:val="00A253E8"/>
    <w:rsid w:val="00A27D14"/>
    <w:rsid w:val="00A30FA1"/>
    <w:rsid w:val="00A337CA"/>
    <w:rsid w:val="00A34890"/>
    <w:rsid w:val="00A36061"/>
    <w:rsid w:val="00A40F8A"/>
    <w:rsid w:val="00A44A0B"/>
    <w:rsid w:val="00A46918"/>
    <w:rsid w:val="00A476A0"/>
    <w:rsid w:val="00A503E0"/>
    <w:rsid w:val="00A546B7"/>
    <w:rsid w:val="00A55965"/>
    <w:rsid w:val="00A56BA8"/>
    <w:rsid w:val="00A6047C"/>
    <w:rsid w:val="00A62D70"/>
    <w:rsid w:val="00A6307E"/>
    <w:rsid w:val="00A63C2B"/>
    <w:rsid w:val="00A6498C"/>
    <w:rsid w:val="00A657D3"/>
    <w:rsid w:val="00A677BF"/>
    <w:rsid w:val="00A734BB"/>
    <w:rsid w:val="00A73EB8"/>
    <w:rsid w:val="00A74165"/>
    <w:rsid w:val="00A75971"/>
    <w:rsid w:val="00A82C5F"/>
    <w:rsid w:val="00A831DF"/>
    <w:rsid w:val="00A851F6"/>
    <w:rsid w:val="00A86107"/>
    <w:rsid w:val="00A874E6"/>
    <w:rsid w:val="00A92704"/>
    <w:rsid w:val="00A9449E"/>
    <w:rsid w:val="00A94C94"/>
    <w:rsid w:val="00A96371"/>
    <w:rsid w:val="00A9759E"/>
    <w:rsid w:val="00A97A90"/>
    <w:rsid w:val="00A97BE3"/>
    <w:rsid w:val="00AA13F1"/>
    <w:rsid w:val="00AA3ED3"/>
    <w:rsid w:val="00AA6D8E"/>
    <w:rsid w:val="00AB05F4"/>
    <w:rsid w:val="00AB2F68"/>
    <w:rsid w:val="00AB30F4"/>
    <w:rsid w:val="00AC0A86"/>
    <w:rsid w:val="00AD38BC"/>
    <w:rsid w:val="00AE5D18"/>
    <w:rsid w:val="00AE6426"/>
    <w:rsid w:val="00AF09F0"/>
    <w:rsid w:val="00AF5C24"/>
    <w:rsid w:val="00B026A9"/>
    <w:rsid w:val="00B12451"/>
    <w:rsid w:val="00B16882"/>
    <w:rsid w:val="00B20219"/>
    <w:rsid w:val="00B207EF"/>
    <w:rsid w:val="00B24E91"/>
    <w:rsid w:val="00B316C6"/>
    <w:rsid w:val="00B35015"/>
    <w:rsid w:val="00B37ECD"/>
    <w:rsid w:val="00B5657F"/>
    <w:rsid w:val="00B57A80"/>
    <w:rsid w:val="00B57F67"/>
    <w:rsid w:val="00B678C3"/>
    <w:rsid w:val="00B860D9"/>
    <w:rsid w:val="00B94D4C"/>
    <w:rsid w:val="00B97D2C"/>
    <w:rsid w:val="00BA0380"/>
    <w:rsid w:val="00BA4D1B"/>
    <w:rsid w:val="00BA679C"/>
    <w:rsid w:val="00BC42F6"/>
    <w:rsid w:val="00BD3291"/>
    <w:rsid w:val="00BD5DF0"/>
    <w:rsid w:val="00BE0120"/>
    <w:rsid w:val="00BE3B9D"/>
    <w:rsid w:val="00BF0077"/>
    <w:rsid w:val="00C003B1"/>
    <w:rsid w:val="00C0257C"/>
    <w:rsid w:val="00C02E67"/>
    <w:rsid w:val="00C03096"/>
    <w:rsid w:val="00C045C0"/>
    <w:rsid w:val="00C0495B"/>
    <w:rsid w:val="00C06EAD"/>
    <w:rsid w:val="00C11024"/>
    <w:rsid w:val="00C123AC"/>
    <w:rsid w:val="00C170D7"/>
    <w:rsid w:val="00C20BB9"/>
    <w:rsid w:val="00C30986"/>
    <w:rsid w:val="00C333D8"/>
    <w:rsid w:val="00C36D0C"/>
    <w:rsid w:val="00C41CA8"/>
    <w:rsid w:val="00C444F6"/>
    <w:rsid w:val="00C52270"/>
    <w:rsid w:val="00C53C79"/>
    <w:rsid w:val="00C54D95"/>
    <w:rsid w:val="00C62B28"/>
    <w:rsid w:val="00C706A8"/>
    <w:rsid w:val="00C71DA4"/>
    <w:rsid w:val="00C72CAC"/>
    <w:rsid w:val="00C7377B"/>
    <w:rsid w:val="00C8078A"/>
    <w:rsid w:val="00C815BD"/>
    <w:rsid w:val="00C83C08"/>
    <w:rsid w:val="00C9108F"/>
    <w:rsid w:val="00C9260D"/>
    <w:rsid w:val="00C94C7B"/>
    <w:rsid w:val="00CA117E"/>
    <w:rsid w:val="00CA7B9A"/>
    <w:rsid w:val="00CB35FF"/>
    <w:rsid w:val="00CC18D1"/>
    <w:rsid w:val="00CC24E8"/>
    <w:rsid w:val="00CC2686"/>
    <w:rsid w:val="00CC3AB5"/>
    <w:rsid w:val="00CC5E7D"/>
    <w:rsid w:val="00CD009B"/>
    <w:rsid w:val="00CD0BA7"/>
    <w:rsid w:val="00CD25A5"/>
    <w:rsid w:val="00CD262D"/>
    <w:rsid w:val="00CD5BCE"/>
    <w:rsid w:val="00CD7CA5"/>
    <w:rsid w:val="00CF6933"/>
    <w:rsid w:val="00D01777"/>
    <w:rsid w:val="00D038DC"/>
    <w:rsid w:val="00D03FC0"/>
    <w:rsid w:val="00D064F3"/>
    <w:rsid w:val="00D0653C"/>
    <w:rsid w:val="00D10247"/>
    <w:rsid w:val="00D132BA"/>
    <w:rsid w:val="00D14466"/>
    <w:rsid w:val="00D15EAA"/>
    <w:rsid w:val="00D2012A"/>
    <w:rsid w:val="00D25F61"/>
    <w:rsid w:val="00D2614E"/>
    <w:rsid w:val="00D31BEE"/>
    <w:rsid w:val="00D344E4"/>
    <w:rsid w:val="00D353A5"/>
    <w:rsid w:val="00D402C9"/>
    <w:rsid w:val="00D40960"/>
    <w:rsid w:val="00D41502"/>
    <w:rsid w:val="00D43062"/>
    <w:rsid w:val="00D47292"/>
    <w:rsid w:val="00D50306"/>
    <w:rsid w:val="00D57D6D"/>
    <w:rsid w:val="00D57F4A"/>
    <w:rsid w:val="00D6264F"/>
    <w:rsid w:val="00D628B9"/>
    <w:rsid w:val="00D62D0A"/>
    <w:rsid w:val="00D62D42"/>
    <w:rsid w:val="00D63FEC"/>
    <w:rsid w:val="00D643CF"/>
    <w:rsid w:val="00D64879"/>
    <w:rsid w:val="00D64F35"/>
    <w:rsid w:val="00D717A0"/>
    <w:rsid w:val="00D7261E"/>
    <w:rsid w:val="00D73994"/>
    <w:rsid w:val="00D77E8F"/>
    <w:rsid w:val="00D81D17"/>
    <w:rsid w:val="00D85666"/>
    <w:rsid w:val="00D857B0"/>
    <w:rsid w:val="00D858DA"/>
    <w:rsid w:val="00D87D60"/>
    <w:rsid w:val="00D9187F"/>
    <w:rsid w:val="00DA0CF7"/>
    <w:rsid w:val="00DA1B41"/>
    <w:rsid w:val="00DA332F"/>
    <w:rsid w:val="00DA6627"/>
    <w:rsid w:val="00DB7DDD"/>
    <w:rsid w:val="00DC0D7B"/>
    <w:rsid w:val="00DC3277"/>
    <w:rsid w:val="00DC6AB3"/>
    <w:rsid w:val="00DE3781"/>
    <w:rsid w:val="00DF0C12"/>
    <w:rsid w:val="00E0137D"/>
    <w:rsid w:val="00E03324"/>
    <w:rsid w:val="00E059D1"/>
    <w:rsid w:val="00E07354"/>
    <w:rsid w:val="00E130A5"/>
    <w:rsid w:val="00E132CF"/>
    <w:rsid w:val="00E17D53"/>
    <w:rsid w:val="00E20239"/>
    <w:rsid w:val="00E30801"/>
    <w:rsid w:val="00E32D3C"/>
    <w:rsid w:val="00E34476"/>
    <w:rsid w:val="00E42DA1"/>
    <w:rsid w:val="00E44ADB"/>
    <w:rsid w:val="00E46644"/>
    <w:rsid w:val="00E5127B"/>
    <w:rsid w:val="00E55B49"/>
    <w:rsid w:val="00E57F29"/>
    <w:rsid w:val="00E63403"/>
    <w:rsid w:val="00E64D2F"/>
    <w:rsid w:val="00E65CE9"/>
    <w:rsid w:val="00E67318"/>
    <w:rsid w:val="00E75F2E"/>
    <w:rsid w:val="00E8018C"/>
    <w:rsid w:val="00E81C59"/>
    <w:rsid w:val="00E85EB0"/>
    <w:rsid w:val="00E872C8"/>
    <w:rsid w:val="00E90232"/>
    <w:rsid w:val="00E93333"/>
    <w:rsid w:val="00EA2ACA"/>
    <w:rsid w:val="00EB0957"/>
    <w:rsid w:val="00EB2B89"/>
    <w:rsid w:val="00EB44F3"/>
    <w:rsid w:val="00EC0A4E"/>
    <w:rsid w:val="00EC307D"/>
    <w:rsid w:val="00EC3820"/>
    <w:rsid w:val="00ED15CE"/>
    <w:rsid w:val="00ED3205"/>
    <w:rsid w:val="00ED48B3"/>
    <w:rsid w:val="00EE1059"/>
    <w:rsid w:val="00EE6A1E"/>
    <w:rsid w:val="00EE75EF"/>
    <w:rsid w:val="00EE7CDD"/>
    <w:rsid w:val="00EF5F35"/>
    <w:rsid w:val="00EF64CF"/>
    <w:rsid w:val="00EF74DB"/>
    <w:rsid w:val="00F01039"/>
    <w:rsid w:val="00F04253"/>
    <w:rsid w:val="00F11DAE"/>
    <w:rsid w:val="00F202DE"/>
    <w:rsid w:val="00F24606"/>
    <w:rsid w:val="00F25611"/>
    <w:rsid w:val="00F26669"/>
    <w:rsid w:val="00F30C6F"/>
    <w:rsid w:val="00F3128F"/>
    <w:rsid w:val="00F31E70"/>
    <w:rsid w:val="00F37141"/>
    <w:rsid w:val="00F41D9A"/>
    <w:rsid w:val="00F45349"/>
    <w:rsid w:val="00F454F2"/>
    <w:rsid w:val="00F468D6"/>
    <w:rsid w:val="00F52000"/>
    <w:rsid w:val="00F53913"/>
    <w:rsid w:val="00F541CE"/>
    <w:rsid w:val="00F602B3"/>
    <w:rsid w:val="00F63607"/>
    <w:rsid w:val="00F6557F"/>
    <w:rsid w:val="00F70470"/>
    <w:rsid w:val="00F731B1"/>
    <w:rsid w:val="00F7419B"/>
    <w:rsid w:val="00F75562"/>
    <w:rsid w:val="00F8015E"/>
    <w:rsid w:val="00F8353B"/>
    <w:rsid w:val="00F93135"/>
    <w:rsid w:val="00F93914"/>
    <w:rsid w:val="00FA00C5"/>
    <w:rsid w:val="00FA02B3"/>
    <w:rsid w:val="00FA06EC"/>
    <w:rsid w:val="00FA3E9F"/>
    <w:rsid w:val="00FA3F51"/>
    <w:rsid w:val="00FA4CD8"/>
    <w:rsid w:val="00FB02E0"/>
    <w:rsid w:val="00FC4AF5"/>
    <w:rsid w:val="00FC63B4"/>
    <w:rsid w:val="00FD7A2D"/>
    <w:rsid w:val="00FE1C82"/>
    <w:rsid w:val="00FE3524"/>
    <w:rsid w:val="00FE7686"/>
    <w:rsid w:val="00FE7944"/>
    <w:rsid w:val="00FF4512"/>
    <w:rsid w:val="00FF4F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04B5A-3438-4812-88E0-3E88D8E8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17A71"/>
    <w:pPr>
      <w:spacing w:after="0" w:line="240" w:lineRule="auto"/>
      <w:jc w:val="both"/>
    </w:pPr>
    <w:rPr>
      <w:rFonts w:ascii="Times New Roman" w:hAnsi="Times New Roman"/>
      <w:sz w:val="24"/>
    </w:rPr>
  </w:style>
  <w:style w:type="paragraph" w:styleId="Virsraksts1">
    <w:name w:val="heading 1"/>
    <w:basedOn w:val="Parasts"/>
    <w:next w:val="Parasts"/>
    <w:link w:val="Virsraksts1Rakstz"/>
    <w:uiPriority w:val="9"/>
    <w:qFormat/>
    <w:rsid w:val="00917A71"/>
    <w:pPr>
      <w:keepNext/>
      <w:keepLines/>
      <w:spacing w:before="240"/>
      <w:jc w:val="center"/>
      <w:outlineLvl w:val="0"/>
    </w:pPr>
    <w:rPr>
      <w:rFonts w:eastAsiaTheme="majorEastAsia" w:cstheme="majorBidi"/>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17A71"/>
    <w:rPr>
      <w:rFonts w:ascii="Times New Roman" w:eastAsiaTheme="majorEastAsia" w:hAnsi="Times New Roman" w:cstheme="majorBidi"/>
      <w:sz w:val="24"/>
      <w:szCs w:val="32"/>
    </w:rPr>
  </w:style>
  <w:style w:type="paragraph" w:styleId="Galvene">
    <w:name w:val="header"/>
    <w:basedOn w:val="Parasts"/>
    <w:link w:val="GalveneRakstz"/>
    <w:unhideWhenUsed/>
    <w:rsid w:val="00770B25"/>
    <w:pPr>
      <w:tabs>
        <w:tab w:val="center" w:pos="4153"/>
        <w:tab w:val="right" w:pos="8306"/>
      </w:tabs>
      <w:jc w:val="left"/>
    </w:pPr>
    <w:rPr>
      <w:rFonts w:eastAsia="Times New Roman" w:cs="Times New Roman"/>
      <w:szCs w:val="24"/>
      <w:lang w:eastAsia="lv-LV"/>
    </w:rPr>
  </w:style>
  <w:style w:type="character" w:customStyle="1" w:styleId="GalveneRakstz">
    <w:name w:val="Galvene Rakstz."/>
    <w:basedOn w:val="Noklusjumarindkopasfonts"/>
    <w:link w:val="Galvene"/>
    <w:rsid w:val="00770B25"/>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2692</Words>
  <Characters>1535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Kamala</dc:creator>
  <cp:keywords/>
  <dc:description/>
  <cp:lastModifiedBy>Aija Kamala</cp:lastModifiedBy>
  <cp:revision>1</cp:revision>
  <dcterms:created xsi:type="dcterms:W3CDTF">2018-02-01T10:24:00Z</dcterms:created>
  <dcterms:modified xsi:type="dcterms:W3CDTF">2018-02-01T10:26:00Z</dcterms:modified>
</cp:coreProperties>
</file>